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8F0" w:rsidRPr="00A648AE" w:rsidRDefault="00C248F0" w:rsidP="0027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AE">
        <w:rPr>
          <w:rFonts w:ascii="Times New Roman" w:hAnsi="Times New Roman" w:cs="Times New Roman"/>
          <w:b/>
          <w:sz w:val="28"/>
          <w:szCs w:val="28"/>
        </w:rPr>
        <w:t>ЛОМОНОСОВСКИЕ ЧТЕНИЯ</w:t>
      </w:r>
    </w:p>
    <w:p w:rsidR="00C248F0" w:rsidRPr="00A648AE" w:rsidRDefault="00C248F0" w:rsidP="0027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AE">
        <w:rPr>
          <w:rFonts w:ascii="Times New Roman" w:hAnsi="Times New Roman" w:cs="Times New Roman"/>
          <w:b/>
          <w:sz w:val="28"/>
          <w:szCs w:val="28"/>
        </w:rPr>
        <w:t>Кафедра финансового менеджмента</w:t>
      </w:r>
    </w:p>
    <w:p w:rsidR="002719EE" w:rsidRPr="00A648AE" w:rsidRDefault="002719EE" w:rsidP="0027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A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248F0" w:rsidRPr="00A648AE" w:rsidRDefault="00C248F0" w:rsidP="00271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AE">
        <w:rPr>
          <w:rFonts w:ascii="Times New Roman" w:hAnsi="Times New Roman" w:cs="Times New Roman"/>
          <w:b/>
          <w:sz w:val="28"/>
          <w:szCs w:val="28"/>
        </w:rPr>
        <w:t>12 апреля, 16 час.</w:t>
      </w:r>
    </w:p>
    <w:p w:rsidR="002719EE" w:rsidRPr="00543DC0" w:rsidRDefault="002719EE" w:rsidP="00A648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C76" w:rsidRPr="0047543F" w:rsidRDefault="0047543F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>Бобылева А.З., зав. кафедрой финансового менеджмента</w:t>
      </w:r>
      <w:r w:rsidR="0069325C"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7543F">
        <w:rPr>
          <w:rFonts w:ascii="Times New Roman" w:hAnsi="Times New Roman" w:cs="Times New Roman"/>
          <w:sz w:val="28"/>
          <w:szCs w:val="28"/>
        </w:rPr>
        <w:t xml:space="preserve"> </w:t>
      </w:r>
      <w:r w:rsidR="00C248F0" w:rsidRPr="0047543F">
        <w:rPr>
          <w:rFonts w:ascii="Times New Roman" w:hAnsi="Times New Roman" w:cs="Times New Roman"/>
          <w:sz w:val="28"/>
          <w:szCs w:val="28"/>
        </w:rPr>
        <w:t xml:space="preserve">Интеграция целей устойчивого развития в </w:t>
      </w:r>
      <w:proofErr w:type="gramStart"/>
      <w:r w:rsidR="00C248F0" w:rsidRPr="0047543F">
        <w:rPr>
          <w:rFonts w:ascii="Times New Roman" w:hAnsi="Times New Roman" w:cs="Times New Roman"/>
          <w:sz w:val="28"/>
          <w:szCs w:val="28"/>
        </w:rPr>
        <w:t>бизнес стратегию</w:t>
      </w:r>
      <w:proofErr w:type="gramEnd"/>
      <w:r w:rsidR="00C248F0" w:rsidRPr="0047543F">
        <w:rPr>
          <w:rFonts w:ascii="Times New Roman" w:hAnsi="Times New Roman" w:cs="Times New Roman"/>
          <w:sz w:val="28"/>
          <w:szCs w:val="28"/>
        </w:rPr>
        <w:t xml:space="preserve"> компаний. Презентация монографии.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>Жаворонкова Е.Н., доцент кафедры финансового менеджмента</w:t>
      </w:r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7543F">
        <w:rPr>
          <w:rFonts w:ascii="Times New Roman" w:hAnsi="Times New Roman" w:cs="Times New Roman"/>
          <w:sz w:val="28"/>
          <w:szCs w:val="28"/>
        </w:rPr>
        <w:t xml:space="preserve"> </w:t>
      </w:r>
      <w:r w:rsidR="00C248F0" w:rsidRPr="0047543F">
        <w:rPr>
          <w:rFonts w:ascii="Times New Roman" w:hAnsi="Times New Roman" w:cs="Times New Roman"/>
          <w:sz w:val="28"/>
          <w:szCs w:val="28"/>
        </w:rPr>
        <w:t xml:space="preserve">Оценка результативности бизнес-модели компании на основе инструментария универсальной системы показателей (Total </w:t>
      </w:r>
      <w:proofErr w:type="spellStart"/>
      <w:r w:rsidR="00C248F0" w:rsidRPr="0047543F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="00C248F0" w:rsidRPr="00475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8F0" w:rsidRPr="0047543F">
        <w:rPr>
          <w:rFonts w:ascii="Times New Roman" w:hAnsi="Times New Roman" w:cs="Times New Roman"/>
          <w:sz w:val="28"/>
          <w:szCs w:val="28"/>
        </w:rPr>
        <w:t>scorecard</w:t>
      </w:r>
      <w:proofErr w:type="spellEnd"/>
      <w:r w:rsidR="00C248F0" w:rsidRPr="0047543F">
        <w:rPr>
          <w:rFonts w:ascii="Times New Roman" w:hAnsi="Times New Roman" w:cs="Times New Roman"/>
          <w:sz w:val="28"/>
          <w:szCs w:val="28"/>
        </w:rPr>
        <w:t xml:space="preserve"> - «TPS»).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>Львова О.А., доцент кафедры финансового 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8F0" w:rsidRPr="0047543F">
        <w:rPr>
          <w:rFonts w:ascii="Times New Roman" w:hAnsi="Times New Roman" w:cs="Times New Roman"/>
          <w:sz w:val="28"/>
          <w:szCs w:val="28"/>
        </w:rPr>
        <w:t>Эволюционный</w:t>
      </w:r>
      <w:proofErr w:type="gramEnd"/>
      <w:r w:rsidR="00C248F0" w:rsidRPr="0047543F">
        <w:rPr>
          <w:rFonts w:ascii="Times New Roman" w:hAnsi="Times New Roman" w:cs="Times New Roman"/>
          <w:sz w:val="28"/>
          <w:szCs w:val="28"/>
        </w:rPr>
        <w:t xml:space="preserve"> субъектно-ориентированный подход к анализу состояния бизнеса. 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Покрытан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 Л.А., доцент кафедры финансового 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8F0" w:rsidRPr="0047543F">
        <w:rPr>
          <w:rFonts w:ascii="Times New Roman" w:hAnsi="Times New Roman" w:cs="Times New Roman"/>
          <w:sz w:val="28"/>
          <w:szCs w:val="28"/>
        </w:rPr>
        <w:t xml:space="preserve">Новые федеральные стандарты оценки: изменения для оценщиков и заказчиков. 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Пеганова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 О.М., доцент кафедры финансового менеджмента. </w:t>
      </w:r>
      <w:r w:rsidR="00C248F0" w:rsidRPr="0047543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248F0" w:rsidRPr="0047543F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C248F0" w:rsidRPr="0047543F">
        <w:rPr>
          <w:rFonts w:ascii="Times New Roman" w:hAnsi="Times New Roman" w:cs="Times New Roman"/>
          <w:sz w:val="28"/>
          <w:szCs w:val="28"/>
        </w:rPr>
        <w:t xml:space="preserve">-финансирования в России. 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>Золотарева О.А., доцент кафедры финансового 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8F0" w:rsidRPr="0047543F">
        <w:rPr>
          <w:rFonts w:ascii="Times New Roman" w:hAnsi="Times New Roman" w:cs="Times New Roman"/>
          <w:sz w:val="28"/>
          <w:szCs w:val="28"/>
        </w:rPr>
        <w:t>Демографическая</w:t>
      </w:r>
      <w:proofErr w:type="gramEnd"/>
      <w:r w:rsidR="00C248F0" w:rsidRPr="0047543F">
        <w:rPr>
          <w:rFonts w:ascii="Times New Roman" w:hAnsi="Times New Roman" w:cs="Times New Roman"/>
          <w:sz w:val="28"/>
          <w:szCs w:val="28"/>
        </w:rPr>
        <w:t xml:space="preserve"> составляющая в оценке устойчивого развития бизнеса. 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Ряскова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 Е.С., асс. кафедры финансового 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8F0" w:rsidRPr="0047543F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C248F0" w:rsidRPr="0047543F">
        <w:rPr>
          <w:rFonts w:ascii="Times New Roman" w:hAnsi="Times New Roman" w:cs="Times New Roman"/>
          <w:sz w:val="28"/>
          <w:szCs w:val="28"/>
        </w:rPr>
        <w:t xml:space="preserve"> рисками вероятности дефолта в условиях глобальной финансовой нестабильности. 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Си Ф., </w:t>
      </w: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асп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8F0" w:rsidRPr="0047543F">
        <w:rPr>
          <w:rFonts w:ascii="Times New Roman" w:hAnsi="Times New Roman" w:cs="Times New Roman"/>
          <w:sz w:val="28"/>
          <w:szCs w:val="28"/>
        </w:rPr>
        <w:t>Оценка эффективности механизма трансграничного сотрудничества России и Китая.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Лян Ю. </w:t>
      </w: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асп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8F0" w:rsidRPr="0047543F">
        <w:rPr>
          <w:rFonts w:ascii="Times New Roman" w:hAnsi="Times New Roman" w:cs="Times New Roman"/>
          <w:sz w:val="28"/>
          <w:szCs w:val="28"/>
        </w:rPr>
        <w:t xml:space="preserve">Управление стоимостью бизнеса посредством сделок по слияниям и поглощениям: российский и зарубежный опыт. 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Стесяков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 А., </w:t>
      </w: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асп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8F0" w:rsidRPr="0047543F">
        <w:rPr>
          <w:rFonts w:ascii="Times New Roman" w:hAnsi="Times New Roman" w:cs="Times New Roman"/>
          <w:sz w:val="28"/>
          <w:szCs w:val="28"/>
        </w:rPr>
        <w:t>Развитие контрактного производства в мире и роль</w:t>
      </w:r>
      <w:r w:rsidR="00C248F0" w:rsidRPr="0047543F">
        <w:rPr>
          <w:rFonts w:ascii="Times New Roman" w:hAnsi="Times New Roman" w:cs="Times New Roman"/>
          <w:sz w:val="28"/>
          <w:szCs w:val="28"/>
        </w:rPr>
        <w:br/>
        <w:t xml:space="preserve">транснациональных корпораций. </w:t>
      </w:r>
    </w:p>
    <w:p w:rsidR="00C248F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Южакова Н., </w:t>
      </w: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асп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8F0" w:rsidRPr="0047543F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="00C248F0" w:rsidRPr="0047543F">
        <w:rPr>
          <w:rFonts w:ascii="Times New Roman" w:hAnsi="Times New Roman" w:cs="Times New Roman"/>
          <w:sz w:val="28"/>
          <w:szCs w:val="28"/>
        </w:rPr>
        <w:t xml:space="preserve"> выявления и регулирования оппортунистического поведения персонала в компании. </w:t>
      </w:r>
    </w:p>
    <w:p w:rsidR="00771EA0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Ван Я., </w:t>
      </w: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асп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EA0" w:rsidRPr="0047543F">
        <w:rPr>
          <w:rFonts w:ascii="Times New Roman" w:hAnsi="Times New Roman" w:cs="Times New Roman"/>
          <w:sz w:val="28"/>
          <w:szCs w:val="28"/>
        </w:rPr>
        <w:t xml:space="preserve">Многообразие подходов к обеспечению экономической безопасности государства в современном мире. </w:t>
      </w:r>
    </w:p>
    <w:p w:rsidR="00A648AE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Дзанагова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 Д.А., </w:t>
      </w: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асп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648AE" w:rsidRPr="0047543F">
        <w:rPr>
          <w:rFonts w:ascii="Times New Roman" w:hAnsi="Times New Roman" w:cs="Times New Roman"/>
          <w:sz w:val="28"/>
          <w:szCs w:val="28"/>
        </w:rPr>
        <w:t>Цифровая</w:t>
      </w:r>
      <w:proofErr w:type="gramEnd"/>
      <w:r w:rsidR="00A648AE" w:rsidRPr="0047543F">
        <w:rPr>
          <w:rFonts w:ascii="Times New Roman" w:hAnsi="Times New Roman" w:cs="Times New Roman"/>
          <w:sz w:val="28"/>
          <w:szCs w:val="28"/>
        </w:rPr>
        <w:t xml:space="preserve"> экономика и модерни</w:t>
      </w:r>
      <w:r w:rsidR="0058676B" w:rsidRPr="0047543F">
        <w:rPr>
          <w:rFonts w:ascii="Times New Roman" w:hAnsi="Times New Roman" w:cs="Times New Roman"/>
          <w:sz w:val="28"/>
          <w:szCs w:val="28"/>
        </w:rPr>
        <w:t>зация государственной службы в Р</w:t>
      </w:r>
      <w:r w:rsidR="00A648AE" w:rsidRPr="0047543F">
        <w:rPr>
          <w:rFonts w:ascii="Times New Roman" w:hAnsi="Times New Roman" w:cs="Times New Roman"/>
          <w:sz w:val="28"/>
          <w:szCs w:val="28"/>
        </w:rPr>
        <w:t>оссийской</w:t>
      </w:r>
      <w:r w:rsidR="0058676B" w:rsidRPr="0047543F">
        <w:rPr>
          <w:rFonts w:ascii="Times New Roman" w:hAnsi="Times New Roman" w:cs="Times New Roman"/>
          <w:sz w:val="28"/>
          <w:szCs w:val="28"/>
        </w:rPr>
        <w:t xml:space="preserve"> Ф</w:t>
      </w:r>
      <w:r w:rsidR="00A648AE" w:rsidRPr="0047543F">
        <w:rPr>
          <w:rFonts w:ascii="Times New Roman" w:hAnsi="Times New Roman" w:cs="Times New Roman"/>
          <w:sz w:val="28"/>
          <w:szCs w:val="28"/>
        </w:rPr>
        <w:t xml:space="preserve">едерации. </w:t>
      </w:r>
    </w:p>
    <w:p w:rsidR="00A648AE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Глазьев В., </w:t>
      </w: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асп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AE" w:rsidRPr="0047543F">
        <w:rPr>
          <w:rFonts w:ascii="Times New Roman" w:hAnsi="Times New Roman" w:cs="Times New Roman"/>
          <w:sz w:val="28"/>
          <w:szCs w:val="28"/>
        </w:rPr>
        <w:t>Основные факторы обеспечения технологического суверенитета в российской экономике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48AE" w:rsidRPr="00475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AE" w:rsidRPr="0047543F" w:rsidRDefault="0069325C" w:rsidP="004754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25C">
        <w:rPr>
          <w:rFonts w:ascii="Times New Roman" w:hAnsi="Times New Roman" w:cs="Times New Roman"/>
          <w:i/>
          <w:iCs/>
          <w:sz w:val="28"/>
          <w:szCs w:val="28"/>
        </w:rPr>
        <w:t xml:space="preserve">Иванов В., </w:t>
      </w:r>
      <w:proofErr w:type="spellStart"/>
      <w:r w:rsidRPr="0069325C">
        <w:rPr>
          <w:rFonts w:ascii="Times New Roman" w:hAnsi="Times New Roman" w:cs="Times New Roman"/>
          <w:i/>
          <w:iCs/>
          <w:sz w:val="28"/>
          <w:szCs w:val="28"/>
        </w:rPr>
        <w:t>асп</w:t>
      </w:r>
      <w:proofErr w:type="spellEnd"/>
      <w:r w:rsidRPr="0069325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8AE" w:rsidRPr="0047543F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A648AE" w:rsidRPr="0047543F">
        <w:rPr>
          <w:rFonts w:ascii="Times New Roman" w:hAnsi="Times New Roman" w:cs="Times New Roman"/>
          <w:sz w:val="28"/>
          <w:szCs w:val="28"/>
        </w:rPr>
        <w:t xml:space="preserve"> банков в обеспечении экономической безопасности регионов. </w:t>
      </w:r>
    </w:p>
    <w:sectPr w:rsidR="00A648AE" w:rsidRPr="0047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3C8"/>
    <w:multiLevelType w:val="hybridMultilevel"/>
    <w:tmpl w:val="09DE080A"/>
    <w:lvl w:ilvl="0" w:tplc="678E2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DBD"/>
    <w:multiLevelType w:val="multilevel"/>
    <w:tmpl w:val="151889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2" w15:restartNumberingAfterBreak="0">
    <w:nsid w:val="63993A45"/>
    <w:multiLevelType w:val="hybridMultilevel"/>
    <w:tmpl w:val="62A279CE"/>
    <w:lvl w:ilvl="0" w:tplc="678E2A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957678">
    <w:abstractNumId w:val="0"/>
  </w:num>
  <w:num w:numId="2" w16cid:durableId="929892920">
    <w:abstractNumId w:val="2"/>
  </w:num>
  <w:num w:numId="3" w16cid:durableId="6064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F0"/>
    <w:rsid w:val="0001004A"/>
    <w:rsid w:val="002719EE"/>
    <w:rsid w:val="00442887"/>
    <w:rsid w:val="0047543F"/>
    <w:rsid w:val="00543DC0"/>
    <w:rsid w:val="0058676B"/>
    <w:rsid w:val="005A5C76"/>
    <w:rsid w:val="0069325C"/>
    <w:rsid w:val="00771EA0"/>
    <w:rsid w:val="00A648AE"/>
    <w:rsid w:val="00C248F0"/>
    <w:rsid w:val="00C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D832"/>
  <w15:chartTrackingRefBased/>
  <w15:docId w15:val="{BA463D01-E978-4AFB-A655-55B4F09D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1639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Olga Lvova</cp:lastModifiedBy>
  <cp:revision>2</cp:revision>
  <dcterms:created xsi:type="dcterms:W3CDTF">2023-03-06T20:08:00Z</dcterms:created>
  <dcterms:modified xsi:type="dcterms:W3CDTF">2023-03-06T20:08:00Z</dcterms:modified>
</cp:coreProperties>
</file>