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7F76" w14:textId="77777777" w:rsidR="00C93CF6" w:rsidRDefault="00C93CF6" w:rsidP="00C93CF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528B8" wp14:editId="3C17EED7">
            <wp:simplePos x="0" y="0"/>
            <wp:positionH relativeFrom="column">
              <wp:posOffset>2122170</wp:posOffset>
            </wp:positionH>
            <wp:positionV relativeFrom="paragraph">
              <wp:posOffset>-701675</wp:posOffset>
            </wp:positionV>
            <wp:extent cx="1638300" cy="107131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9B467" w14:textId="77777777" w:rsidR="00C93CF6" w:rsidRPr="00117A88" w:rsidRDefault="00C93CF6" w:rsidP="00C93CF6"/>
    <w:p w14:paraId="363A816D" w14:textId="77777777" w:rsidR="00C93CF6" w:rsidRDefault="00C93CF6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23BE8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223BE8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7D83FA4D" w14:textId="23B6BBA9" w:rsidR="00C93CF6" w:rsidRPr="00B352CB" w:rsidRDefault="00C93CF6" w:rsidP="00C93CF6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293B6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A525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93B6A">
        <w:rPr>
          <w:rFonts w:ascii="Times New Roman" w:hAnsi="Times New Roman" w:cs="Times New Roman"/>
          <w:b/>
          <w:bCs/>
          <w:sz w:val="32"/>
          <w:szCs w:val="32"/>
        </w:rPr>
        <w:t xml:space="preserve"> марта 202</w:t>
      </w:r>
      <w:r w:rsidRPr="00FA525A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г.</w:t>
      </w:r>
      <w:r w:rsidRPr="001A25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13EA">
        <w:rPr>
          <w:rFonts w:ascii="Times New Roman" w:hAnsi="Times New Roman" w:cs="Times New Roman"/>
          <w:b/>
          <w:bCs/>
          <w:sz w:val="32"/>
          <w:szCs w:val="32"/>
        </w:rPr>
        <w:t>14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352CB">
        <w:rPr>
          <w:rFonts w:ascii="Times New Roman" w:hAnsi="Times New Roman" w:cs="Times New Roman"/>
          <w:b/>
          <w:bCs/>
          <w:sz w:val="32"/>
          <w:szCs w:val="32"/>
        </w:rPr>
        <w:t>00</w:t>
      </w:r>
    </w:p>
    <w:p w14:paraId="4B2655A8" w14:textId="77777777" w:rsidR="00C93CF6" w:rsidRPr="00C93CF6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</w:p>
    <w:p w14:paraId="664B1CC0" w14:textId="56B31F23" w:rsidR="0067376A" w:rsidRDefault="00C93CF6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F6">
        <w:rPr>
          <w:rFonts w:ascii="Times New Roman" w:eastAsia="Calibri" w:hAnsi="Times New Roman" w:cs="Times New Roman"/>
          <w:sz w:val="28"/>
          <w:szCs w:val="28"/>
        </w:rPr>
        <w:t xml:space="preserve"> Международной научно-практической </w:t>
      </w:r>
      <w:r w:rsidRPr="00C93CF6">
        <w:rPr>
          <w:rFonts w:ascii="Times New Roman" w:hAnsi="Times New Roman" w:cs="Times New Roman"/>
          <w:sz w:val="28"/>
          <w:szCs w:val="28"/>
        </w:rPr>
        <w:t>конференции по актуальным проблемам преподавания иностранного языка</w:t>
      </w:r>
    </w:p>
    <w:p w14:paraId="1496E80F" w14:textId="77777777" w:rsidR="009F1546" w:rsidRPr="00E5138D" w:rsidRDefault="009F1546" w:rsidP="009F1546">
      <w:pPr>
        <w:pStyle w:val="a3"/>
        <w:shd w:val="clear" w:color="auto" w:fill="FFFFFF"/>
        <w:spacing w:after="195" w:afterAutospacing="0"/>
        <w:rPr>
          <w:color w:val="2C2D2E"/>
          <w:sz w:val="28"/>
          <w:szCs w:val="28"/>
        </w:rPr>
      </w:pPr>
      <w:r w:rsidRPr="00E5138D">
        <w:rPr>
          <w:color w:val="2C2D2E"/>
          <w:sz w:val="28"/>
          <w:szCs w:val="28"/>
        </w:rPr>
        <w:t>Предлагается обсудить следующие темы:</w:t>
      </w:r>
    </w:p>
    <w:p w14:paraId="51AC873A" w14:textId="77777777" w:rsidR="0024143E" w:rsidRPr="002025BF" w:rsidRDefault="0024143E" w:rsidP="0024143E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>Современные вызовы в преподавании иностранных языков в вузе и пути их преодоления</w:t>
      </w:r>
    </w:p>
    <w:p w14:paraId="7637EF8A" w14:textId="77777777" w:rsidR="0024143E" w:rsidRPr="002025BF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Преподавание профессионально ориентированного иностранного языка и языка для академических целей</w:t>
      </w:r>
    </w:p>
    <w:p w14:paraId="5AED7F16" w14:textId="77777777" w:rsidR="0024143E" w:rsidRPr="002025BF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BA2866" w14:textId="5712F616" w:rsidR="0024143E" w:rsidRPr="0024143E" w:rsidRDefault="0024143E" w:rsidP="002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 и дискурс: анализа, проблемы функционирования и интерпретации</w:t>
      </w:r>
    </w:p>
    <w:p w14:paraId="7C514423" w14:textId="6DE85963" w:rsidR="009F1546" w:rsidRPr="002025BF" w:rsidRDefault="009F1546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>Цифровизация (</w:t>
      </w:r>
      <w:proofErr w:type="spellStart"/>
      <w:r w:rsidRPr="002025BF">
        <w:rPr>
          <w:i/>
          <w:iCs/>
          <w:sz w:val="28"/>
          <w:szCs w:val="28"/>
        </w:rPr>
        <w:t>диджитализация</w:t>
      </w:r>
      <w:proofErr w:type="spellEnd"/>
      <w:r w:rsidRPr="002025BF">
        <w:rPr>
          <w:i/>
          <w:iCs/>
          <w:sz w:val="28"/>
          <w:szCs w:val="28"/>
        </w:rPr>
        <w:t>) языковой подготовки в вузах: преимущества и недостатки</w:t>
      </w:r>
    </w:p>
    <w:p w14:paraId="54AFF7DD" w14:textId="08F5395C" w:rsidR="009F1546" w:rsidRPr="002025BF" w:rsidRDefault="002025BF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Технологии</w:t>
      </w:r>
      <w:r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>азвити</w:t>
      </w:r>
      <w:r w:rsidRPr="002025BF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>soft</w:t>
      </w:r>
      <w:proofErr w:type="spellEnd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>skills</w:t>
      </w:r>
      <w:proofErr w:type="spellEnd"/>
      <w:r w:rsidR="009F1546" w:rsidRPr="002025BF">
        <w:rPr>
          <w:rFonts w:ascii="Times New Roman" w:hAnsi="Times New Roman" w:cs="Times New Roman"/>
          <w:i/>
          <w:iCs/>
          <w:sz w:val="28"/>
          <w:szCs w:val="28"/>
        </w:rPr>
        <w:t xml:space="preserve"> в процессе языковой подготовки</w:t>
      </w:r>
      <w:r w:rsidR="009F1546" w:rsidRPr="002025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высшей школе</w:t>
      </w:r>
    </w:p>
    <w:p w14:paraId="7DC4AA94" w14:textId="05357704" w:rsidR="009F1546" w:rsidRPr="002025BF" w:rsidRDefault="009F1546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 xml:space="preserve">Использование онлайн платформ для создания тестов </w:t>
      </w:r>
      <w:r w:rsidR="002025BF" w:rsidRPr="002025BF">
        <w:rPr>
          <w:i/>
          <w:iCs/>
          <w:sz w:val="28"/>
          <w:szCs w:val="28"/>
        </w:rPr>
        <w:t xml:space="preserve">и </w:t>
      </w:r>
      <w:r w:rsidRPr="002025BF">
        <w:rPr>
          <w:i/>
          <w:iCs/>
          <w:sz w:val="28"/>
          <w:szCs w:val="28"/>
        </w:rPr>
        <w:t>контрольно-измерительных материалов: преимущества и недостатки</w:t>
      </w:r>
    </w:p>
    <w:p w14:paraId="7CD0F309" w14:textId="77777777" w:rsidR="009F1546" w:rsidRPr="002025BF" w:rsidRDefault="009F1546" w:rsidP="009F1546">
      <w:pPr>
        <w:pStyle w:val="a3"/>
        <w:shd w:val="clear" w:color="auto" w:fill="FFFFFF"/>
        <w:spacing w:after="195" w:afterAutospacing="0"/>
        <w:rPr>
          <w:i/>
          <w:iCs/>
          <w:sz w:val="28"/>
          <w:szCs w:val="28"/>
        </w:rPr>
      </w:pPr>
      <w:r w:rsidRPr="002025BF">
        <w:rPr>
          <w:i/>
          <w:iCs/>
          <w:sz w:val="28"/>
          <w:szCs w:val="28"/>
        </w:rPr>
        <w:t>Студенческие конкурсы и конференции как инструмент повышения мотивации к изучению иностранных языков</w:t>
      </w:r>
    </w:p>
    <w:p w14:paraId="4B9F4D61" w14:textId="1D42BF9E" w:rsidR="009F1546" w:rsidRPr="002025BF" w:rsidRDefault="009F1546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Проблемы межкультурно</w:t>
      </w:r>
      <w:r w:rsidR="002025BF"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</w:t>
      </w:r>
      <w:r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025BF" w:rsidRPr="002025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межличностного общения и профессиональной коммуникации</w:t>
      </w:r>
    </w:p>
    <w:p w14:paraId="27055397" w14:textId="77777777" w:rsidR="009F1546" w:rsidRPr="002025BF" w:rsidRDefault="009F1546" w:rsidP="009F1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1409F8" w14:textId="77777777" w:rsidR="0024143E" w:rsidRPr="003277E7" w:rsidRDefault="0024143E" w:rsidP="00241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4BCF6D59" w14:textId="77777777" w:rsidR="0024143E" w:rsidRDefault="0024143E" w:rsidP="00241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смешанном формате </w:t>
      </w:r>
    </w:p>
    <w:p w14:paraId="225A0430" w14:textId="6227C699" w:rsidR="009F1546" w:rsidRDefault="0024143E" w:rsidP="00FA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9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высылается после регистрации</w:t>
      </w:r>
      <w:r w:rsidR="00FA525A">
        <w:rPr>
          <w:rFonts w:ascii="Times New Roman" w:hAnsi="Times New Roman" w:cs="Times New Roman"/>
          <w:sz w:val="28"/>
          <w:szCs w:val="28"/>
        </w:rPr>
        <w:t>)</w:t>
      </w:r>
    </w:p>
    <w:p w14:paraId="2813B9BD" w14:textId="77777777" w:rsidR="00FA525A" w:rsidRPr="00FA525A" w:rsidRDefault="00FA525A" w:rsidP="00FA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739A7E" w14:textId="2F40C08E" w:rsidR="0024143E" w:rsidRDefault="00000000" w:rsidP="009F1546">
      <w:pPr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="00FA525A" w:rsidRPr="00734D01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https://www.econ.msu.ru/departments/fl/Events.20221225174206_5277/</w:t>
        </w:r>
      </w:hyperlink>
    </w:p>
    <w:p w14:paraId="00FFE155" w14:textId="77777777" w:rsidR="00FA525A" w:rsidRDefault="00FA525A" w:rsidP="009F154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76345BE" w14:textId="77777777" w:rsidR="0024143E" w:rsidRPr="00026954" w:rsidRDefault="0024143E" w:rsidP="0024143E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тезисами (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026954">
        <w:rPr>
          <w:rFonts w:ascii="Times New Roman" w:hAnsi="Times New Roman" w:cs="Times New Roman"/>
          <w:sz w:val="28"/>
          <w:szCs w:val="28"/>
        </w:rPr>
        <w:t xml:space="preserve">) 120-180 слов </w:t>
      </w:r>
    </w:p>
    <w:p w14:paraId="76775BC4" w14:textId="77777777" w:rsidR="0024143E" w:rsidRPr="00026954" w:rsidRDefault="0024143E" w:rsidP="0024143E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lastRenderedPageBreak/>
        <w:t>присылать по электронной почте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до 20 марта 2023г.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3ABAC" w14:textId="393D9597" w:rsidR="000C52F5" w:rsidRPr="000C52F5" w:rsidRDefault="0024143E" w:rsidP="000C52F5">
      <w:pPr>
        <w:spacing w:after="28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43E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конференции планируется выпустить электронный сборник докладов. </w:t>
      </w:r>
    </w:p>
    <w:p w14:paraId="67CBECBC" w14:textId="5B8B0FA2" w:rsidR="002915DE" w:rsidRDefault="002915DE" w:rsidP="00C93CF6">
      <w:pPr>
        <w:spacing w:before="120" w:after="120" w:line="240" w:lineRule="auto"/>
        <w:jc w:val="center"/>
      </w:pPr>
      <w:r>
        <w:object w:dxaOrig="1535" w:dyaOrig="993" w14:anchorId="55D71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8pt" o:ole="">
            <v:imagedata r:id="rId6" o:title=""/>
          </v:shape>
          <o:OLEObject Type="Embed" ProgID="Word.Document.8" ShapeID="_x0000_i1025" DrawAspect="Icon" ObjectID="_1737122272" r:id="rId7">
            <o:FieldCodes>\s</o:FieldCodes>
          </o:OLEObject>
        </w:object>
      </w:r>
    </w:p>
    <w:p w14:paraId="4C48B268" w14:textId="77777777" w:rsidR="000C52F5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A0808" w14:textId="0AA08CDD" w:rsidR="000C52F5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</w:p>
    <w:p w14:paraId="19730528" w14:textId="77777777" w:rsidR="000C52F5" w:rsidRPr="00DB3C0B" w:rsidRDefault="000C52F5" w:rsidP="000C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6C9998E2" w14:textId="77777777" w:rsidR="000C52F5" w:rsidRPr="0019280A" w:rsidRDefault="00000000" w:rsidP="000C52F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C52F5" w:rsidRPr="008405E0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p w14:paraId="5A0B3416" w14:textId="77777777" w:rsidR="000C52F5" w:rsidRPr="00C93CF6" w:rsidRDefault="000C52F5" w:rsidP="00C93CF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52F5" w:rsidRPr="00C9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60"/>
    <w:rsid w:val="000C52F5"/>
    <w:rsid w:val="002025BF"/>
    <w:rsid w:val="0024143E"/>
    <w:rsid w:val="00252580"/>
    <w:rsid w:val="002915DE"/>
    <w:rsid w:val="0067376A"/>
    <w:rsid w:val="007B590D"/>
    <w:rsid w:val="00995060"/>
    <w:rsid w:val="009F1546"/>
    <w:rsid w:val="00BB3560"/>
    <w:rsid w:val="00C93CF6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E90"/>
  <w15:chartTrackingRefBased/>
  <w15:docId w15:val="{7E46AF24-57A3-4E32-8271-6525FFC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43E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414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gmos@mai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w.econ.msu.ru/departments/fl/Events.20221225174206_5277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Марина Воронцова</cp:lastModifiedBy>
  <cp:revision>2</cp:revision>
  <dcterms:created xsi:type="dcterms:W3CDTF">2023-02-05T14:11:00Z</dcterms:created>
  <dcterms:modified xsi:type="dcterms:W3CDTF">2023-02-05T14:11:00Z</dcterms:modified>
</cp:coreProperties>
</file>