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9F" w:rsidRPr="00C61A4D" w:rsidRDefault="007A779F" w:rsidP="007A779F">
      <w:pPr>
        <w:jc w:val="center"/>
        <w:rPr>
          <w:rFonts w:ascii="Times New Roman" w:hAnsi="Times New Roman" w:cs="Times New Roman"/>
          <w:b/>
          <w:sz w:val="24"/>
          <w:szCs w:val="24"/>
        </w:rPr>
      </w:pPr>
      <w:r w:rsidRPr="00C61A4D">
        <w:rPr>
          <w:rFonts w:ascii="Times New Roman" w:hAnsi="Times New Roman" w:cs="Times New Roman"/>
          <w:b/>
          <w:sz w:val="24"/>
          <w:szCs w:val="24"/>
        </w:rPr>
        <w:t>Добрый день уважаемые члены выпускной квалификационной комиссии!</w:t>
      </w:r>
    </w:p>
    <w:p w:rsidR="007A779F" w:rsidRPr="00C61A4D" w:rsidRDefault="007A779F" w:rsidP="007A779F">
      <w:pPr>
        <w:pStyle w:val="a3"/>
        <w:ind w:firstLine="709"/>
        <w:jc w:val="both"/>
        <w:rPr>
          <w:rFonts w:ascii="Times New Roman" w:hAnsi="Times New Roman" w:cs="Times New Roman"/>
          <w:sz w:val="24"/>
          <w:szCs w:val="24"/>
        </w:rPr>
      </w:pPr>
      <w:r w:rsidRPr="00C61A4D">
        <w:rPr>
          <w:rFonts w:ascii="Times New Roman" w:hAnsi="Times New Roman" w:cs="Times New Roman"/>
          <w:sz w:val="24"/>
          <w:szCs w:val="24"/>
        </w:rPr>
        <w:t xml:space="preserve">Вашему вниманию представляется выпускная квалификационная работа на тему: </w:t>
      </w:r>
    </w:p>
    <w:p w:rsidR="007A779F" w:rsidRPr="00C61A4D" w:rsidRDefault="007A779F" w:rsidP="007A779F">
      <w:pPr>
        <w:pStyle w:val="a3"/>
        <w:ind w:firstLine="709"/>
        <w:jc w:val="both"/>
        <w:rPr>
          <w:rFonts w:ascii="Times New Roman" w:hAnsi="Times New Roman" w:cs="Times New Roman"/>
          <w:sz w:val="24"/>
          <w:szCs w:val="24"/>
        </w:rPr>
      </w:pPr>
      <w:r w:rsidRPr="00C61A4D">
        <w:rPr>
          <w:rFonts w:ascii="Times New Roman" w:hAnsi="Times New Roman" w:cs="Times New Roman"/>
          <w:sz w:val="24"/>
          <w:szCs w:val="24"/>
        </w:rPr>
        <w:t xml:space="preserve">«Управленческие инновации в </w:t>
      </w:r>
      <w:proofErr w:type="spellStart"/>
      <w:r w:rsidRPr="00C61A4D">
        <w:rPr>
          <w:rFonts w:ascii="Times New Roman" w:hAnsi="Times New Roman" w:cs="Times New Roman"/>
          <w:sz w:val="24"/>
          <w:szCs w:val="24"/>
        </w:rPr>
        <w:t>рыбохозяйственном</w:t>
      </w:r>
      <w:proofErr w:type="spellEnd"/>
      <w:r w:rsidRPr="00C61A4D">
        <w:rPr>
          <w:rFonts w:ascii="Times New Roman" w:hAnsi="Times New Roman" w:cs="Times New Roman"/>
          <w:sz w:val="24"/>
          <w:szCs w:val="24"/>
        </w:rPr>
        <w:t xml:space="preserve"> производстве в Российской Федерации».</w:t>
      </w:r>
    </w:p>
    <w:p w:rsidR="007A779F" w:rsidRPr="00C61A4D" w:rsidRDefault="007A779F" w:rsidP="007A779F">
      <w:pPr>
        <w:pStyle w:val="a3"/>
        <w:ind w:firstLine="709"/>
        <w:jc w:val="both"/>
        <w:rPr>
          <w:rFonts w:ascii="Times New Roman" w:hAnsi="Times New Roman" w:cs="Times New Roman"/>
          <w:sz w:val="24"/>
          <w:szCs w:val="24"/>
        </w:rPr>
      </w:pPr>
      <w:r w:rsidRPr="00C61A4D">
        <w:rPr>
          <w:rFonts w:ascii="Times New Roman" w:hAnsi="Times New Roman" w:cs="Times New Roman"/>
          <w:sz w:val="24"/>
          <w:szCs w:val="24"/>
        </w:rPr>
        <w:t xml:space="preserve">Работа подготовлена студенткой </w:t>
      </w:r>
      <w:proofErr w:type="spellStart"/>
      <w:r w:rsidRPr="00C61A4D">
        <w:rPr>
          <w:rFonts w:ascii="Times New Roman" w:hAnsi="Times New Roman" w:cs="Times New Roman"/>
          <w:sz w:val="24"/>
          <w:szCs w:val="24"/>
        </w:rPr>
        <w:t>Соберай</w:t>
      </w:r>
      <w:proofErr w:type="spellEnd"/>
      <w:r w:rsidRPr="00C61A4D">
        <w:rPr>
          <w:rFonts w:ascii="Times New Roman" w:hAnsi="Times New Roman" w:cs="Times New Roman"/>
          <w:sz w:val="24"/>
          <w:szCs w:val="24"/>
        </w:rPr>
        <w:t xml:space="preserve"> В.Т.  под руководством научного руководителя Груздевой Е.В.</w:t>
      </w:r>
    </w:p>
    <w:p w:rsidR="0009658C" w:rsidRPr="008433C9" w:rsidRDefault="008433C9" w:rsidP="007A779F">
      <w:pPr>
        <w:pStyle w:val="a3"/>
        <w:ind w:firstLine="709"/>
        <w:jc w:val="both"/>
        <w:rPr>
          <w:rFonts w:ascii="Times New Roman" w:hAnsi="Times New Roman" w:cs="Times New Roman"/>
          <w:b/>
          <w:sz w:val="24"/>
          <w:szCs w:val="24"/>
          <w:u w:val="single"/>
        </w:rPr>
      </w:pPr>
      <w:r w:rsidRPr="008433C9">
        <w:rPr>
          <w:rFonts w:ascii="Times New Roman" w:hAnsi="Times New Roman" w:cs="Times New Roman"/>
          <w:b/>
          <w:sz w:val="24"/>
          <w:szCs w:val="24"/>
          <w:u w:val="single"/>
        </w:rPr>
        <w:t>1 часть –</w:t>
      </w:r>
      <w:r w:rsidR="00E14CE8">
        <w:rPr>
          <w:rFonts w:ascii="Times New Roman" w:hAnsi="Times New Roman" w:cs="Times New Roman"/>
          <w:b/>
          <w:sz w:val="24"/>
          <w:szCs w:val="24"/>
          <w:u w:val="single"/>
        </w:rPr>
        <w:t xml:space="preserve"> 2</w:t>
      </w:r>
      <w:r w:rsidRPr="008433C9">
        <w:rPr>
          <w:rFonts w:ascii="Times New Roman" w:hAnsi="Times New Roman" w:cs="Times New Roman"/>
          <w:b/>
          <w:sz w:val="24"/>
          <w:szCs w:val="24"/>
          <w:u w:val="single"/>
        </w:rPr>
        <w:t xml:space="preserve"> минуты</w:t>
      </w:r>
    </w:p>
    <w:p w:rsidR="007A779F" w:rsidRPr="00C61A4D" w:rsidRDefault="007A779F" w:rsidP="007A779F">
      <w:pPr>
        <w:spacing w:after="0" w:line="336" w:lineRule="auto"/>
        <w:ind w:firstLine="709"/>
        <w:jc w:val="both"/>
        <w:rPr>
          <w:sz w:val="24"/>
          <w:szCs w:val="24"/>
        </w:rPr>
      </w:pPr>
      <w:r w:rsidRPr="00C61A4D">
        <w:rPr>
          <w:rFonts w:ascii="Times New Roman" w:eastAsia="Times New Roman" w:hAnsi="Times New Roman" w:cs="Times New Roman"/>
          <w:b/>
          <w:bCs/>
          <w:sz w:val="24"/>
          <w:szCs w:val="24"/>
          <w:u w:val="single"/>
        </w:rPr>
        <w:t>Актуальность темы</w:t>
      </w:r>
      <w:r w:rsidRPr="00C61A4D">
        <w:rPr>
          <w:rFonts w:ascii="Times New Roman" w:eastAsia="Times New Roman" w:hAnsi="Times New Roman" w:cs="Times New Roman"/>
          <w:sz w:val="24"/>
          <w:szCs w:val="24"/>
        </w:rPr>
        <w:t xml:space="preserve"> – </w:t>
      </w:r>
      <w:r w:rsidRPr="00C61A4D">
        <w:rPr>
          <w:rFonts w:ascii="Times New Roman" w:hAnsi="Times New Roman" w:cs="Times New Roman"/>
          <w:sz w:val="24"/>
          <w:szCs w:val="24"/>
        </w:rPr>
        <w:t>р</w:t>
      </w:r>
      <w:r w:rsidRPr="00C61A4D">
        <w:rPr>
          <w:rFonts w:ascii="Times New Roman" w:hAnsi="Times New Roman" w:cs="Times New Roman"/>
          <w:bCs/>
          <w:sz w:val="24"/>
          <w:szCs w:val="24"/>
        </w:rPr>
        <w:t xml:space="preserve">еформирование </w:t>
      </w:r>
      <w:proofErr w:type="spellStart"/>
      <w:r w:rsidRPr="00C61A4D">
        <w:rPr>
          <w:rFonts w:ascii="Times New Roman" w:hAnsi="Times New Roman" w:cs="Times New Roman"/>
          <w:bCs/>
          <w:sz w:val="24"/>
          <w:szCs w:val="24"/>
        </w:rPr>
        <w:t>рыбохозяйственных</w:t>
      </w:r>
      <w:proofErr w:type="spellEnd"/>
      <w:r w:rsidRPr="00C61A4D">
        <w:rPr>
          <w:rFonts w:ascii="Times New Roman" w:hAnsi="Times New Roman" w:cs="Times New Roman"/>
          <w:bCs/>
          <w:sz w:val="24"/>
          <w:szCs w:val="24"/>
        </w:rPr>
        <w:t xml:space="preserve"> предприятий,  оптимизация и повышение их эффективности, а также перестроение всей системы дальнейшего развития отечественной </w:t>
      </w:r>
      <w:proofErr w:type="spellStart"/>
      <w:r w:rsidRPr="00C61A4D">
        <w:rPr>
          <w:rFonts w:ascii="Times New Roman" w:hAnsi="Times New Roman" w:cs="Times New Roman"/>
          <w:bCs/>
          <w:sz w:val="24"/>
          <w:szCs w:val="24"/>
        </w:rPr>
        <w:t>рыбохозяйственной</w:t>
      </w:r>
      <w:proofErr w:type="spellEnd"/>
      <w:r w:rsidRPr="00C61A4D">
        <w:rPr>
          <w:rFonts w:ascii="Times New Roman" w:hAnsi="Times New Roman" w:cs="Times New Roman"/>
          <w:bCs/>
          <w:sz w:val="24"/>
          <w:szCs w:val="24"/>
        </w:rPr>
        <w:t xml:space="preserve"> отрасли.</w:t>
      </w:r>
    </w:p>
    <w:p w:rsidR="007A779F" w:rsidRPr="00C61A4D" w:rsidRDefault="007A779F" w:rsidP="007A779F">
      <w:pPr>
        <w:spacing w:after="0" w:line="336" w:lineRule="auto"/>
        <w:ind w:firstLine="709"/>
        <w:jc w:val="both"/>
        <w:rPr>
          <w:sz w:val="24"/>
          <w:szCs w:val="24"/>
        </w:rPr>
      </w:pPr>
      <w:r w:rsidRPr="00C61A4D">
        <w:rPr>
          <w:rFonts w:ascii="Times New Roman" w:hAnsi="Times New Roman" w:cs="Times New Roman"/>
          <w:b/>
          <w:sz w:val="24"/>
          <w:szCs w:val="24"/>
          <w:u w:val="single"/>
        </w:rPr>
        <w:t>Объект исследования</w:t>
      </w:r>
      <w:r w:rsidRPr="00C61A4D">
        <w:rPr>
          <w:rFonts w:ascii="Times New Roman" w:hAnsi="Times New Roman" w:cs="Times New Roman"/>
          <w:sz w:val="24"/>
          <w:szCs w:val="24"/>
        </w:rPr>
        <w:t xml:space="preserve"> – особенности внедрения управленческих инноваций на </w:t>
      </w:r>
      <w:proofErr w:type="spellStart"/>
      <w:r w:rsidRPr="00C61A4D">
        <w:rPr>
          <w:rFonts w:ascii="Times New Roman" w:hAnsi="Times New Roman" w:cs="Times New Roman"/>
          <w:sz w:val="24"/>
          <w:szCs w:val="24"/>
        </w:rPr>
        <w:t>рыбохозяйственном</w:t>
      </w:r>
      <w:proofErr w:type="spellEnd"/>
      <w:r w:rsidRPr="00C61A4D">
        <w:rPr>
          <w:rFonts w:ascii="Times New Roman" w:hAnsi="Times New Roman" w:cs="Times New Roman"/>
          <w:sz w:val="24"/>
          <w:szCs w:val="24"/>
        </w:rPr>
        <w:t xml:space="preserve"> предприят</w:t>
      </w:r>
      <w:proofErr w:type="gramStart"/>
      <w:r w:rsidRPr="00C61A4D">
        <w:rPr>
          <w:rFonts w:ascii="Times New Roman" w:hAnsi="Times New Roman" w:cs="Times New Roman"/>
          <w:sz w:val="24"/>
          <w:szCs w:val="24"/>
        </w:rPr>
        <w:t>ии АО</w:t>
      </w:r>
      <w:proofErr w:type="gramEnd"/>
      <w:r w:rsidRPr="00C61A4D">
        <w:rPr>
          <w:rFonts w:ascii="Times New Roman" w:hAnsi="Times New Roman" w:cs="Times New Roman"/>
          <w:sz w:val="24"/>
          <w:szCs w:val="24"/>
        </w:rPr>
        <w:t xml:space="preserve"> «</w:t>
      </w:r>
      <w:proofErr w:type="spellStart"/>
      <w:r w:rsidRPr="00C61A4D">
        <w:rPr>
          <w:rFonts w:ascii="Times New Roman" w:hAnsi="Times New Roman" w:cs="Times New Roman"/>
          <w:sz w:val="24"/>
          <w:szCs w:val="24"/>
        </w:rPr>
        <w:t>Бисеровский</w:t>
      </w:r>
      <w:proofErr w:type="spellEnd"/>
      <w:r w:rsidRPr="00C61A4D">
        <w:rPr>
          <w:rFonts w:ascii="Times New Roman" w:hAnsi="Times New Roman" w:cs="Times New Roman"/>
          <w:sz w:val="24"/>
          <w:szCs w:val="24"/>
        </w:rPr>
        <w:t xml:space="preserve"> рыбокомбинат».</w:t>
      </w:r>
    </w:p>
    <w:p w:rsidR="007A779F" w:rsidRPr="00C61A4D" w:rsidRDefault="007A779F" w:rsidP="007A779F">
      <w:pPr>
        <w:spacing w:after="0" w:line="336" w:lineRule="auto"/>
        <w:ind w:firstLine="709"/>
        <w:jc w:val="both"/>
        <w:rPr>
          <w:sz w:val="24"/>
          <w:szCs w:val="24"/>
        </w:rPr>
      </w:pPr>
      <w:r w:rsidRPr="00C61A4D">
        <w:rPr>
          <w:rFonts w:ascii="Times New Roman" w:hAnsi="Times New Roman" w:cs="Times New Roman"/>
          <w:b/>
          <w:sz w:val="24"/>
          <w:szCs w:val="24"/>
          <w:u w:val="single"/>
        </w:rPr>
        <w:t>Предмет исследования</w:t>
      </w:r>
      <w:r w:rsidRPr="00C61A4D">
        <w:rPr>
          <w:rFonts w:ascii="Times New Roman" w:hAnsi="Times New Roman" w:cs="Times New Roman"/>
          <w:sz w:val="24"/>
          <w:szCs w:val="24"/>
        </w:rPr>
        <w:t xml:space="preserve"> – </w:t>
      </w:r>
      <w:proofErr w:type="spellStart"/>
      <w:r w:rsidRPr="00C61A4D">
        <w:rPr>
          <w:rFonts w:ascii="Times New Roman" w:hAnsi="Times New Roman" w:cs="Times New Roman"/>
          <w:sz w:val="24"/>
          <w:szCs w:val="24"/>
        </w:rPr>
        <w:t>рыбохозяйственное</w:t>
      </w:r>
      <w:proofErr w:type="spellEnd"/>
      <w:r w:rsidRPr="00C61A4D">
        <w:rPr>
          <w:rFonts w:ascii="Times New Roman" w:hAnsi="Times New Roman" w:cs="Times New Roman"/>
          <w:sz w:val="24"/>
          <w:szCs w:val="24"/>
        </w:rPr>
        <w:t xml:space="preserve"> предприятие АО «</w:t>
      </w:r>
      <w:proofErr w:type="spellStart"/>
      <w:r w:rsidRPr="00C61A4D">
        <w:rPr>
          <w:rFonts w:ascii="Times New Roman" w:hAnsi="Times New Roman" w:cs="Times New Roman"/>
          <w:sz w:val="24"/>
          <w:szCs w:val="24"/>
        </w:rPr>
        <w:t>Бисеровский</w:t>
      </w:r>
      <w:proofErr w:type="spellEnd"/>
      <w:r w:rsidRPr="00C61A4D">
        <w:rPr>
          <w:rFonts w:ascii="Times New Roman" w:hAnsi="Times New Roman" w:cs="Times New Roman"/>
          <w:sz w:val="24"/>
          <w:szCs w:val="24"/>
        </w:rPr>
        <w:t xml:space="preserve"> рыбокомбинат».</w:t>
      </w:r>
    </w:p>
    <w:p w:rsidR="007A779F" w:rsidRPr="00C61A4D" w:rsidRDefault="007A779F" w:rsidP="007A779F">
      <w:pPr>
        <w:spacing w:after="0" w:line="336" w:lineRule="auto"/>
        <w:ind w:firstLine="709"/>
        <w:jc w:val="both"/>
        <w:rPr>
          <w:sz w:val="24"/>
          <w:szCs w:val="24"/>
        </w:rPr>
      </w:pPr>
      <w:r w:rsidRPr="00C61A4D">
        <w:rPr>
          <w:rFonts w:ascii="Times New Roman" w:hAnsi="Times New Roman" w:cs="Times New Roman"/>
          <w:b/>
          <w:sz w:val="24"/>
          <w:szCs w:val="24"/>
          <w:u w:val="single"/>
        </w:rPr>
        <w:t>Цель исследования</w:t>
      </w:r>
      <w:r w:rsidRPr="00C61A4D">
        <w:rPr>
          <w:rFonts w:ascii="Times New Roman" w:hAnsi="Times New Roman" w:cs="Times New Roman"/>
          <w:sz w:val="24"/>
          <w:szCs w:val="24"/>
        </w:rPr>
        <w:t xml:space="preserve"> –  на основе инновационной политики, применяемой на предприятии ОАО «</w:t>
      </w:r>
      <w:proofErr w:type="spellStart"/>
      <w:r w:rsidRPr="00C61A4D">
        <w:rPr>
          <w:rFonts w:ascii="Times New Roman" w:hAnsi="Times New Roman" w:cs="Times New Roman"/>
          <w:sz w:val="24"/>
          <w:szCs w:val="24"/>
        </w:rPr>
        <w:t>Бисеровский</w:t>
      </w:r>
      <w:proofErr w:type="spellEnd"/>
      <w:r w:rsidRPr="00C61A4D">
        <w:rPr>
          <w:rFonts w:ascii="Times New Roman" w:hAnsi="Times New Roman" w:cs="Times New Roman"/>
          <w:sz w:val="24"/>
          <w:szCs w:val="24"/>
        </w:rPr>
        <w:t xml:space="preserve"> </w:t>
      </w:r>
      <w:proofErr w:type="spellStart"/>
      <w:r w:rsidRPr="00C61A4D">
        <w:rPr>
          <w:rFonts w:ascii="Times New Roman" w:hAnsi="Times New Roman" w:cs="Times New Roman"/>
          <w:sz w:val="24"/>
          <w:szCs w:val="24"/>
        </w:rPr>
        <w:t>рабокомбинат</w:t>
      </w:r>
      <w:proofErr w:type="spellEnd"/>
      <w:r w:rsidRPr="00C61A4D">
        <w:rPr>
          <w:rFonts w:ascii="Times New Roman" w:hAnsi="Times New Roman" w:cs="Times New Roman"/>
          <w:sz w:val="24"/>
          <w:szCs w:val="24"/>
        </w:rPr>
        <w:t xml:space="preserve">», предложить возможные перспективные варианты развития предприятия и разработать комплекс мер, повышающих его функционирование с учетом специфической особенности </w:t>
      </w:r>
      <w:proofErr w:type="spellStart"/>
      <w:r w:rsidRPr="00C61A4D">
        <w:rPr>
          <w:rFonts w:ascii="Times New Roman" w:hAnsi="Times New Roman" w:cs="Times New Roman"/>
          <w:sz w:val="24"/>
          <w:szCs w:val="24"/>
        </w:rPr>
        <w:t>рыбохозяйственной</w:t>
      </w:r>
      <w:proofErr w:type="spellEnd"/>
      <w:r w:rsidRPr="00C61A4D">
        <w:rPr>
          <w:rFonts w:ascii="Times New Roman" w:hAnsi="Times New Roman" w:cs="Times New Roman"/>
          <w:sz w:val="24"/>
          <w:szCs w:val="24"/>
        </w:rPr>
        <w:t xml:space="preserve"> отрасли.</w:t>
      </w:r>
    </w:p>
    <w:p w:rsidR="007A779F" w:rsidRPr="00C61A4D" w:rsidRDefault="007A779F" w:rsidP="007A779F">
      <w:pPr>
        <w:spacing w:after="0" w:line="336" w:lineRule="auto"/>
        <w:ind w:firstLine="709"/>
        <w:jc w:val="both"/>
        <w:rPr>
          <w:sz w:val="24"/>
          <w:szCs w:val="24"/>
        </w:rPr>
      </w:pPr>
      <w:r w:rsidRPr="00C61A4D">
        <w:rPr>
          <w:rFonts w:ascii="Times New Roman" w:hAnsi="Times New Roman" w:cs="Times New Roman"/>
          <w:b/>
          <w:sz w:val="24"/>
          <w:szCs w:val="24"/>
          <w:u w:val="single"/>
        </w:rPr>
        <w:t>Задачи исследования:</w:t>
      </w:r>
      <w:r w:rsidRPr="00C61A4D">
        <w:rPr>
          <w:rFonts w:ascii="Times New Roman" w:hAnsi="Times New Roman" w:cs="Times New Roman"/>
          <w:sz w:val="24"/>
          <w:szCs w:val="24"/>
        </w:rPr>
        <w:t xml:space="preserve"> </w:t>
      </w:r>
    </w:p>
    <w:p w:rsidR="007A779F" w:rsidRPr="00C61A4D" w:rsidRDefault="007A779F" w:rsidP="007A779F">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 изучить специфику управленческих инноваций;</w:t>
      </w:r>
    </w:p>
    <w:p w:rsidR="007A779F" w:rsidRPr="00C61A4D" w:rsidRDefault="007A779F" w:rsidP="007A779F">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 рассмотреть механизмы реализации управленческих инноваций;</w:t>
      </w:r>
    </w:p>
    <w:p w:rsidR="007A779F" w:rsidRPr="00C61A4D" w:rsidRDefault="007A779F" w:rsidP="007A779F">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 xml:space="preserve">- определить факторы, влияющие на инновационный процесс </w:t>
      </w:r>
      <w:proofErr w:type="spellStart"/>
      <w:r w:rsidRPr="00C61A4D">
        <w:rPr>
          <w:rFonts w:ascii="Times New Roman" w:hAnsi="Times New Roman" w:cs="Times New Roman"/>
          <w:sz w:val="24"/>
          <w:szCs w:val="24"/>
        </w:rPr>
        <w:t>рыбохозяйственных</w:t>
      </w:r>
      <w:proofErr w:type="spellEnd"/>
      <w:r w:rsidRPr="00C61A4D">
        <w:rPr>
          <w:rFonts w:ascii="Times New Roman" w:hAnsi="Times New Roman" w:cs="Times New Roman"/>
          <w:sz w:val="24"/>
          <w:szCs w:val="24"/>
        </w:rPr>
        <w:t xml:space="preserve"> предприятий;</w:t>
      </w:r>
    </w:p>
    <w:p w:rsidR="007A779F" w:rsidRPr="00C61A4D" w:rsidRDefault="007A779F" w:rsidP="007A779F">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 xml:space="preserve">- применить изученные механизмы к </w:t>
      </w:r>
      <w:proofErr w:type="spellStart"/>
      <w:r w:rsidRPr="00C61A4D">
        <w:rPr>
          <w:rFonts w:ascii="Times New Roman" w:hAnsi="Times New Roman" w:cs="Times New Roman"/>
          <w:sz w:val="24"/>
          <w:szCs w:val="24"/>
        </w:rPr>
        <w:t>рыбохозяйственным</w:t>
      </w:r>
      <w:proofErr w:type="spellEnd"/>
      <w:r w:rsidRPr="00C61A4D">
        <w:rPr>
          <w:rFonts w:ascii="Times New Roman" w:hAnsi="Times New Roman" w:cs="Times New Roman"/>
          <w:sz w:val="24"/>
          <w:szCs w:val="24"/>
        </w:rPr>
        <w:t xml:space="preserve"> предприятиям;</w:t>
      </w:r>
    </w:p>
    <w:p w:rsidR="007A779F" w:rsidRPr="00C61A4D" w:rsidRDefault="007A779F" w:rsidP="007A779F">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 проанализировать применение управленческих инноваций на предприятии ОАО «</w:t>
      </w:r>
      <w:proofErr w:type="spellStart"/>
      <w:r w:rsidRPr="00C61A4D">
        <w:rPr>
          <w:rFonts w:ascii="Times New Roman" w:hAnsi="Times New Roman" w:cs="Times New Roman"/>
          <w:sz w:val="24"/>
          <w:szCs w:val="24"/>
        </w:rPr>
        <w:t>Бисеровский</w:t>
      </w:r>
      <w:proofErr w:type="spellEnd"/>
      <w:r w:rsidRPr="00C61A4D">
        <w:rPr>
          <w:rFonts w:ascii="Times New Roman" w:hAnsi="Times New Roman" w:cs="Times New Roman"/>
          <w:sz w:val="24"/>
          <w:szCs w:val="24"/>
        </w:rPr>
        <w:t xml:space="preserve"> </w:t>
      </w:r>
      <w:proofErr w:type="spellStart"/>
      <w:r w:rsidRPr="00C61A4D">
        <w:rPr>
          <w:rFonts w:ascii="Times New Roman" w:hAnsi="Times New Roman" w:cs="Times New Roman"/>
          <w:sz w:val="24"/>
          <w:szCs w:val="24"/>
        </w:rPr>
        <w:t>рабокомбинат</w:t>
      </w:r>
      <w:proofErr w:type="spellEnd"/>
      <w:r w:rsidRPr="00C61A4D">
        <w:rPr>
          <w:rFonts w:ascii="Times New Roman" w:hAnsi="Times New Roman" w:cs="Times New Roman"/>
          <w:sz w:val="24"/>
          <w:szCs w:val="24"/>
        </w:rPr>
        <w:t>»;</w:t>
      </w:r>
    </w:p>
    <w:p w:rsidR="007A779F" w:rsidRPr="00C61A4D" w:rsidRDefault="007A779F" w:rsidP="007A779F">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 разработать практические рекомендации по совершенствованию инновационной деятельности для ОАО «</w:t>
      </w:r>
      <w:proofErr w:type="spellStart"/>
      <w:r w:rsidRPr="00C61A4D">
        <w:rPr>
          <w:rFonts w:ascii="Times New Roman" w:hAnsi="Times New Roman" w:cs="Times New Roman"/>
          <w:sz w:val="24"/>
          <w:szCs w:val="24"/>
        </w:rPr>
        <w:t>Бисеровский</w:t>
      </w:r>
      <w:proofErr w:type="spellEnd"/>
      <w:r w:rsidRPr="00C61A4D">
        <w:rPr>
          <w:rFonts w:ascii="Times New Roman" w:hAnsi="Times New Roman" w:cs="Times New Roman"/>
          <w:sz w:val="24"/>
          <w:szCs w:val="24"/>
        </w:rPr>
        <w:t xml:space="preserve"> </w:t>
      </w:r>
      <w:proofErr w:type="spellStart"/>
      <w:r w:rsidRPr="00C61A4D">
        <w:rPr>
          <w:rFonts w:ascii="Times New Roman" w:hAnsi="Times New Roman" w:cs="Times New Roman"/>
          <w:sz w:val="24"/>
          <w:szCs w:val="24"/>
        </w:rPr>
        <w:t>рабокомбинат</w:t>
      </w:r>
      <w:proofErr w:type="spellEnd"/>
      <w:r w:rsidRPr="00C61A4D">
        <w:rPr>
          <w:rFonts w:ascii="Times New Roman" w:hAnsi="Times New Roman" w:cs="Times New Roman"/>
          <w:sz w:val="24"/>
          <w:szCs w:val="24"/>
        </w:rPr>
        <w:t>».</w:t>
      </w:r>
    </w:p>
    <w:p w:rsidR="007A779F" w:rsidRPr="00C61A4D" w:rsidRDefault="007A779F" w:rsidP="007A779F">
      <w:pPr>
        <w:spacing w:after="0" w:line="336" w:lineRule="auto"/>
        <w:ind w:firstLine="709"/>
        <w:jc w:val="both"/>
        <w:rPr>
          <w:rFonts w:ascii="Times New Roman" w:hAnsi="Times New Roman" w:cs="Times New Roman"/>
          <w:b/>
          <w:sz w:val="24"/>
          <w:szCs w:val="24"/>
          <w:u w:val="single"/>
        </w:rPr>
      </w:pPr>
      <w:r w:rsidRPr="00C61A4D">
        <w:rPr>
          <w:rFonts w:ascii="Times New Roman" w:hAnsi="Times New Roman" w:cs="Times New Roman"/>
          <w:b/>
          <w:sz w:val="24"/>
          <w:szCs w:val="24"/>
          <w:u w:val="single"/>
        </w:rPr>
        <w:t>Практическая значимость:</w:t>
      </w:r>
    </w:p>
    <w:p w:rsidR="007A779F" w:rsidRPr="00C61A4D" w:rsidRDefault="007A779F" w:rsidP="007A779F">
      <w:pPr>
        <w:tabs>
          <w:tab w:val="left" w:pos="720"/>
        </w:tabs>
        <w:spacing w:after="0" w:line="336" w:lineRule="auto"/>
        <w:ind w:firstLine="709"/>
        <w:jc w:val="both"/>
        <w:rPr>
          <w:rFonts w:ascii="Times New Roman" w:hAnsi="Times New Roman" w:cs="Times New Roman"/>
          <w:sz w:val="24"/>
          <w:szCs w:val="24"/>
        </w:rPr>
      </w:pPr>
      <w:r w:rsidRPr="00C61A4D">
        <w:rPr>
          <w:rFonts w:ascii="Times New Roman" w:hAnsi="Times New Roman" w:cs="Times New Roman"/>
          <w:sz w:val="24"/>
          <w:szCs w:val="24"/>
        </w:rPr>
        <w:t>– оценка экономической эффективности предложенного проекта;</w:t>
      </w:r>
    </w:p>
    <w:p w:rsidR="007A779F" w:rsidRDefault="007A779F" w:rsidP="007A779F">
      <w:pPr>
        <w:tabs>
          <w:tab w:val="left" w:pos="720"/>
        </w:tabs>
        <w:spacing w:after="0" w:line="336" w:lineRule="auto"/>
        <w:ind w:firstLine="709"/>
        <w:jc w:val="both"/>
        <w:rPr>
          <w:rFonts w:ascii="Times New Roman" w:hAnsi="Times New Roman" w:cs="Times New Roman"/>
          <w:sz w:val="24"/>
          <w:szCs w:val="24"/>
        </w:rPr>
      </w:pPr>
      <w:r w:rsidRPr="00C61A4D">
        <w:rPr>
          <w:rFonts w:ascii="Times New Roman" w:hAnsi="Times New Roman" w:cs="Times New Roman"/>
          <w:sz w:val="24"/>
          <w:szCs w:val="24"/>
        </w:rPr>
        <w:t>– принятие взвешенного решения о целесообразности инвестирования данного проекта с учетом существующих рисков.</w:t>
      </w:r>
    </w:p>
    <w:p w:rsidR="00391555" w:rsidRPr="008433C9" w:rsidRDefault="008433C9" w:rsidP="007A779F">
      <w:pPr>
        <w:tabs>
          <w:tab w:val="left" w:pos="720"/>
        </w:tabs>
        <w:spacing w:after="0" w:line="336" w:lineRule="auto"/>
        <w:ind w:firstLine="709"/>
        <w:jc w:val="both"/>
        <w:rPr>
          <w:rFonts w:ascii="Times New Roman" w:hAnsi="Times New Roman" w:cs="Times New Roman"/>
          <w:b/>
          <w:sz w:val="24"/>
          <w:szCs w:val="24"/>
        </w:rPr>
      </w:pPr>
      <w:r w:rsidRPr="008433C9">
        <w:rPr>
          <w:rFonts w:ascii="Times New Roman" w:hAnsi="Times New Roman" w:cs="Times New Roman"/>
          <w:b/>
          <w:sz w:val="24"/>
          <w:szCs w:val="24"/>
        </w:rPr>
        <w:t>(2 часть –</w:t>
      </w:r>
      <w:r w:rsidR="00E14CE8">
        <w:rPr>
          <w:rFonts w:ascii="Times New Roman" w:hAnsi="Times New Roman" w:cs="Times New Roman"/>
          <w:b/>
          <w:sz w:val="24"/>
          <w:szCs w:val="24"/>
        </w:rPr>
        <w:t xml:space="preserve"> 1</w:t>
      </w:r>
      <w:r w:rsidRPr="008433C9">
        <w:rPr>
          <w:rFonts w:ascii="Times New Roman" w:hAnsi="Times New Roman" w:cs="Times New Roman"/>
          <w:b/>
          <w:sz w:val="24"/>
          <w:szCs w:val="24"/>
        </w:rPr>
        <w:t xml:space="preserve"> </w:t>
      </w:r>
      <w:r w:rsidR="00E14CE8">
        <w:rPr>
          <w:rFonts w:ascii="Times New Roman" w:hAnsi="Times New Roman" w:cs="Times New Roman"/>
          <w:b/>
          <w:sz w:val="24"/>
          <w:szCs w:val="24"/>
        </w:rPr>
        <w:t>минута</w:t>
      </w:r>
      <w:r w:rsidRPr="008433C9">
        <w:rPr>
          <w:rFonts w:ascii="Times New Roman" w:hAnsi="Times New Roman" w:cs="Times New Roman"/>
          <w:b/>
          <w:sz w:val="24"/>
          <w:szCs w:val="24"/>
        </w:rPr>
        <w:t>)</w:t>
      </w:r>
    </w:p>
    <w:p w:rsidR="00C61A4D" w:rsidRPr="00391555" w:rsidRDefault="00C61A4D" w:rsidP="00C61A4D">
      <w:pPr>
        <w:pStyle w:val="a4"/>
        <w:numPr>
          <w:ilvl w:val="0"/>
          <w:numId w:val="2"/>
        </w:numPr>
        <w:tabs>
          <w:tab w:val="left" w:pos="1134"/>
        </w:tabs>
        <w:suppressAutoHyphens/>
        <w:autoSpaceDN w:val="0"/>
        <w:spacing w:after="0"/>
        <w:ind w:left="0" w:firstLine="709"/>
        <w:contextualSpacing w:val="0"/>
        <w:jc w:val="both"/>
        <w:textAlignment w:val="baseline"/>
        <w:rPr>
          <w:rFonts w:ascii="Times New Roman" w:hAnsi="Times New Roman" w:cs="Times New Roman"/>
          <w:b/>
          <w:sz w:val="24"/>
          <w:szCs w:val="24"/>
        </w:rPr>
      </w:pPr>
      <w:r w:rsidRPr="00391555">
        <w:rPr>
          <w:rFonts w:ascii="Times New Roman" w:hAnsi="Times New Roman" w:cs="Times New Roman"/>
          <w:b/>
          <w:sz w:val="24"/>
          <w:szCs w:val="24"/>
        </w:rPr>
        <w:t>Инновации определяются как объект или результат деятельности;</w:t>
      </w:r>
    </w:p>
    <w:p w:rsidR="00C61A4D" w:rsidRPr="00391555" w:rsidRDefault="00C61A4D" w:rsidP="00C61A4D">
      <w:pPr>
        <w:pStyle w:val="a4"/>
        <w:numPr>
          <w:ilvl w:val="0"/>
          <w:numId w:val="2"/>
        </w:numPr>
        <w:tabs>
          <w:tab w:val="left" w:pos="1134"/>
        </w:tabs>
        <w:suppressAutoHyphens/>
        <w:autoSpaceDN w:val="0"/>
        <w:spacing w:after="0"/>
        <w:ind w:left="0" w:firstLine="709"/>
        <w:contextualSpacing w:val="0"/>
        <w:jc w:val="both"/>
        <w:textAlignment w:val="baseline"/>
        <w:rPr>
          <w:rFonts w:ascii="Times New Roman" w:hAnsi="Times New Roman" w:cs="Times New Roman"/>
          <w:b/>
          <w:sz w:val="24"/>
          <w:szCs w:val="24"/>
        </w:rPr>
      </w:pPr>
      <w:r w:rsidRPr="00391555">
        <w:rPr>
          <w:rFonts w:ascii="Times New Roman" w:hAnsi="Times New Roman" w:cs="Times New Roman"/>
          <w:b/>
          <w:sz w:val="24"/>
          <w:szCs w:val="24"/>
        </w:rPr>
        <w:t>Инновации определяются как процесс некоторой деятельности;</w:t>
      </w:r>
    </w:p>
    <w:p w:rsidR="00C61A4D" w:rsidRPr="00391555" w:rsidRDefault="00C61A4D" w:rsidP="00C61A4D">
      <w:pPr>
        <w:pStyle w:val="a4"/>
        <w:numPr>
          <w:ilvl w:val="0"/>
          <w:numId w:val="2"/>
        </w:numPr>
        <w:tabs>
          <w:tab w:val="left" w:pos="1134"/>
        </w:tabs>
        <w:suppressAutoHyphens/>
        <w:autoSpaceDN w:val="0"/>
        <w:spacing w:after="0"/>
        <w:ind w:left="0" w:firstLine="709"/>
        <w:contextualSpacing w:val="0"/>
        <w:jc w:val="both"/>
        <w:textAlignment w:val="baseline"/>
        <w:rPr>
          <w:rFonts w:ascii="Times New Roman" w:hAnsi="Times New Roman" w:cs="Times New Roman"/>
          <w:b/>
          <w:sz w:val="24"/>
          <w:szCs w:val="24"/>
        </w:rPr>
      </w:pPr>
      <w:r w:rsidRPr="00391555">
        <w:rPr>
          <w:rFonts w:ascii="Times New Roman" w:hAnsi="Times New Roman" w:cs="Times New Roman"/>
          <w:b/>
          <w:sz w:val="24"/>
          <w:szCs w:val="24"/>
        </w:rPr>
        <w:t>Инновации определяются как синтез нового объекта и процесса его разработки.</w:t>
      </w:r>
    </w:p>
    <w:p w:rsidR="0009658C" w:rsidRPr="00391555" w:rsidRDefault="0009658C" w:rsidP="007A779F">
      <w:pPr>
        <w:pStyle w:val="a3"/>
        <w:jc w:val="both"/>
        <w:rPr>
          <w:rFonts w:ascii="Times New Roman" w:hAnsi="Times New Roman" w:cs="Times New Roman"/>
          <w:b/>
          <w:sz w:val="24"/>
          <w:szCs w:val="24"/>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391555" w:rsidRDefault="00391555" w:rsidP="007A779F">
      <w:pPr>
        <w:pStyle w:val="a3"/>
        <w:jc w:val="both"/>
        <w:rPr>
          <w:rFonts w:ascii="Times New Roman" w:hAnsi="Times New Roman" w:cs="Times New Roman"/>
          <w:b/>
          <w:sz w:val="24"/>
          <w:szCs w:val="24"/>
          <w:u w:val="single"/>
        </w:rPr>
      </w:pPr>
    </w:p>
    <w:p w:rsidR="008433C9" w:rsidRDefault="008433C9" w:rsidP="007A779F">
      <w:pPr>
        <w:pStyle w:val="a3"/>
        <w:jc w:val="both"/>
        <w:rPr>
          <w:rFonts w:ascii="Times New Roman" w:hAnsi="Times New Roman" w:cs="Times New Roman"/>
          <w:b/>
          <w:sz w:val="24"/>
          <w:szCs w:val="24"/>
          <w:u w:val="single"/>
        </w:rPr>
      </w:pPr>
    </w:p>
    <w:p w:rsidR="008433C9" w:rsidRDefault="008433C9" w:rsidP="007A779F">
      <w:pPr>
        <w:pStyle w:val="a3"/>
        <w:jc w:val="both"/>
        <w:rPr>
          <w:rFonts w:ascii="Times New Roman" w:hAnsi="Times New Roman" w:cs="Times New Roman"/>
          <w:b/>
          <w:sz w:val="24"/>
          <w:szCs w:val="24"/>
          <w:u w:val="single"/>
        </w:rPr>
      </w:pPr>
    </w:p>
    <w:p w:rsidR="0009658C" w:rsidRPr="00C61A4D" w:rsidRDefault="0009658C" w:rsidP="007A779F">
      <w:pPr>
        <w:pStyle w:val="a3"/>
        <w:jc w:val="both"/>
        <w:rPr>
          <w:rFonts w:ascii="Times New Roman" w:hAnsi="Times New Roman" w:cs="Times New Roman"/>
          <w:b/>
          <w:sz w:val="24"/>
          <w:szCs w:val="24"/>
          <w:u w:val="single"/>
        </w:rPr>
      </w:pPr>
      <w:r w:rsidRPr="00C61A4D">
        <w:rPr>
          <w:rFonts w:ascii="Times New Roman" w:hAnsi="Times New Roman" w:cs="Times New Roman"/>
          <w:b/>
          <w:sz w:val="24"/>
          <w:szCs w:val="24"/>
          <w:u w:val="single"/>
        </w:rPr>
        <w:lastRenderedPageBreak/>
        <w:t>Модель инновационного процесса</w:t>
      </w:r>
    </w:p>
    <w:p w:rsidR="0009658C" w:rsidRPr="00C61A4D" w:rsidRDefault="0009658C" w:rsidP="007A779F">
      <w:pPr>
        <w:pStyle w:val="a3"/>
        <w:jc w:val="both"/>
        <w:rPr>
          <w:rFonts w:ascii="Arial" w:hAnsi="Arial"/>
          <w:sz w:val="24"/>
          <w:szCs w:val="24"/>
        </w:rPr>
      </w:pPr>
    </w:p>
    <w:p w:rsidR="0009658C" w:rsidRPr="00C61A4D" w:rsidRDefault="0009658C" w:rsidP="007A779F">
      <w:pPr>
        <w:pStyle w:val="a3"/>
        <w:jc w:val="both"/>
        <w:rPr>
          <w:rFonts w:ascii="Arial" w:hAnsi="Arial"/>
          <w:sz w:val="24"/>
          <w:szCs w:val="24"/>
        </w:rPr>
      </w:pPr>
    </w:p>
    <w:p w:rsidR="0009658C" w:rsidRPr="00C61A4D" w:rsidRDefault="0009658C" w:rsidP="007A779F">
      <w:pPr>
        <w:pStyle w:val="a3"/>
        <w:jc w:val="both"/>
        <w:rPr>
          <w:rFonts w:ascii="Arial" w:hAnsi="Arial"/>
          <w:sz w:val="24"/>
          <w:szCs w:val="24"/>
        </w:rPr>
      </w:pPr>
    </w:p>
    <w:p w:rsidR="0009658C" w:rsidRPr="00C61A4D" w:rsidRDefault="006C0EEC" w:rsidP="007A779F">
      <w:pPr>
        <w:pStyle w:val="a3"/>
        <w:jc w:val="both"/>
        <w:rPr>
          <w:rFonts w:ascii="Times New Roman" w:hAnsi="Times New Roman" w:cs="Times New Roman"/>
          <w:sz w:val="24"/>
          <w:szCs w:val="24"/>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group id="Группа 22" o:spid="_x0000_s1026" style="width:457.8pt;height:125.25pt;mso-position-horizontal-relative:char;mso-position-vertical-relative:line" coordsize="58137,15143">
            <v:shapetype id="_x0000_t202" coordsize="21600,21600" o:spt="202" path="m,l,21600r21600,l21600,xe">
              <v:stroke joinstyle="miter"/>
              <v:path gradientshapeok="t" o:connecttype="rect"/>
            </v:shapetype>
            <v:shape id="Поле 13" o:spid="_x0000_s1027" type="#_x0000_t202" style="position:absolute;width:13373;height:5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p0sQA&#10;AADaAAAADwAAAGRycy9kb3ducmV2LnhtbESPX0vDQBDE34V+h2MF3+zFItKmvRZpiUipD/0DfV1y&#10;2ySY20tzaxL99D1B8HGYmd8wi9XgatVRGyrPBp7GCSji3NuKCwOnY/Y4BRUE2WLtmQx8U4DVcnS3&#10;wNT6nvfUHaRQEcIhRQOlSJNqHfKSHIaxb4ijd/GtQ4myLbRtsY9wV+tJkrxohxXHhRIbWpeUfx6+&#10;nIHt9m1ouN5kH/00e979nGdy7cSYh/vhdQ5KaJD/8F/73RqYwO+VeAP0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6dLEAAAA2gAAAA8AAAAAAAAAAAAAAAAAmAIAAGRycy9k&#10;b3ducmV2LnhtbFBLBQYAAAAABAAEAPUAAACJAwAAAAA=&#10;" filled="f" stroked="f">
              <v:textbox inset=".99997mm,,.99997mm">
                <w:txbxContent>
                  <w:p w:rsidR="0009658C" w:rsidRDefault="0009658C" w:rsidP="0009658C">
                    <w:pPr>
                      <w:spacing w:after="0" w:line="240" w:lineRule="auto"/>
                      <w:jc w:val="center"/>
                      <w:rPr>
                        <w:rFonts w:ascii="Arial" w:hAnsi="Arial"/>
                      </w:rPr>
                    </w:pPr>
                    <w:r>
                      <w:rPr>
                        <w:rFonts w:ascii="Arial" w:hAnsi="Arial"/>
                      </w:rPr>
                      <w:t>Новация</w:t>
                    </w:r>
                  </w:p>
                  <w:p w:rsidR="0009658C" w:rsidRDefault="0009658C" w:rsidP="0009658C">
                    <w:pPr>
                      <w:spacing w:after="0" w:line="240" w:lineRule="auto"/>
                      <w:jc w:val="center"/>
                      <w:rPr>
                        <w:rFonts w:ascii="Arial" w:hAnsi="Arial"/>
                      </w:rPr>
                    </w:pPr>
                    <w:r>
                      <w:rPr>
                        <w:rFonts w:ascii="Arial" w:hAnsi="Arial"/>
                      </w:rPr>
                      <w:t>Новая идея</w:t>
                    </w:r>
                  </w:p>
                  <w:p w:rsidR="0009658C" w:rsidRDefault="0009658C" w:rsidP="0009658C">
                    <w:pPr>
                      <w:spacing w:after="0" w:line="240" w:lineRule="auto"/>
                      <w:jc w:val="center"/>
                      <w:rPr>
                        <w:rFonts w:ascii="Arial" w:hAnsi="Arial"/>
                      </w:rPr>
                    </w:pPr>
                    <w:r>
                      <w:rPr>
                        <w:rFonts w:ascii="Arial" w:hAnsi="Arial"/>
                      </w:rPr>
                      <w:t>Новое знание</w:t>
                    </w:r>
                  </w:p>
                </w:txbxContent>
              </v:textbox>
            </v:shape>
            <v:shape id="Поле 14" o:spid="_x0000_s1028" type="#_x0000_t202" style="position:absolute;left:14807;top:68;width:1337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MScQA&#10;AADaAAAADwAAAGRycy9kb3ducmV2LnhtbESPQUvDQBSE74X+h+UVvLWb2iI1dlvEEpFiD1bB6yP7&#10;TEKzb2P2maT99V1B8DjMzDfMeju4WnXUhsqzgfksAUWce1txYeDjPZuuQAVBtlh7JgNnCrDdjEdr&#10;TK3v+Y26oxQqQjikaKAUaVKtQ16SwzDzDXH0vnzrUKJsC21b7CPc1fo2Se60w4rjQokNPZWUn44/&#10;zsB+/zw0XO+yQ7/Klq+Xz3v57sSYm8nw+ABKaJD/8F/7xRpYwO+VeAP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zTEnEAAAA2gAAAA8AAAAAAAAAAAAAAAAAmAIAAGRycy9k&#10;b3ducmV2LnhtbFBLBQYAAAAABAAEAPUAAACJAwAAAAA=&#10;" filled="f" stroked="f">
              <v:textbox inset=".99997mm,,.99997mm">
                <w:txbxContent>
                  <w:p w:rsidR="0009658C" w:rsidRDefault="0009658C" w:rsidP="0009658C">
                    <w:pPr>
                      <w:spacing w:after="0" w:line="240" w:lineRule="auto"/>
                      <w:jc w:val="center"/>
                      <w:rPr>
                        <w:rFonts w:ascii="Arial" w:hAnsi="Arial"/>
                      </w:rPr>
                    </w:pPr>
                    <w:r>
                      <w:rPr>
                        <w:rFonts w:ascii="Arial" w:hAnsi="Arial"/>
                      </w:rPr>
                      <w:t>Новшество</w:t>
                    </w:r>
                  </w:p>
                  <w:p w:rsidR="0009658C" w:rsidRDefault="0009658C" w:rsidP="0009658C">
                    <w:pPr>
                      <w:spacing w:after="0" w:line="240" w:lineRule="auto"/>
                      <w:jc w:val="center"/>
                      <w:rPr>
                        <w:rFonts w:ascii="Arial" w:hAnsi="Arial"/>
                      </w:rPr>
                    </w:pPr>
                    <w:r>
                      <w:rPr>
                        <w:rFonts w:ascii="Arial" w:hAnsi="Arial"/>
                      </w:rPr>
                      <w:t>Новый продукт (услуга)</w:t>
                    </w:r>
                  </w:p>
                </w:txbxContent>
              </v:textbox>
            </v:shape>
            <v:shape id="Поле 15" o:spid="_x0000_s1029" type="#_x0000_t202" style="position:absolute;left:29683;top:68;width:1337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UPcQA&#10;AADaAAAADwAAAGRycy9kb3ducmV2LnhtbESPQWvCQBSE7wX/w/IKvemmRYqmrlKUFBF7UAu9PrKv&#10;SWj2bcy+JrG/3i0IPQ4z8w2zWA2uVh21ofJs4HGSgCLOva24MPBxysYzUEGQLdaeycCFAqyWo7sF&#10;ptb3fKDuKIWKEA4pGihFmlTrkJfkMEx8Qxy9L986lCjbQtsW+wh3tX5KkmftsOK4UGJD65Ly7+OP&#10;M7DbvQ0N15vsvZ9l0/3v51zOnRjzcD+8voASGuQ/fGtvrYEp/F2JN0Av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a1D3EAAAA2gAAAA8AAAAAAAAAAAAAAAAAmAIAAGRycy9k&#10;b3ducmV2LnhtbFBLBQYAAAAABAAEAPUAAACJAwAAAAA=&#10;" filled="f" stroked="f">
              <v:textbox inset=".99997mm,,.99997mm">
                <w:txbxContent>
                  <w:p w:rsidR="0009658C" w:rsidRDefault="0009658C" w:rsidP="0009658C">
                    <w:pPr>
                      <w:spacing w:after="0" w:line="240" w:lineRule="auto"/>
                      <w:jc w:val="center"/>
                      <w:rPr>
                        <w:rFonts w:ascii="Arial" w:hAnsi="Arial"/>
                      </w:rPr>
                    </w:pPr>
                    <w:r>
                      <w:rPr>
                        <w:rFonts w:ascii="Arial" w:hAnsi="Arial"/>
                      </w:rPr>
                      <w:t>Инновация</w:t>
                    </w:r>
                  </w:p>
                  <w:p w:rsidR="0009658C" w:rsidRDefault="0009658C" w:rsidP="0009658C">
                    <w:pPr>
                      <w:spacing w:after="0" w:line="240" w:lineRule="auto"/>
                      <w:jc w:val="center"/>
                      <w:rPr>
                        <w:rFonts w:ascii="Arial" w:hAnsi="Arial"/>
                      </w:rPr>
                    </w:pPr>
                    <w:r>
                      <w:rPr>
                        <w:rFonts w:ascii="Arial" w:hAnsi="Arial"/>
                      </w:rPr>
                      <w:t>(конечный результат)</w:t>
                    </w:r>
                  </w:p>
                </w:txbxContent>
              </v:textbox>
            </v:shape>
            <v:shape id="Поле 16" o:spid="_x0000_s1030" type="#_x0000_t202" style="position:absolute;left:44764;top:68;width:1337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xpsQA&#10;AADaAAAADwAAAGRycy9kb3ducmV2LnhtbESPQUvDQBSE74X+h+UVvLWbSis1dlvEEpFiD1bB6yP7&#10;TEKzb2P2maT99V1B8DjMzDfMeju4WnXUhsqzgfksAUWce1txYeDjPZuuQAVBtlh7JgNnCrDdjEdr&#10;TK3v+Y26oxQqQjikaKAUaVKtQ16SwzDzDXH0vnzrUKJsC21b7CPc1fo2Se60w4rjQokNPZWUn44/&#10;zsB+/zw0XO+yQ7/KFq+Xz3v57sSYm8nw+ABKaJD/8F/7xRpYwu+VeAP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cabEAAAA2gAAAA8AAAAAAAAAAAAAAAAAmAIAAGRycy9k&#10;b3ducmV2LnhtbFBLBQYAAAAABAAEAPUAAACJAwAAAAA=&#10;" filled="f" stroked="f">
              <v:textbox inset=".99997mm,,.99997mm">
                <w:txbxContent>
                  <w:p w:rsidR="0009658C" w:rsidRDefault="0009658C" w:rsidP="0009658C">
                    <w:pPr>
                      <w:spacing w:after="0" w:line="240" w:lineRule="auto"/>
                      <w:jc w:val="center"/>
                      <w:rPr>
                        <w:rFonts w:ascii="Arial" w:hAnsi="Arial"/>
                      </w:rPr>
                    </w:pPr>
                    <w:r>
                      <w:rPr>
                        <w:rFonts w:ascii="Arial" w:hAnsi="Arial"/>
                      </w:rPr>
                      <w:t>Диффузия</w:t>
                    </w:r>
                  </w:p>
                  <w:p w:rsidR="0009658C" w:rsidRDefault="0009658C" w:rsidP="0009658C">
                    <w:pPr>
                      <w:spacing w:after="0" w:line="240" w:lineRule="auto"/>
                      <w:jc w:val="center"/>
                      <w:rPr>
                        <w:rFonts w:ascii="Arial" w:hAnsi="Arial"/>
                      </w:rPr>
                    </w:pPr>
                    <w:r>
                      <w:rPr>
                        <w:rFonts w:ascii="Arial" w:hAnsi="Arial"/>
                      </w:rPr>
                      <w:t>(распространение) инноваций</w:t>
                    </w:r>
                  </w:p>
                </w:txbxContent>
              </v:textbox>
            </v:shape>
            <v:shape id="Стрелка вправо 17" o:spid="_x0000_s1031" style="position:absolute;left:12282;top:1978;width:3207;height:204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ihWMUA&#10;AADaAAAADwAAAGRycy9kb3ducmV2LnhtbESPQWvCQBSE74X+h+UVetONRcVGVymFglEomopeH9nX&#10;JDX7Nu5uNf57tyD0OMzMN8xs0ZlGnMn52rKCQT8BQVxYXXOpYPf10ZuA8AFZY2OZFFzJw2L++DDD&#10;VNsLb+mch1JECPsUFVQhtKmUvqjIoO/bljh639YZDFG6UmqHlwg3jXxJkrE0WHNcqLCl94qKY/5r&#10;FBz3g2S4WX269en1Z5SfstGhyDKlnp+6tymIQF34D9/bS61gDH9X4g2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KFYxQAAANoAAAAPAAAAAAAAAAAAAAAAAJgCAABkcnMv&#10;ZG93bnJldi54bWxQSwUGAAAAAAQABAD1AAAAigMAAAAA&#10;" adj="0,,0" path="m,4679r14715,l14715,r6885,10800l14715,21600r,-4679l,16921,,4679xe" fillcolor="#000082" strokecolor="#385d8a" strokeweight=".35281mm">
              <v:fill color2="#66008f" angle="45" focus="100%" type="gradient">
                <o:fill v:ext="view" type="gradientUnscaled"/>
              </v:fill>
              <v:stroke joinstyle="round"/>
              <v:formulas/>
              <v:path arrowok="t" o:connecttype="custom" o:connectlocs="160335,0;320670,102234;160335,204468;0,102234;218456,0;218456,204468" o:connectangles="270,0,90,180,270,90" textboxrect="0,4679,17698,16921"/>
            </v:shape>
            <v:shape id="Стрелка вправо 18" o:spid="_x0000_s1032" style="position:absolute;left:27159;top:1910;width:3206;height:204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Ew8UA&#10;AADaAAAADwAAAGRycy9kb3ducmV2LnhtbESPQWvCQBSE74L/YXlCb7qxaKupq5SC0LQgbRS9PrKv&#10;SWr2bdxdNf33bqHQ4zAz3zCLVWcacSHna8sKxqMEBHFhdc2lgt12PZyB8AFZY2OZFPyQh9Wy31tg&#10;qu2VP+mSh1JECPsUFVQhtKmUvqjIoB/Zljh6X9YZDFG6UmqH1wg3jbxPkgdpsOa4UGFLLxUVx/xs&#10;FBz342Ty8bZx76f59zQ/ZdNDkWVK3Q265ycQgbrwH/5rv2oFj/B7Jd4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ATDxQAAANoAAAAPAAAAAAAAAAAAAAAAAJgCAABkcnMv&#10;ZG93bnJldi54bWxQSwUGAAAAAAQABAD1AAAAigMAAAAA&#10;" adj="0,,0" path="m,4679r14715,l14715,r6885,10800l14715,21600r,-4679l,16921,,4679xe" fillcolor="#000082" strokecolor="#385d8a" strokeweight=".35281mm">
              <v:fill color2="#66008f" angle="45" focus="100%" type="gradient">
                <o:fill v:ext="view" type="gradientUnscaled"/>
              </v:fill>
              <v:stroke joinstyle="round"/>
              <v:formulas/>
              <v:path arrowok="t" o:connecttype="custom" o:connectlocs="160335,0;320670,102234;160335,204468;0,102234;218456,0;218456,204468" o:connectangles="270,0,90,180,270,90" textboxrect="0,4679,17698,16921"/>
            </v:shape>
            <v:shape id="Стрелка вправо 19" o:spid="_x0000_s1033" style="position:absolute;left:42035;top:1910;width:3206;height:2045;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QscIA&#10;AADaAAAADwAAAGRycy9kb3ducmV2LnhtbERPXWvCMBR9F/Yfwh34tqaKjlmNMgaC3WC4Oubrpblr&#10;O5ubmkSt/948DHw8nO/FqjetOJPzjWUFoyQFQVxa3XCl4Hu3fnoB4QOyxtYyKbiSh9XyYbDATNsL&#10;f9G5CJWIIewzVFCH0GVS+rImgz6xHXHkfq0zGCJ0ldQOLzHctHKcps/SYMOxocaO3moqD8XJKDj8&#10;jNLJ9v3TfRxnf9PimE/3ZZ4rNXzsX+cgAvXhLv53b7SCuDVeiTdA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C5CxwgAAANoAAAAPAAAAAAAAAAAAAAAAAJgCAABkcnMvZG93&#10;bnJldi54bWxQSwUGAAAAAAQABAD1AAAAhwMAAAAA&#10;" adj="0,,0" path="m,4679r14715,l14715,r6885,10800l14715,21600r,-4679l,16921,,4679xe" fillcolor="#000082" strokecolor="#385d8a" strokeweight=".35281mm">
              <v:fill color2="#66008f" angle="45" focus="100%" type="gradient">
                <o:fill v:ext="view" type="gradientUnscaled"/>
              </v:fill>
              <v:stroke joinstyle="round"/>
              <v:formulas/>
              <v:path arrowok="t" o:connecttype="custom" o:connectlocs="160335,0;320670,102234;160335,204468;0,102234;218456,0;218456,204468" o:connectangles="270,0,90,180,270,90" textboxrect="0,4679,17698,16921"/>
            </v:shape>
            <v:shape id="Поле 20" o:spid="_x0000_s1034" type="#_x0000_t202" style="position:absolute;top:9212;width:20129;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t7o8QA&#10;AADaAAAADwAAAGRycy9kb3ducmV2LnhtbESPQWvCQBSE70L/w/IEb7qxlKKpq5SWFJF6UAu9PrKv&#10;SWj2bZp9TVJ/vVsQPA4z8w2z2gyuVh21ofJsYD5LQBHn3lZcGPg4ZdMFqCDIFmvPZOCPAmzWd6MV&#10;ptb3fKDuKIWKEA4pGihFmlTrkJfkMMx8Qxy9L986lCjbQtsW+wh3tb5PkkftsOK4UGJDLyXl38df&#10;Z2C3exsarl+zfb/IHt7Pn0v56cSYyXh4fgIlNMgtfG1vrYEl/F+JN0C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be6PEAAAA2gAAAA8AAAAAAAAAAAAAAAAAmAIAAGRycy9k&#10;b3ducmV2LnhtbFBLBQYAAAAABAAEAPUAAACJAwAAAAA=&#10;" filled="f" stroked="f">
              <v:textbox inset=".99997mm,,.99997mm">
                <w:txbxContent>
                  <w:p w:rsidR="0009658C" w:rsidRDefault="0009658C" w:rsidP="0009658C">
                    <w:pPr>
                      <w:spacing w:after="0" w:line="240" w:lineRule="auto"/>
                      <w:jc w:val="center"/>
                      <w:rPr>
                        <w:rFonts w:ascii="Arial" w:hAnsi="Arial"/>
                        <w:b/>
                      </w:rPr>
                    </w:pPr>
                    <w:r>
                      <w:rPr>
                        <w:rFonts w:ascii="Arial" w:hAnsi="Arial"/>
                        <w:b/>
                      </w:rPr>
                      <w:t>Процесс создания нового продукта, готового к реализации на рынке</w:t>
                    </w:r>
                  </w:p>
                </w:txbxContent>
              </v:textbox>
            </v:shape>
            <v:shape id="Поле 21" o:spid="_x0000_s1035" type="#_x0000_t202" style="position:absolute;left:22314;top:9212;width:35823;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v8XMUA&#10;AADbAAAADwAAAGRycy9kb3ducmV2LnhtbESPQWvCQBCF74L/YRmhF9FNWygSXUVbxJ4K2ojXITsm&#10;wexsurtq2l/fORR6m+G9ee+bxap3rbpRiI1nA4/TDBRx6W3DlYHiczuZgYoJ2WLrmQx8U4TVcjhY&#10;YG79nfd0O6RKSQjHHA3UKXW51rGsyWGc+o5YtLMPDpOsodI24F3CXaufsuxFO2xYGmrs6LWm8nK4&#10;OgOeP05v+1MR3Ne42PzY6nl37HbGPIz69RxUoj79m/+u363gC738IgPo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xcxQAAANsAAAAPAAAAAAAAAAAAAAAAAJgCAABkcnMv&#10;ZG93bnJldi54bWxQSwUGAAAAAAQABAD1AAAAigMAAAAA&#10;" filled="f" stroked="f">
              <v:textbox inset=".99997mm,5.99997mm,.99997mm">
                <w:txbxContent>
                  <w:p w:rsidR="0009658C" w:rsidRDefault="0009658C" w:rsidP="0009658C">
                    <w:pPr>
                      <w:spacing w:after="0" w:line="240" w:lineRule="auto"/>
                      <w:jc w:val="center"/>
                      <w:rPr>
                        <w:rFonts w:ascii="Arial" w:hAnsi="Arial"/>
                        <w:b/>
                      </w:rPr>
                    </w:pPr>
                    <w:r>
                      <w:rPr>
                        <w:rFonts w:ascii="Arial" w:hAnsi="Arial"/>
                        <w:b/>
                      </w:rPr>
                      <w:t>Процесс коммерциализации нового продукта</w:t>
                    </w:r>
                  </w:p>
                </w:txbxContent>
              </v:textbox>
            </v:shape>
            <w10:wrap type="none"/>
            <w10:anchorlock/>
          </v:group>
        </w:pict>
      </w:r>
    </w:p>
    <w:p w:rsidR="00391555" w:rsidRDefault="00391555" w:rsidP="0009658C">
      <w:pPr>
        <w:spacing w:after="0"/>
        <w:ind w:firstLine="709"/>
        <w:jc w:val="both"/>
        <w:rPr>
          <w:rFonts w:ascii="Times New Roman" w:hAnsi="Times New Roman" w:cs="Times New Roman"/>
          <w:sz w:val="24"/>
          <w:szCs w:val="24"/>
        </w:rPr>
      </w:pPr>
    </w:p>
    <w:p w:rsidR="0009658C" w:rsidRPr="00C61A4D" w:rsidRDefault="0009658C" w:rsidP="0009658C">
      <w:pPr>
        <w:spacing w:after="0"/>
        <w:ind w:firstLine="709"/>
        <w:jc w:val="both"/>
        <w:rPr>
          <w:rFonts w:ascii="Times New Roman" w:hAnsi="Times New Roman" w:cs="Times New Roman"/>
          <w:sz w:val="24"/>
          <w:szCs w:val="24"/>
        </w:rPr>
      </w:pPr>
      <w:r w:rsidRPr="00C61A4D">
        <w:rPr>
          <w:rFonts w:ascii="Times New Roman" w:hAnsi="Times New Roman" w:cs="Times New Roman"/>
          <w:sz w:val="24"/>
          <w:szCs w:val="24"/>
        </w:rPr>
        <w:t>Жизненный цикл инновационного процесса включает в себя несколько стадий:</w:t>
      </w:r>
    </w:p>
    <w:p w:rsidR="0009658C" w:rsidRPr="00C61A4D" w:rsidRDefault="0009658C" w:rsidP="0009658C">
      <w:pPr>
        <w:pStyle w:val="a4"/>
        <w:numPr>
          <w:ilvl w:val="0"/>
          <w:numId w:val="1"/>
        </w:numPr>
        <w:tabs>
          <w:tab w:val="left" w:pos="1134"/>
        </w:tabs>
        <w:suppressAutoHyphens/>
        <w:autoSpaceDN w:val="0"/>
        <w:spacing w:after="0"/>
        <w:ind w:left="0" w:firstLine="709"/>
        <w:contextualSpacing w:val="0"/>
        <w:jc w:val="both"/>
        <w:textAlignment w:val="baseline"/>
        <w:rPr>
          <w:sz w:val="24"/>
          <w:szCs w:val="24"/>
        </w:rPr>
      </w:pPr>
      <w:r w:rsidRPr="00C61A4D">
        <w:rPr>
          <w:rFonts w:ascii="Times New Roman" w:hAnsi="Times New Roman" w:cs="Times New Roman"/>
          <w:sz w:val="24"/>
          <w:szCs w:val="24"/>
        </w:rPr>
        <w:t>Начальная («посевная») стадия развития (</w:t>
      </w:r>
      <w:r w:rsidRPr="00C61A4D">
        <w:rPr>
          <w:rFonts w:ascii="Times New Roman" w:hAnsi="Times New Roman" w:cs="Times New Roman"/>
          <w:sz w:val="24"/>
          <w:szCs w:val="24"/>
          <w:lang w:val="en-US"/>
        </w:rPr>
        <w:t>seed</w:t>
      </w:r>
      <w:r w:rsidRPr="00C61A4D">
        <w:rPr>
          <w:rFonts w:ascii="Times New Roman" w:hAnsi="Times New Roman" w:cs="Times New Roman"/>
          <w:sz w:val="24"/>
          <w:szCs w:val="24"/>
        </w:rPr>
        <w:t xml:space="preserve"> </w:t>
      </w:r>
      <w:r w:rsidRPr="00C61A4D">
        <w:rPr>
          <w:rFonts w:ascii="Times New Roman" w:hAnsi="Times New Roman" w:cs="Times New Roman"/>
          <w:sz w:val="24"/>
          <w:szCs w:val="24"/>
          <w:lang w:val="en-US"/>
        </w:rPr>
        <w:t>stage</w:t>
      </w:r>
      <w:r w:rsidRPr="00C61A4D">
        <w:rPr>
          <w:rFonts w:ascii="Times New Roman" w:hAnsi="Times New Roman" w:cs="Times New Roman"/>
          <w:sz w:val="24"/>
          <w:szCs w:val="24"/>
        </w:rPr>
        <w:t>) – стадия разработки продукта;</w:t>
      </w:r>
    </w:p>
    <w:p w:rsidR="0009658C" w:rsidRPr="00C61A4D" w:rsidRDefault="0009658C" w:rsidP="0009658C">
      <w:pPr>
        <w:pStyle w:val="a4"/>
        <w:numPr>
          <w:ilvl w:val="0"/>
          <w:numId w:val="1"/>
        </w:numPr>
        <w:tabs>
          <w:tab w:val="left" w:pos="1134"/>
        </w:tabs>
        <w:suppressAutoHyphens/>
        <w:autoSpaceDN w:val="0"/>
        <w:spacing w:after="0"/>
        <w:ind w:left="0" w:firstLine="709"/>
        <w:contextualSpacing w:val="0"/>
        <w:jc w:val="both"/>
        <w:textAlignment w:val="baseline"/>
        <w:rPr>
          <w:sz w:val="24"/>
          <w:szCs w:val="24"/>
        </w:rPr>
      </w:pPr>
      <w:r w:rsidRPr="00C61A4D">
        <w:rPr>
          <w:rFonts w:ascii="Times New Roman" w:hAnsi="Times New Roman" w:cs="Times New Roman"/>
          <w:sz w:val="24"/>
          <w:szCs w:val="24"/>
        </w:rPr>
        <w:t>Старт-ап (</w:t>
      </w:r>
      <w:r w:rsidRPr="00C61A4D">
        <w:rPr>
          <w:rFonts w:ascii="Times New Roman" w:hAnsi="Times New Roman" w:cs="Times New Roman"/>
          <w:sz w:val="24"/>
          <w:szCs w:val="24"/>
          <w:lang w:val="en-US"/>
        </w:rPr>
        <w:t>startup</w:t>
      </w:r>
      <w:r w:rsidRPr="00C61A4D">
        <w:rPr>
          <w:rFonts w:ascii="Times New Roman" w:hAnsi="Times New Roman" w:cs="Times New Roman"/>
          <w:sz w:val="24"/>
          <w:szCs w:val="24"/>
        </w:rPr>
        <w:t>) – стадия запуска продукта;</w:t>
      </w:r>
    </w:p>
    <w:p w:rsidR="0009658C" w:rsidRPr="00C61A4D" w:rsidRDefault="0009658C" w:rsidP="0009658C">
      <w:pPr>
        <w:pStyle w:val="a4"/>
        <w:numPr>
          <w:ilvl w:val="0"/>
          <w:numId w:val="1"/>
        </w:numPr>
        <w:tabs>
          <w:tab w:val="left" w:pos="1134"/>
        </w:tabs>
        <w:suppressAutoHyphens/>
        <w:autoSpaceDN w:val="0"/>
        <w:spacing w:after="0"/>
        <w:ind w:left="0" w:firstLine="709"/>
        <w:contextualSpacing w:val="0"/>
        <w:jc w:val="both"/>
        <w:textAlignment w:val="baseline"/>
        <w:rPr>
          <w:sz w:val="24"/>
          <w:szCs w:val="24"/>
        </w:rPr>
      </w:pPr>
      <w:r w:rsidRPr="00C61A4D">
        <w:rPr>
          <w:rFonts w:ascii="Times New Roman" w:hAnsi="Times New Roman" w:cs="Times New Roman"/>
          <w:sz w:val="24"/>
          <w:szCs w:val="24"/>
        </w:rPr>
        <w:t>Ранняя стадия (</w:t>
      </w:r>
      <w:r w:rsidRPr="00C61A4D">
        <w:rPr>
          <w:rFonts w:ascii="Times New Roman" w:hAnsi="Times New Roman" w:cs="Times New Roman"/>
          <w:sz w:val="24"/>
          <w:szCs w:val="24"/>
          <w:lang w:val="en-US"/>
        </w:rPr>
        <w:t>early</w:t>
      </w:r>
      <w:r w:rsidRPr="00C61A4D">
        <w:rPr>
          <w:rFonts w:ascii="Times New Roman" w:hAnsi="Times New Roman" w:cs="Times New Roman"/>
          <w:sz w:val="24"/>
          <w:szCs w:val="24"/>
        </w:rPr>
        <w:t xml:space="preserve"> </w:t>
      </w:r>
      <w:r w:rsidRPr="00C61A4D">
        <w:rPr>
          <w:rFonts w:ascii="Times New Roman" w:hAnsi="Times New Roman" w:cs="Times New Roman"/>
          <w:sz w:val="24"/>
          <w:szCs w:val="24"/>
          <w:lang w:val="en-US"/>
        </w:rPr>
        <w:t>stage</w:t>
      </w:r>
      <w:r w:rsidRPr="00C61A4D">
        <w:rPr>
          <w:rFonts w:ascii="Times New Roman" w:hAnsi="Times New Roman" w:cs="Times New Roman"/>
          <w:sz w:val="24"/>
          <w:szCs w:val="24"/>
        </w:rPr>
        <w:t>) – проникновение продукта на рынок;</w:t>
      </w:r>
    </w:p>
    <w:p w:rsidR="0009658C" w:rsidRDefault="0009658C" w:rsidP="0009658C">
      <w:pPr>
        <w:pStyle w:val="a4"/>
        <w:numPr>
          <w:ilvl w:val="0"/>
          <w:numId w:val="1"/>
        </w:numPr>
        <w:tabs>
          <w:tab w:val="left" w:pos="1134"/>
        </w:tabs>
        <w:suppressAutoHyphens/>
        <w:autoSpaceDN w:val="0"/>
        <w:spacing w:after="0"/>
        <w:ind w:left="0" w:firstLine="709"/>
        <w:contextualSpacing w:val="0"/>
        <w:jc w:val="both"/>
        <w:textAlignment w:val="baseline"/>
        <w:rPr>
          <w:rFonts w:ascii="Times New Roman" w:hAnsi="Times New Roman" w:cs="Times New Roman"/>
          <w:sz w:val="24"/>
          <w:szCs w:val="24"/>
        </w:rPr>
      </w:pPr>
      <w:r w:rsidRPr="00C61A4D">
        <w:rPr>
          <w:rFonts w:ascii="Times New Roman" w:hAnsi="Times New Roman" w:cs="Times New Roman"/>
          <w:sz w:val="24"/>
          <w:szCs w:val="24"/>
        </w:rPr>
        <w:t xml:space="preserve">Стадии расширения/развития продукта </w:t>
      </w:r>
    </w:p>
    <w:p w:rsidR="00391555" w:rsidRPr="008433C9" w:rsidRDefault="008433C9" w:rsidP="00391555">
      <w:pPr>
        <w:pStyle w:val="a4"/>
        <w:tabs>
          <w:tab w:val="left" w:pos="1134"/>
        </w:tabs>
        <w:suppressAutoHyphens/>
        <w:autoSpaceDN w:val="0"/>
        <w:spacing w:after="0"/>
        <w:ind w:left="709"/>
        <w:contextualSpacing w:val="0"/>
        <w:jc w:val="both"/>
        <w:textAlignment w:val="baseline"/>
        <w:rPr>
          <w:rFonts w:ascii="Times New Roman" w:hAnsi="Times New Roman" w:cs="Times New Roman"/>
          <w:b/>
          <w:sz w:val="20"/>
          <w:szCs w:val="20"/>
          <w:u w:val="single"/>
        </w:rPr>
      </w:pPr>
      <w:r w:rsidRPr="008433C9">
        <w:rPr>
          <w:rFonts w:ascii="Times New Roman" w:hAnsi="Times New Roman" w:cs="Times New Roman"/>
          <w:b/>
          <w:sz w:val="20"/>
          <w:szCs w:val="20"/>
          <w:u w:val="single"/>
        </w:rPr>
        <w:t>Инновационная активность в РФ</w:t>
      </w:r>
    </w:p>
    <w:p w:rsidR="0009658C" w:rsidRDefault="0009658C" w:rsidP="007A779F">
      <w:pPr>
        <w:pStyle w:val="a3"/>
        <w:jc w:val="both"/>
        <w:rPr>
          <w:rFonts w:ascii="Times New Roman" w:hAnsi="Times New Roman" w:cs="Times New Roman"/>
          <w:sz w:val="24"/>
          <w:szCs w:val="24"/>
        </w:rPr>
      </w:pPr>
    </w:p>
    <w:p w:rsidR="00391555" w:rsidRDefault="00391555" w:rsidP="007A779F">
      <w:pPr>
        <w:pStyle w:val="a3"/>
        <w:jc w:val="both"/>
        <w:rPr>
          <w:rFonts w:ascii="Times New Roman" w:hAnsi="Times New Roman" w:cs="Times New Roman"/>
          <w:sz w:val="24"/>
          <w:szCs w:val="24"/>
        </w:rPr>
      </w:pPr>
      <w:r w:rsidRPr="00391555">
        <w:rPr>
          <w:rFonts w:ascii="Times New Roman" w:hAnsi="Times New Roman" w:cs="Times New Roman"/>
          <w:noProof/>
          <w:sz w:val="24"/>
          <w:szCs w:val="24"/>
          <w:lang w:eastAsia="ru-RU"/>
        </w:rPr>
        <w:drawing>
          <wp:inline distT="0" distB="0" distL="0" distR="0">
            <wp:extent cx="5943600" cy="242887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433C9" w:rsidRDefault="008433C9" w:rsidP="007A779F">
      <w:pPr>
        <w:pStyle w:val="a3"/>
        <w:jc w:val="both"/>
        <w:rPr>
          <w:rFonts w:ascii="Times New Roman" w:hAnsi="Times New Roman" w:cs="Times New Roman"/>
          <w:sz w:val="24"/>
          <w:szCs w:val="24"/>
        </w:rPr>
      </w:pPr>
    </w:p>
    <w:p w:rsidR="008433C9" w:rsidRPr="008433C9" w:rsidRDefault="008433C9" w:rsidP="008433C9">
      <w:pPr>
        <w:tabs>
          <w:tab w:val="left" w:pos="1134"/>
        </w:tabs>
        <w:suppressAutoHyphens/>
        <w:autoSpaceDN w:val="0"/>
        <w:spacing w:after="0"/>
        <w:ind w:firstLine="709"/>
        <w:jc w:val="both"/>
        <w:textAlignment w:val="baseline"/>
        <w:rPr>
          <w:rFonts w:ascii="Times New Roman" w:hAnsi="Times New Roman" w:cs="Times New Roman"/>
          <w:b/>
          <w:sz w:val="20"/>
          <w:szCs w:val="20"/>
          <w:u w:val="single"/>
        </w:rPr>
      </w:pPr>
      <w:r w:rsidRPr="008433C9">
        <w:rPr>
          <w:rFonts w:ascii="Times New Roman" w:hAnsi="Times New Roman" w:cs="Times New Roman"/>
          <w:b/>
          <w:sz w:val="20"/>
          <w:szCs w:val="20"/>
          <w:u w:val="single"/>
        </w:rPr>
        <w:t>Инновационная активность в мире</w:t>
      </w:r>
    </w:p>
    <w:p w:rsidR="008433C9" w:rsidRDefault="008433C9" w:rsidP="007A779F">
      <w:pPr>
        <w:pStyle w:val="a3"/>
        <w:jc w:val="both"/>
        <w:rPr>
          <w:rFonts w:ascii="Times New Roman" w:hAnsi="Times New Roman" w:cs="Times New Roman"/>
          <w:sz w:val="24"/>
          <w:szCs w:val="24"/>
        </w:rPr>
      </w:pPr>
      <w:r w:rsidRPr="008433C9">
        <w:rPr>
          <w:rFonts w:ascii="Times New Roman" w:hAnsi="Times New Roman" w:cs="Times New Roman"/>
          <w:noProof/>
          <w:sz w:val="24"/>
          <w:szCs w:val="24"/>
          <w:lang w:eastAsia="ru-RU"/>
        </w:rPr>
        <w:drawing>
          <wp:inline distT="0" distB="0" distL="0" distR="0">
            <wp:extent cx="5940425" cy="3251324"/>
            <wp:effectExtent l="0" t="0" r="3175" b="635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433C9" w:rsidRDefault="00FA72C8" w:rsidP="007A779F">
      <w:pPr>
        <w:pStyle w:val="a3"/>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w:t>
      </w:r>
      <w:bookmarkStart w:id="0" w:name="_GoBack"/>
      <w:bookmarkEnd w:id="0"/>
      <w:r w:rsidR="008433C9" w:rsidRPr="008433C9">
        <w:rPr>
          <w:rFonts w:ascii="Times New Roman" w:hAnsi="Times New Roman" w:cs="Times New Roman"/>
          <w:b/>
          <w:sz w:val="24"/>
          <w:szCs w:val="24"/>
          <w:u w:val="single"/>
        </w:rPr>
        <w:t>3 часть –</w:t>
      </w:r>
      <w:r>
        <w:rPr>
          <w:rFonts w:ascii="Times New Roman" w:hAnsi="Times New Roman" w:cs="Times New Roman"/>
          <w:b/>
          <w:sz w:val="24"/>
          <w:szCs w:val="24"/>
          <w:u w:val="single"/>
        </w:rPr>
        <w:t xml:space="preserve"> 7</w:t>
      </w:r>
      <w:r w:rsidR="008433C9" w:rsidRPr="008433C9">
        <w:rPr>
          <w:rFonts w:ascii="Times New Roman" w:hAnsi="Times New Roman" w:cs="Times New Roman"/>
          <w:b/>
          <w:sz w:val="24"/>
          <w:szCs w:val="24"/>
          <w:u w:val="single"/>
        </w:rPr>
        <w:t xml:space="preserve"> </w:t>
      </w:r>
      <w:r>
        <w:rPr>
          <w:rFonts w:ascii="Times New Roman" w:hAnsi="Times New Roman" w:cs="Times New Roman"/>
          <w:b/>
          <w:sz w:val="24"/>
          <w:szCs w:val="24"/>
          <w:u w:val="single"/>
        </w:rPr>
        <w:t>минут)</w:t>
      </w:r>
    </w:p>
    <w:p w:rsidR="00E14CE8" w:rsidRDefault="00E14CE8" w:rsidP="007A779F">
      <w:pPr>
        <w:pStyle w:val="a3"/>
        <w:jc w:val="both"/>
        <w:rPr>
          <w:rFonts w:ascii="Times New Roman" w:hAnsi="Times New Roman" w:cs="Times New Roman"/>
          <w:b/>
          <w:sz w:val="24"/>
          <w:szCs w:val="24"/>
          <w:u w:val="single"/>
        </w:rPr>
      </w:pPr>
    </w:p>
    <w:p w:rsidR="008433C9" w:rsidRPr="00235034" w:rsidRDefault="00E14CE8" w:rsidP="00235034">
      <w:pPr>
        <w:pStyle w:val="a3"/>
        <w:rPr>
          <w:rFonts w:ascii="Times New Roman" w:hAnsi="Times New Roman" w:cs="Times New Roman"/>
          <w:b/>
          <w:sz w:val="24"/>
          <w:szCs w:val="24"/>
        </w:rPr>
      </w:pPr>
      <w:r w:rsidRPr="00235034">
        <w:rPr>
          <w:rFonts w:ascii="Times New Roman" w:hAnsi="Times New Roman" w:cs="Times New Roman"/>
          <w:b/>
          <w:sz w:val="24"/>
          <w:szCs w:val="24"/>
        </w:rPr>
        <w:t>Объектом исследования является Акционерное общество «</w:t>
      </w:r>
      <w:proofErr w:type="spellStart"/>
      <w:r w:rsidRPr="00235034">
        <w:rPr>
          <w:rFonts w:ascii="Times New Roman" w:hAnsi="Times New Roman" w:cs="Times New Roman"/>
          <w:b/>
          <w:sz w:val="24"/>
          <w:szCs w:val="24"/>
        </w:rPr>
        <w:t>Бисеровский</w:t>
      </w:r>
      <w:proofErr w:type="spellEnd"/>
      <w:r w:rsidRPr="00235034">
        <w:rPr>
          <w:rFonts w:ascii="Times New Roman" w:hAnsi="Times New Roman" w:cs="Times New Roman"/>
          <w:b/>
          <w:sz w:val="24"/>
          <w:szCs w:val="24"/>
        </w:rPr>
        <w:t xml:space="preserve"> рыбокомбинат», сельскохозяйственное предприятие, о</w:t>
      </w:r>
      <w:r w:rsidR="00235034" w:rsidRPr="00235034">
        <w:rPr>
          <w:rFonts w:ascii="Times New Roman" w:hAnsi="Times New Roman" w:cs="Times New Roman"/>
          <w:b/>
          <w:sz w:val="24"/>
          <w:szCs w:val="24"/>
        </w:rPr>
        <w:t xml:space="preserve">сновано в 1961 году. </w:t>
      </w:r>
    </w:p>
    <w:p w:rsidR="00235034" w:rsidRPr="00235034" w:rsidRDefault="00235034" w:rsidP="00235034">
      <w:pPr>
        <w:pStyle w:val="a3"/>
        <w:rPr>
          <w:rFonts w:ascii="Times New Roman" w:hAnsi="Times New Roman" w:cs="Times New Roman"/>
          <w:sz w:val="24"/>
          <w:szCs w:val="24"/>
        </w:rPr>
      </w:pPr>
    </w:p>
    <w:p w:rsidR="00235034" w:rsidRPr="00235034" w:rsidRDefault="00235034" w:rsidP="00235034">
      <w:pPr>
        <w:pStyle w:val="a3"/>
        <w:rPr>
          <w:rFonts w:ascii="Times New Roman" w:hAnsi="Times New Roman" w:cs="Times New Roman"/>
          <w:b/>
          <w:sz w:val="24"/>
          <w:szCs w:val="24"/>
        </w:rPr>
      </w:pPr>
      <w:r w:rsidRPr="00235034">
        <w:rPr>
          <w:rFonts w:ascii="Times New Roman" w:hAnsi="Times New Roman" w:cs="Times New Roman"/>
          <w:b/>
          <w:sz w:val="24"/>
          <w:szCs w:val="24"/>
        </w:rPr>
        <w:t xml:space="preserve">Общество осуществляет следующие основные виды деятельности: </w:t>
      </w:r>
    </w:p>
    <w:p w:rsidR="00235034" w:rsidRPr="00235034" w:rsidRDefault="00235034" w:rsidP="00235034">
      <w:pPr>
        <w:pStyle w:val="a3"/>
        <w:rPr>
          <w:rFonts w:ascii="Times New Roman" w:hAnsi="Times New Roman" w:cs="Times New Roman"/>
          <w:sz w:val="24"/>
          <w:szCs w:val="24"/>
        </w:rPr>
      </w:pPr>
      <w:r w:rsidRPr="00235034">
        <w:rPr>
          <w:rFonts w:ascii="Times New Roman" w:hAnsi="Times New Roman" w:cs="Times New Roman"/>
          <w:sz w:val="24"/>
          <w:szCs w:val="24"/>
        </w:rPr>
        <w:t xml:space="preserve">• разведение, выращивание и реализацию живой прудовой рыбы; </w:t>
      </w:r>
    </w:p>
    <w:p w:rsidR="00235034" w:rsidRPr="00235034" w:rsidRDefault="00235034" w:rsidP="00235034">
      <w:pPr>
        <w:pStyle w:val="a3"/>
        <w:rPr>
          <w:rFonts w:ascii="Times New Roman" w:hAnsi="Times New Roman" w:cs="Times New Roman"/>
          <w:sz w:val="24"/>
          <w:szCs w:val="24"/>
        </w:rPr>
      </w:pPr>
      <w:r w:rsidRPr="00235034">
        <w:rPr>
          <w:rFonts w:ascii="Times New Roman" w:hAnsi="Times New Roman" w:cs="Times New Roman"/>
          <w:sz w:val="24"/>
          <w:szCs w:val="24"/>
        </w:rPr>
        <w:t xml:space="preserve">• производство, переработку и реализацию продуктов питания населению, в том числе </w:t>
      </w:r>
      <w:proofErr w:type="spellStart"/>
      <w:r w:rsidRPr="00235034">
        <w:rPr>
          <w:rFonts w:ascii="Times New Roman" w:hAnsi="Times New Roman" w:cs="Times New Roman"/>
          <w:sz w:val="24"/>
          <w:szCs w:val="24"/>
        </w:rPr>
        <w:t>рыбопереработку</w:t>
      </w:r>
      <w:proofErr w:type="spellEnd"/>
      <w:r w:rsidRPr="00235034">
        <w:rPr>
          <w:rFonts w:ascii="Times New Roman" w:hAnsi="Times New Roman" w:cs="Times New Roman"/>
          <w:sz w:val="24"/>
          <w:szCs w:val="24"/>
        </w:rPr>
        <w:t xml:space="preserve"> из океанического, морского и речного сырья всех видов; </w:t>
      </w:r>
    </w:p>
    <w:p w:rsidR="00235034" w:rsidRPr="00235034" w:rsidRDefault="00235034" w:rsidP="00235034">
      <w:pPr>
        <w:pStyle w:val="a3"/>
        <w:rPr>
          <w:rFonts w:ascii="Times New Roman" w:hAnsi="Times New Roman" w:cs="Times New Roman"/>
          <w:sz w:val="24"/>
          <w:szCs w:val="24"/>
        </w:rPr>
      </w:pPr>
      <w:r w:rsidRPr="00235034">
        <w:rPr>
          <w:rFonts w:ascii="Times New Roman" w:hAnsi="Times New Roman" w:cs="Times New Roman"/>
          <w:sz w:val="24"/>
          <w:szCs w:val="24"/>
        </w:rPr>
        <w:t xml:space="preserve">• организацию платного лицензионного лова рыбы на водоемах Общества; </w:t>
      </w:r>
    </w:p>
    <w:p w:rsidR="00235034" w:rsidRDefault="00235034" w:rsidP="00235034">
      <w:pPr>
        <w:pStyle w:val="a3"/>
        <w:rPr>
          <w:rFonts w:ascii="Times New Roman" w:hAnsi="Times New Roman" w:cs="Times New Roman"/>
          <w:sz w:val="24"/>
          <w:szCs w:val="24"/>
        </w:rPr>
      </w:pPr>
      <w:r w:rsidRPr="00235034">
        <w:rPr>
          <w:rFonts w:ascii="Times New Roman" w:hAnsi="Times New Roman" w:cs="Times New Roman"/>
          <w:sz w:val="24"/>
          <w:szCs w:val="24"/>
        </w:rPr>
        <w:t xml:space="preserve">• транспортировку грузов автомобильным транспортом на собственных транспортных средствах. </w:t>
      </w:r>
    </w:p>
    <w:p w:rsidR="00235034" w:rsidRPr="00235034" w:rsidRDefault="00235034" w:rsidP="00235034">
      <w:pPr>
        <w:pStyle w:val="a3"/>
        <w:rPr>
          <w:rFonts w:ascii="Times New Roman" w:hAnsi="Times New Roman" w:cs="Times New Roman"/>
          <w:sz w:val="24"/>
          <w:szCs w:val="24"/>
        </w:rPr>
      </w:pPr>
    </w:p>
    <w:p w:rsidR="00235034" w:rsidRDefault="00235034" w:rsidP="00235034">
      <w:pPr>
        <w:pStyle w:val="a3"/>
        <w:rPr>
          <w:rFonts w:ascii="Times New Roman" w:hAnsi="Times New Roman" w:cs="Times New Roman"/>
          <w:sz w:val="24"/>
          <w:szCs w:val="24"/>
        </w:rPr>
      </w:pPr>
      <w:r w:rsidRPr="00235034">
        <w:rPr>
          <w:rFonts w:ascii="Times New Roman" w:hAnsi="Times New Roman" w:cs="Times New Roman"/>
          <w:sz w:val="24"/>
          <w:szCs w:val="24"/>
        </w:rPr>
        <w:t>На праве собственности и долгосрочной аренд</w:t>
      </w:r>
      <w:r>
        <w:rPr>
          <w:rFonts w:ascii="Times New Roman" w:hAnsi="Times New Roman" w:cs="Times New Roman"/>
          <w:sz w:val="24"/>
          <w:szCs w:val="24"/>
        </w:rPr>
        <w:t>ы рыбокомбинат владеет -</w:t>
      </w:r>
      <w:r w:rsidRPr="00235034">
        <w:rPr>
          <w:rFonts w:ascii="Times New Roman" w:hAnsi="Times New Roman" w:cs="Times New Roman"/>
          <w:sz w:val="24"/>
          <w:szCs w:val="24"/>
        </w:rPr>
        <w:t xml:space="preserve"> 855 га земли в двух районах Московской области: </w:t>
      </w:r>
      <w:proofErr w:type="gramStart"/>
      <w:r w:rsidRPr="00235034">
        <w:rPr>
          <w:rFonts w:ascii="Times New Roman" w:hAnsi="Times New Roman" w:cs="Times New Roman"/>
          <w:sz w:val="24"/>
          <w:szCs w:val="24"/>
        </w:rPr>
        <w:t>Ногинском, Щелковском и в городском округе Железнодорожном, из них площадь прудов и водоемов – 447 гектаров.</w:t>
      </w:r>
      <w:proofErr w:type="gramEnd"/>
    </w:p>
    <w:p w:rsidR="00235034" w:rsidRDefault="00235034" w:rsidP="00235034">
      <w:pPr>
        <w:pStyle w:val="a3"/>
        <w:rPr>
          <w:rFonts w:ascii="Times New Roman" w:hAnsi="Times New Roman" w:cs="Times New Roman"/>
          <w:sz w:val="24"/>
          <w:szCs w:val="24"/>
        </w:rPr>
      </w:pPr>
    </w:p>
    <w:p w:rsidR="00235034" w:rsidRPr="00235034" w:rsidRDefault="00235034" w:rsidP="00235034">
      <w:pPr>
        <w:jc w:val="both"/>
        <w:rPr>
          <w:rFonts w:ascii="Times New Roman" w:hAnsi="Times New Roman" w:cs="Times New Roman"/>
          <w:sz w:val="24"/>
          <w:szCs w:val="24"/>
        </w:rPr>
      </w:pPr>
      <w:r w:rsidRPr="00235034">
        <w:rPr>
          <w:rFonts w:ascii="Times New Roman" w:hAnsi="Times New Roman" w:cs="Times New Roman"/>
          <w:b/>
          <w:sz w:val="24"/>
          <w:szCs w:val="24"/>
        </w:rPr>
        <w:t>Выручка предприятия</w:t>
      </w:r>
      <w:r w:rsidRPr="00235034">
        <w:rPr>
          <w:rFonts w:ascii="Times New Roman" w:hAnsi="Times New Roman" w:cs="Times New Roman"/>
          <w:sz w:val="24"/>
          <w:szCs w:val="24"/>
        </w:rPr>
        <w:t xml:space="preserve"> по итогам 2015г. составила 285,9 млн. рублей, что на 17,3 млн. руб. больше показателя 2014 года</w:t>
      </w:r>
    </w:p>
    <w:p w:rsidR="00235034" w:rsidRPr="00235034" w:rsidRDefault="00235034" w:rsidP="00235034">
      <w:pPr>
        <w:jc w:val="both"/>
        <w:rPr>
          <w:rFonts w:ascii="Times New Roman" w:hAnsi="Times New Roman" w:cs="Times New Roman"/>
          <w:sz w:val="24"/>
          <w:szCs w:val="24"/>
        </w:rPr>
      </w:pPr>
      <w:r w:rsidRPr="00235034">
        <w:rPr>
          <w:rFonts w:ascii="Times New Roman" w:hAnsi="Times New Roman" w:cs="Times New Roman"/>
          <w:b/>
          <w:sz w:val="24"/>
          <w:szCs w:val="24"/>
        </w:rPr>
        <w:t>Приоритетные направления деятельности Общества Выращивание живой прудовой рыбы:</w:t>
      </w:r>
      <w:r w:rsidRPr="00235034">
        <w:rPr>
          <w:rFonts w:ascii="Times New Roman" w:hAnsi="Times New Roman" w:cs="Times New Roman"/>
          <w:sz w:val="24"/>
          <w:szCs w:val="24"/>
        </w:rPr>
        <w:t xml:space="preserve"> карпа, форели, осетра, карася, толстолобика и амура. </w:t>
      </w:r>
    </w:p>
    <w:p w:rsidR="00235034" w:rsidRDefault="00235034" w:rsidP="00235034">
      <w:pPr>
        <w:pStyle w:val="a3"/>
        <w:rPr>
          <w:rFonts w:ascii="Times New Roman" w:hAnsi="Times New Roman" w:cs="Times New Roman"/>
          <w:color w:val="222222"/>
          <w:sz w:val="24"/>
          <w:szCs w:val="24"/>
        </w:rPr>
      </w:pPr>
      <w:r w:rsidRPr="00235034">
        <w:rPr>
          <w:color w:val="222222"/>
          <w:sz w:val="24"/>
          <w:szCs w:val="24"/>
        </w:rPr>
        <w:t>Е</w:t>
      </w:r>
      <w:r w:rsidRPr="00235034">
        <w:rPr>
          <w:rFonts w:ascii="Times New Roman" w:hAnsi="Times New Roman" w:cs="Times New Roman"/>
          <w:color w:val="222222"/>
          <w:sz w:val="24"/>
          <w:szCs w:val="24"/>
        </w:rPr>
        <w:t xml:space="preserve">жегодно рыбокомбинат продает 1200-1300 тонн живой рыбы в год, из них: 60-70% - карп, 20% - форель, а также толстолобик, белый амур, карась, осетровые. Рыбокомбинат выращивает 567 тонн товарного карпа и 117 тонн товарной форели. Примерно 70% в объеме реализации продукции рыбокомбината приходится на живую рыбу. </w:t>
      </w:r>
    </w:p>
    <w:p w:rsidR="00235034" w:rsidRDefault="00235034" w:rsidP="00235034">
      <w:pPr>
        <w:pStyle w:val="a3"/>
        <w:rPr>
          <w:rFonts w:ascii="Times New Roman" w:hAnsi="Times New Roman" w:cs="Times New Roman"/>
          <w:color w:val="222222"/>
          <w:sz w:val="24"/>
          <w:szCs w:val="24"/>
        </w:rPr>
      </w:pPr>
    </w:p>
    <w:p w:rsidR="00235034" w:rsidRDefault="00235034" w:rsidP="00235034">
      <w:pPr>
        <w:pStyle w:val="a3"/>
        <w:rPr>
          <w:rFonts w:ascii="Times New Roman" w:hAnsi="Times New Roman" w:cs="Times New Roman"/>
        </w:rPr>
      </w:pPr>
      <w:r w:rsidRPr="00235034">
        <w:rPr>
          <w:rFonts w:ascii="Times New Roman" w:hAnsi="Times New Roman" w:cs="Times New Roman"/>
        </w:rPr>
        <w:t xml:space="preserve">Рыбокомбинат осуществляет полный цикл производства от икринки, выращивания, переработки и упаковки рыбы, до доставки готовой продукции на прилавки в более чем 250 магазинов Москвы и Московской области, в том числе крупные торговые сети. </w:t>
      </w:r>
    </w:p>
    <w:p w:rsidR="00235034" w:rsidRDefault="00235034" w:rsidP="00235034">
      <w:pPr>
        <w:pStyle w:val="a3"/>
        <w:rPr>
          <w:rFonts w:ascii="Times New Roman" w:hAnsi="Times New Roman" w:cs="Times New Roman"/>
        </w:rPr>
      </w:pPr>
    </w:p>
    <w:p w:rsidR="00634679" w:rsidRDefault="00634679" w:rsidP="00235034">
      <w:pPr>
        <w:pStyle w:val="a3"/>
        <w:rPr>
          <w:rFonts w:ascii="Times New Roman" w:hAnsi="Times New Roman" w:cs="Times New Roman"/>
          <w:color w:val="161616"/>
          <w:sz w:val="24"/>
          <w:szCs w:val="24"/>
        </w:rPr>
      </w:pPr>
      <w:r w:rsidRPr="00634679">
        <w:rPr>
          <w:rFonts w:ascii="Times New Roman" w:hAnsi="Times New Roman" w:cs="Times New Roman"/>
          <w:color w:val="161616"/>
          <w:sz w:val="24"/>
          <w:szCs w:val="24"/>
        </w:rPr>
        <w:t>Финансово-экономические показатели деятельности ОАО «</w:t>
      </w:r>
      <w:proofErr w:type="spellStart"/>
      <w:r w:rsidRPr="00634679">
        <w:rPr>
          <w:rFonts w:ascii="Times New Roman" w:hAnsi="Times New Roman" w:cs="Times New Roman"/>
          <w:color w:val="161616"/>
          <w:sz w:val="24"/>
          <w:szCs w:val="24"/>
        </w:rPr>
        <w:t>Бисеровский</w:t>
      </w:r>
      <w:proofErr w:type="spellEnd"/>
      <w:r w:rsidRPr="00634679">
        <w:rPr>
          <w:rFonts w:ascii="Times New Roman" w:hAnsi="Times New Roman" w:cs="Times New Roman"/>
          <w:color w:val="161616"/>
          <w:sz w:val="24"/>
          <w:szCs w:val="24"/>
        </w:rPr>
        <w:t xml:space="preserve"> рыбокомбинат» свидетельствую о неэффективности производственного процесса. Снижение показателей ликвидности и рентабельности за последние годы свидетельствует о необходимости внедрения инноваций на предприятии, причем управленческие инновации не могут происходить </w:t>
      </w:r>
      <w:proofErr w:type="spellStart"/>
      <w:r w:rsidRPr="00634679">
        <w:rPr>
          <w:rFonts w:ascii="Times New Roman" w:hAnsi="Times New Roman" w:cs="Times New Roman"/>
          <w:color w:val="161616"/>
          <w:sz w:val="24"/>
          <w:szCs w:val="24"/>
        </w:rPr>
        <w:t>опосредственно</w:t>
      </w:r>
      <w:proofErr w:type="spellEnd"/>
      <w:r w:rsidRPr="00634679">
        <w:rPr>
          <w:rFonts w:ascii="Times New Roman" w:hAnsi="Times New Roman" w:cs="Times New Roman"/>
          <w:color w:val="161616"/>
          <w:sz w:val="24"/>
          <w:szCs w:val="24"/>
        </w:rPr>
        <w:t xml:space="preserve"> </w:t>
      </w:r>
      <w:proofErr w:type="gramStart"/>
      <w:r w:rsidRPr="00634679">
        <w:rPr>
          <w:rFonts w:ascii="Times New Roman" w:hAnsi="Times New Roman" w:cs="Times New Roman"/>
          <w:color w:val="161616"/>
          <w:sz w:val="24"/>
          <w:szCs w:val="24"/>
        </w:rPr>
        <w:t>от</w:t>
      </w:r>
      <w:proofErr w:type="gramEnd"/>
      <w:r w:rsidRPr="00634679">
        <w:rPr>
          <w:rFonts w:ascii="Times New Roman" w:hAnsi="Times New Roman" w:cs="Times New Roman"/>
          <w:color w:val="161616"/>
          <w:sz w:val="24"/>
          <w:szCs w:val="24"/>
        </w:rPr>
        <w:t xml:space="preserve"> технологически</w:t>
      </w:r>
      <w:r>
        <w:rPr>
          <w:rFonts w:ascii="Times New Roman" w:hAnsi="Times New Roman" w:cs="Times New Roman"/>
          <w:color w:val="161616"/>
          <w:sz w:val="24"/>
          <w:szCs w:val="24"/>
        </w:rPr>
        <w:t xml:space="preserve">х. </w:t>
      </w:r>
    </w:p>
    <w:p w:rsidR="00634679" w:rsidRPr="00634679" w:rsidRDefault="00634679" w:rsidP="00235034">
      <w:pPr>
        <w:pStyle w:val="a3"/>
        <w:rPr>
          <w:rFonts w:ascii="Times New Roman" w:hAnsi="Times New Roman" w:cs="Times New Roman"/>
          <w:sz w:val="24"/>
          <w:szCs w:val="24"/>
        </w:rPr>
      </w:pPr>
    </w:p>
    <w:p w:rsidR="00235034" w:rsidRDefault="00235034" w:rsidP="00235034">
      <w:pPr>
        <w:pStyle w:val="a3"/>
        <w:jc w:val="both"/>
        <w:rPr>
          <w:rFonts w:ascii="Times New Roman" w:hAnsi="Times New Roman" w:cs="Times New Roman"/>
        </w:rPr>
      </w:pPr>
      <w:r w:rsidRPr="00235034">
        <w:rPr>
          <w:rFonts w:ascii="Times New Roman" w:hAnsi="Times New Roman" w:cs="Times New Roman"/>
          <w:b/>
        </w:rPr>
        <w:t xml:space="preserve">Цель компании </w:t>
      </w:r>
      <w:r w:rsidRPr="00235034">
        <w:rPr>
          <w:rFonts w:ascii="Times New Roman" w:hAnsi="Times New Roman" w:cs="Times New Roman"/>
        </w:rPr>
        <w:t xml:space="preserve">– добиться устойчивого стабильного развития производства и занять лидирующие позиции среди предприятий отрасли в Московском регионе. </w:t>
      </w:r>
    </w:p>
    <w:p w:rsidR="00634679" w:rsidRDefault="00634679" w:rsidP="00235034">
      <w:pPr>
        <w:pStyle w:val="a3"/>
        <w:jc w:val="both"/>
        <w:rPr>
          <w:rFonts w:ascii="Times New Roman" w:hAnsi="Times New Roman" w:cs="Times New Roman"/>
        </w:rPr>
      </w:pPr>
    </w:p>
    <w:p w:rsidR="00634679" w:rsidRDefault="00634679" w:rsidP="00235034">
      <w:pPr>
        <w:pStyle w:val="a3"/>
        <w:jc w:val="both"/>
        <w:rPr>
          <w:rFonts w:ascii="Times New Roman" w:hAnsi="Times New Roman" w:cs="Times New Roman"/>
          <w:color w:val="161616"/>
          <w:sz w:val="24"/>
          <w:szCs w:val="24"/>
        </w:rPr>
      </w:pPr>
      <w:r w:rsidRPr="00634679">
        <w:rPr>
          <w:rFonts w:ascii="Times New Roman" w:hAnsi="Times New Roman" w:cs="Times New Roman"/>
          <w:sz w:val="24"/>
          <w:szCs w:val="24"/>
        </w:rPr>
        <w:t>Для повышения</w:t>
      </w:r>
      <w:r>
        <w:rPr>
          <w:rFonts w:ascii="Times New Roman" w:hAnsi="Times New Roman" w:cs="Times New Roman"/>
        </w:rPr>
        <w:t xml:space="preserve"> </w:t>
      </w:r>
      <w:r w:rsidRPr="00634679">
        <w:rPr>
          <w:rFonts w:ascii="Times New Roman" w:hAnsi="Times New Roman" w:cs="Times New Roman"/>
          <w:color w:val="161616"/>
          <w:sz w:val="24"/>
          <w:szCs w:val="24"/>
        </w:rPr>
        <w:t>рентабельности и неустойчивости к внешним условия</w:t>
      </w:r>
      <w:r w:rsidR="00784713">
        <w:rPr>
          <w:rFonts w:ascii="Times New Roman" w:hAnsi="Times New Roman" w:cs="Times New Roman"/>
          <w:color w:val="161616"/>
          <w:sz w:val="24"/>
          <w:szCs w:val="24"/>
        </w:rPr>
        <w:t>м, предприятию следует</w:t>
      </w:r>
      <w:r w:rsidRPr="00634679">
        <w:rPr>
          <w:rFonts w:ascii="Times New Roman" w:hAnsi="Times New Roman" w:cs="Times New Roman"/>
          <w:color w:val="161616"/>
          <w:sz w:val="24"/>
          <w:szCs w:val="24"/>
        </w:rPr>
        <w:t>:</w:t>
      </w:r>
    </w:p>
    <w:p w:rsidR="00784713" w:rsidRDefault="00784713" w:rsidP="00235034">
      <w:pPr>
        <w:pStyle w:val="a3"/>
        <w:jc w:val="both"/>
        <w:rPr>
          <w:rFonts w:ascii="Times New Roman" w:hAnsi="Times New Roman" w:cs="Times New Roman"/>
          <w:color w:val="161616"/>
          <w:sz w:val="24"/>
          <w:szCs w:val="24"/>
        </w:rPr>
      </w:pPr>
    </w:p>
    <w:p w:rsidR="00784713" w:rsidRDefault="00784713" w:rsidP="00784713">
      <w:pPr>
        <w:jc w:val="both"/>
        <w:rPr>
          <w:rFonts w:ascii="Times New Roman" w:hAnsi="Times New Roman" w:cs="Times New Roman"/>
          <w:color w:val="161616"/>
          <w:sz w:val="24"/>
          <w:szCs w:val="24"/>
        </w:rPr>
      </w:pPr>
      <w:r w:rsidRPr="00784713">
        <w:rPr>
          <w:rFonts w:ascii="Times New Roman" w:hAnsi="Times New Roman" w:cs="Times New Roman"/>
          <w:color w:val="161616"/>
          <w:sz w:val="24"/>
          <w:szCs w:val="24"/>
        </w:rPr>
        <w:t xml:space="preserve">♦ развить технологическое производство </w:t>
      </w:r>
      <w:r w:rsidRPr="00784713">
        <w:rPr>
          <w:rFonts w:ascii="Times New Roman" w:hAnsi="Times New Roman" w:cs="Times New Roman"/>
          <w:sz w:val="24"/>
          <w:szCs w:val="24"/>
        </w:rPr>
        <w:t xml:space="preserve">пород осетровых рыб: русский осетр, стерлядь, белуга, шип, севрюга, а также гибрид </w:t>
      </w:r>
      <w:proofErr w:type="spellStart"/>
      <w:r w:rsidRPr="00784713">
        <w:rPr>
          <w:rFonts w:ascii="Times New Roman" w:hAnsi="Times New Roman" w:cs="Times New Roman"/>
          <w:sz w:val="24"/>
          <w:szCs w:val="24"/>
        </w:rPr>
        <w:t>русско</w:t>
      </w:r>
      <w:proofErr w:type="spellEnd"/>
      <w:r w:rsidRPr="00784713">
        <w:rPr>
          <w:rFonts w:ascii="Times New Roman" w:hAnsi="Times New Roman" w:cs="Times New Roman"/>
          <w:sz w:val="24"/>
          <w:szCs w:val="24"/>
        </w:rPr>
        <w:t xml:space="preserve"> - </w:t>
      </w:r>
      <w:proofErr w:type="spellStart"/>
      <w:r w:rsidRPr="00784713">
        <w:rPr>
          <w:rFonts w:ascii="Times New Roman" w:hAnsi="Times New Roman" w:cs="Times New Roman"/>
          <w:sz w:val="24"/>
          <w:szCs w:val="24"/>
        </w:rPr>
        <w:t>ленского</w:t>
      </w:r>
      <w:proofErr w:type="spellEnd"/>
      <w:r w:rsidRPr="00784713">
        <w:rPr>
          <w:rFonts w:ascii="Times New Roman" w:hAnsi="Times New Roman" w:cs="Times New Roman"/>
          <w:sz w:val="24"/>
          <w:szCs w:val="24"/>
        </w:rPr>
        <w:t xml:space="preserve"> осетра – это позволит расширить ассортимент предлагаемой продукции</w:t>
      </w:r>
      <w:r w:rsidRPr="00784713">
        <w:rPr>
          <w:rFonts w:ascii="Times New Roman" w:hAnsi="Times New Roman" w:cs="Times New Roman"/>
          <w:color w:val="161616"/>
          <w:sz w:val="24"/>
          <w:szCs w:val="24"/>
        </w:rPr>
        <w:t xml:space="preserve"> и выйти на новые рынки сбыта;</w:t>
      </w:r>
    </w:p>
    <w:p w:rsidR="00784713" w:rsidRDefault="00784713" w:rsidP="00784713">
      <w:pPr>
        <w:pStyle w:val="a3"/>
        <w:jc w:val="both"/>
        <w:rPr>
          <w:rFonts w:ascii="Times New Roman" w:hAnsi="Times New Roman" w:cs="Times New Roman"/>
          <w:sz w:val="24"/>
          <w:szCs w:val="24"/>
        </w:rPr>
      </w:pPr>
      <w:r w:rsidRPr="00784713">
        <w:rPr>
          <w:rFonts w:ascii="Times New Roman" w:hAnsi="Times New Roman" w:cs="Times New Roman"/>
          <w:sz w:val="24"/>
          <w:szCs w:val="24"/>
        </w:rPr>
        <w:t>Для внедрения предложенных производственных и организационных нововведений, рекомендуется перейти к матричной организационной структуре управления, предлагающей создание независимых проектных команд для решения конкретных производственных и управленческих проблем. В состав данной команды должны входить квалифицированные  сотрудники из разных подразделений. Не исключается привлечение специалистов широкого профиля из внешней среды.</w:t>
      </w:r>
    </w:p>
    <w:p w:rsidR="00784713" w:rsidRDefault="00784713" w:rsidP="00784713">
      <w:pPr>
        <w:pStyle w:val="a3"/>
        <w:rPr>
          <w:rFonts w:ascii="Times New Roman" w:hAnsi="Times New Roman" w:cs="Times New Roman"/>
          <w:sz w:val="24"/>
          <w:szCs w:val="24"/>
        </w:rPr>
      </w:pPr>
    </w:p>
    <w:p w:rsidR="00FA72C8" w:rsidRDefault="00FA72C8" w:rsidP="00784713">
      <w:pPr>
        <w:pStyle w:val="a3"/>
        <w:rPr>
          <w:rFonts w:ascii="Times New Roman" w:hAnsi="Times New Roman" w:cs="Times New Roman"/>
          <w:sz w:val="24"/>
          <w:szCs w:val="24"/>
        </w:rPr>
      </w:pPr>
    </w:p>
    <w:p w:rsidR="00FA72C8" w:rsidRDefault="00FA72C8" w:rsidP="00784713">
      <w:pPr>
        <w:pStyle w:val="a3"/>
        <w:rPr>
          <w:rFonts w:ascii="Times New Roman" w:hAnsi="Times New Roman" w:cs="Times New Roman"/>
          <w:sz w:val="24"/>
          <w:szCs w:val="24"/>
        </w:rPr>
      </w:pPr>
    </w:p>
    <w:p w:rsidR="00FA72C8" w:rsidRDefault="00FA72C8" w:rsidP="00784713">
      <w:pPr>
        <w:pStyle w:val="a3"/>
        <w:rPr>
          <w:rFonts w:ascii="Times New Roman" w:hAnsi="Times New Roman" w:cs="Times New Roman"/>
          <w:sz w:val="24"/>
          <w:szCs w:val="24"/>
        </w:rPr>
      </w:pPr>
    </w:p>
    <w:p w:rsidR="00FA72C8" w:rsidRDefault="00FA72C8" w:rsidP="00784713">
      <w:pPr>
        <w:pStyle w:val="a3"/>
        <w:rPr>
          <w:rFonts w:ascii="Times New Roman" w:hAnsi="Times New Roman" w:cs="Times New Roman"/>
          <w:sz w:val="24"/>
          <w:szCs w:val="24"/>
        </w:rPr>
      </w:pPr>
    </w:p>
    <w:p w:rsidR="00FA72C8" w:rsidRPr="00784713" w:rsidRDefault="00FA72C8" w:rsidP="00784713">
      <w:pPr>
        <w:pStyle w:val="a3"/>
        <w:rPr>
          <w:rFonts w:ascii="Times New Roman" w:hAnsi="Times New Roman" w:cs="Times New Roman"/>
          <w:sz w:val="24"/>
          <w:szCs w:val="24"/>
        </w:rPr>
      </w:pPr>
    </w:p>
    <w:p w:rsidR="00784713" w:rsidRPr="00784713" w:rsidRDefault="00784713" w:rsidP="00784713">
      <w:pPr>
        <w:pStyle w:val="a3"/>
        <w:rPr>
          <w:rFonts w:ascii="Times New Roman" w:hAnsi="Times New Roman" w:cs="Times New Roman"/>
          <w:b/>
          <w:sz w:val="24"/>
          <w:szCs w:val="24"/>
        </w:rPr>
      </w:pPr>
      <w:r w:rsidRPr="00784713">
        <w:rPr>
          <w:rFonts w:ascii="Times New Roman" w:hAnsi="Times New Roman" w:cs="Times New Roman"/>
          <w:b/>
          <w:sz w:val="24"/>
          <w:szCs w:val="24"/>
        </w:rPr>
        <w:lastRenderedPageBreak/>
        <w:t>Разработанная новая структурная модель позволит решить следующие проблемы:</w:t>
      </w:r>
    </w:p>
    <w:p w:rsidR="00784713" w:rsidRPr="00784713" w:rsidRDefault="00784713" w:rsidP="00784713">
      <w:pPr>
        <w:pStyle w:val="a3"/>
        <w:rPr>
          <w:rFonts w:ascii="Times New Roman" w:hAnsi="Times New Roman" w:cs="Times New Roman"/>
          <w:sz w:val="24"/>
          <w:szCs w:val="24"/>
        </w:rPr>
      </w:pPr>
      <w:r w:rsidRPr="00784713">
        <w:rPr>
          <w:rFonts w:ascii="Times New Roman" w:hAnsi="Times New Roman" w:cs="Times New Roman"/>
          <w:sz w:val="24"/>
          <w:szCs w:val="24"/>
        </w:rPr>
        <w:t>♦ Увеличить доходность бизнеса и улучшить финансовое положение ОАО «</w:t>
      </w:r>
      <w:proofErr w:type="spellStart"/>
      <w:r w:rsidRPr="00784713">
        <w:rPr>
          <w:rFonts w:ascii="Times New Roman" w:hAnsi="Times New Roman" w:cs="Times New Roman"/>
          <w:sz w:val="24"/>
          <w:szCs w:val="24"/>
        </w:rPr>
        <w:t>Бисеровский</w:t>
      </w:r>
      <w:proofErr w:type="spellEnd"/>
      <w:r w:rsidRPr="00784713">
        <w:rPr>
          <w:rFonts w:ascii="Times New Roman" w:hAnsi="Times New Roman" w:cs="Times New Roman"/>
          <w:sz w:val="24"/>
          <w:szCs w:val="24"/>
        </w:rPr>
        <w:t xml:space="preserve"> рыбокомбинат»;</w:t>
      </w:r>
    </w:p>
    <w:p w:rsidR="00784713" w:rsidRPr="00784713" w:rsidRDefault="00784713" w:rsidP="00784713">
      <w:pPr>
        <w:pStyle w:val="a3"/>
        <w:rPr>
          <w:rFonts w:ascii="Times New Roman" w:hAnsi="Times New Roman" w:cs="Times New Roman"/>
          <w:sz w:val="24"/>
          <w:szCs w:val="24"/>
        </w:rPr>
      </w:pPr>
      <w:r w:rsidRPr="00784713">
        <w:rPr>
          <w:rFonts w:ascii="Times New Roman" w:hAnsi="Times New Roman" w:cs="Times New Roman"/>
          <w:sz w:val="24"/>
          <w:szCs w:val="24"/>
        </w:rPr>
        <w:t>♦ Снизить зависимость от внешних поставщиков посадочного материала карпа, форели, осетра;</w:t>
      </w:r>
    </w:p>
    <w:p w:rsidR="00784713" w:rsidRDefault="00784713" w:rsidP="00784713">
      <w:pPr>
        <w:pStyle w:val="a3"/>
        <w:rPr>
          <w:rFonts w:ascii="Times New Roman" w:hAnsi="Times New Roman" w:cs="Times New Roman"/>
          <w:sz w:val="24"/>
          <w:szCs w:val="24"/>
        </w:rPr>
      </w:pPr>
      <w:r w:rsidRPr="00784713">
        <w:rPr>
          <w:rFonts w:ascii="Times New Roman" w:hAnsi="Times New Roman" w:cs="Times New Roman"/>
          <w:sz w:val="24"/>
          <w:szCs w:val="24"/>
        </w:rPr>
        <w:t xml:space="preserve">♦ Решить проблему дефицита квалифицированных кадров </w:t>
      </w:r>
      <w:proofErr w:type="spellStart"/>
      <w:r w:rsidRPr="00784713">
        <w:rPr>
          <w:rFonts w:ascii="Times New Roman" w:hAnsi="Times New Roman" w:cs="Times New Roman"/>
          <w:sz w:val="24"/>
          <w:szCs w:val="24"/>
        </w:rPr>
        <w:t>рыбохозяйственных</w:t>
      </w:r>
      <w:proofErr w:type="spellEnd"/>
      <w:r w:rsidRPr="00784713">
        <w:rPr>
          <w:rFonts w:ascii="Times New Roman" w:hAnsi="Times New Roman" w:cs="Times New Roman"/>
          <w:sz w:val="24"/>
          <w:szCs w:val="24"/>
        </w:rPr>
        <w:t xml:space="preserve"> профессий, вызванную отставания уровня и качества жизни в сельской местности. </w:t>
      </w:r>
    </w:p>
    <w:p w:rsidR="00672AB6" w:rsidRDefault="00672AB6" w:rsidP="00672AB6">
      <w:pPr>
        <w:autoSpaceDE w:val="0"/>
        <w:autoSpaceDN w:val="0"/>
        <w:adjustRightInd w:val="0"/>
        <w:spacing w:after="0" w:line="240" w:lineRule="auto"/>
        <w:jc w:val="center"/>
        <w:rPr>
          <w:rFonts w:ascii="Times New Roman" w:hAnsi="Times New Roman" w:cs="Times New Roman"/>
          <w:b/>
          <w:bCs/>
          <w:color w:val="000000"/>
          <w:sz w:val="28"/>
          <w:szCs w:val="28"/>
        </w:rPr>
      </w:pP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Экономическая эффективность выращивания осетровых рыб, обзорный бизнес-план осетрового хозяйства</w:t>
      </w:r>
    </w:p>
    <w:p w:rsidR="00672AB6" w:rsidRPr="00672AB6" w:rsidRDefault="00672AB6" w:rsidP="00672AB6">
      <w:pPr>
        <w:pStyle w:val="a3"/>
        <w:jc w:val="both"/>
        <w:rPr>
          <w:rFonts w:ascii="Times New Roman" w:hAnsi="Times New Roman" w:cs="Times New Roman"/>
        </w:rPr>
      </w:pP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Одним из основных результативных показателей, влияющих на рентабельность производства, является себестоимость продукции. Технология культивирования осетровых рыб определяет не только объемы производства, но и состав затрат.</w:t>
      </w: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Согласно результатам по выращиванию рыбы в осетровом хозяйстве получается, что реализация рыбы, достигшая товарного размера (лидеры) начинается через 14 месяцев, после получения мальков. Отход от общей массы в процессе выращивания составляет 10-12%.</w:t>
      </w: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Средняя цена реализации товарной осетрины составляет 650 руб. за один килограмм в живом весе.</w:t>
      </w: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Расчет проводился на 100 тонн осетровой товарной рыбы, с учетом потерь,10-12%.</w:t>
      </w:r>
    </w:p>
    <w:p w:rsidR="00E26081" w:rsidRDefault="00E26081" w:rsidP="00672AB6">
      <w:pPr>
        <w:pStyle w:val="a3"/>
        <w:jc w:val="both"/>
        <w:rPr>
          <w:rFonts w:ascii="Times New Roman" w:hAnsi="Times New Roman" w:cs="Times New Roman"/>
        </w:rPr>
      </w:pP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Затраты на выращивание рыбы</w:t>
      </w:r>
    </w:p>
    <w:tbl>
      <w:tblPr>
        <w:tblStyle w:val="a8"/>
        <w:tblW w:w="0" w:type="auto"/>
        <w:tblLook w:val="04A0"/>
      </w:tblPr>
      <w:tblGrid>
        <w:gridCol w:w="3190"/>
        <w:gridCol w:w="3190"/>
        <w:gridCol w:w="3191"/>
      </w:tblGrid>
      <w:tr w:rsidR="00672AB6" w:rsidRPr="00672AB6" w:rsidTr="00AB1F07">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Наименование статей прямых материальных затрат</w:t>
            </w:r>
          </w:p>
        </w:tc>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Единица измерения</w:t>
            </w:r>
          </w:p>
        </w:tc>
        <w:tc>
          <w:tcPr>
            <w:tcW w:w="319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Стоимость, руб.</w:t>
            </w:r>
          </w:p>
        </w:tc>
      </w:tr>
      <w:tr w:rsidR="00672AB6" w:rsidRPr="00672AB6" w:rsidTr="00AB1F07">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Комбикорм для осетра</w:t>
            </w:r>
          </w:p>
        </w:tc>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кг</w:t>
            </w:r>
          </w:p>
        </w:tc>
        <w:tc>
          <w:tcPr>
            <w:tcW w:w="319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120</w:t>
            </w:r>
          </w:p>
        </w:tc>
      </w:tr>
      <w:tr w:rsidR="00672AB6" w:rsidRPr="00672AB6" w:rsidTr="00AB1F07">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Мальки осетра</w:t>
            </w:r>
          </w:p>
        </w:tc>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шт.</w:t>
            </w:r>
          </w:p>
        </w:tc>
        <w:tc>
          <w:tcPr>
            <w:tcW w:w="319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10,67</w:t>
            </w:r>
          </w:p>
        </w:tc>
      </w:tr>
      <w:tr w:rsidR="00672AB6" w:rsidRPr="00672AB6" w:rsidTr="00AB1F07">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Электроэнергия</w:t>
            </w:r>
          </w:p>
        </w:tc>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кВт.</w:t>
            </w:r>
          </w:p>
        </w:tc>
        <w:tc>
          <w:tcPr>
            <w:tcW w:w="319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3,7</w:t>
            </w:r>
          </w:p>
        </w:tc>
      </w:tr>
      <w:tr w:rsidR="00672AB6" w:rsidRPr="00672AB6" w:rsidTr="00AB1F07">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ГСМ</w:t>
            </w:r>
          </w:p>
        </w:tc>
        <w:tc>
          <w:tcPr>
            <w:tcW w:w="319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литр</w:t>
            </w:r>
          </w:p>
        </w:tc>
        <w:tc>
          <w:tcPr>
            <w:tcW w:w="319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26</w:t>
            </w:r>
          </w:p>
        </w:tc>
      </w:tr>
    </w:tbl>
    <w:p w:rsidR="00672AB6" w:rsidRPr="00672AB6" w:rsidRDefault="00672AB6" w:rsidP="00672AB6">
      <w:pPr>
        <w:pStyle w:val="a3"/>
        <w:jc w:val="both"/>
        <w:rPr>
          <w:rFonts w:ascii="Times New Roman" w:hAnsi="Times New Roman" w:cs="Times New Roman"/>
        </w:rPr>
      </w:pPr>
    </w:p>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color w:val="161616"/>
        </w:rPr>
        <w:t xml:space="preserve">Таблица 9. </w:t>
      </w:r>
      <w:r w:rsidRPr="00672AB6">
        <w:rPr>
          <w:rFonts w:ascii="Times New Roman" w:hAnsi="Times New Roman" w:cs="Times New Roman"/>
        </w:rPr>
        <w:t>Расходы по основным статьям затрат</w:t>
      </w:r>
    </w:p>
    <w:tbl>
      <w:tblPr>
        <w:tblStyle w:val="a8"/>
        <w:tblW w:w="0" w:type="auto"/>
        <w:tblLook w:val="04A0"/>
      </w:tblPr>
      <w:tblGrid>
        <w:gridCol w:w="1951"/>
        <w:gridCol w:w="1475"/>
        <w:gridCol w:w="1620"/>
        <w:gridCol w:w="1202"/>
        <w:gridCol w:w="1951"/>
        <w:gridCol w:w="1372"/>
      </w:tblGrid>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Статья расхода</w:t>
            </w:r>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Единица измерения</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Количество</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Цена за единицу</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Всего за период 14 месяцев</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на 1 кг, руб.</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Комбикорм</w:t>
            </w:r>
          </w:p>
          <w:p w:rsidR="00672AB6" w:rsidRPr="00672AB6" w:rsidRDefault="00672AB6" w:rsidP="00672AB6">
            <w:pPr>
              <w:pStyle w:val="a3"/>
              <w:jc w:val="both"/>
              <w:rPr>
                <w:rFonts w:ascii="Times New Roman" w:hAnsi="Times New Roman" w:cs="Times New Roman"/>
                <w:color w:val="161616"/>
              </w:rPr>
            </w:pPr>
            <w:proofErr w:type="spellStart"/>
            <w:r w:rsidRPr="00672AB6">
              <w:rPr>
                <w:rFonts w:ascii="Times New Roman" w:hAnsi="Times New Roman" w:cs="Times New Roman"/>
              </w:rPr>
              <w:t>k.k</w:t>
            </w:r>
            <w:proofErr w:type="spellEnd"/>
            <w:r w:rsidRPr="00672AB6">
              <w:rPr>
                <w:rFonts w:ascii="Times New Roman" w:hAnsi="Times New Roman" w:cs="Times New Roman"/>
              </w:rPr>
              <w:t xml:space="preserve"> = 1,4</w:t>
            </w:r>
          </w:p>
        </w:tc>
        <w:tc>
          <w:tcPr>
            <w:tcW w:w="1475" w:type="dxa"/>
          </w:tcPr>
          <w:p w:rsidR="00672AB6" w:rsidRPr="00672AB6" w:rsidRDefault="00672AB6" w:rsidP="00672AB6">
            <w:pPr>
              <w:pStyle w:val="a3"/>
              <w:jc w:val="both"/>
              <w:rPr>
                <w:rFonts w:ascii="Times New Roman" w:hAnsi="Times New Roman" w:cs="Times New Roman"/>
              </w:rPr>
            </w:pPr>
            <w:proofErr w:type="gramStart"/>
            <w:r w:rsidRPr="00672AB6">
              <w:rPr>
                <w:rFonts w:ascii="Times New Roman" w:hAnsi="Times New Roman" w:cs="Times New Roman"/>
              </w:rPr>
              <w:t>кг</w:t>
            </w:r>
            <w:proofErr w:type="gramEnd"/>
            <w:r w:rsidRPr="00672AB6">
              <w:rPr>
                <w:rFonts w:ascii="Times New Roman" w:hAnsi="Times New Roman" w:cs="Times New Roman"/>
              </w:rPr>
              <w:t xml:space="preserve">/14 мес.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140 000 кг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120 </w:t>
            </w:r>
            <w:proofErr w:type="spellStart"/>
            <w:r w:rsidRPr="00672AB6">
              <w:rPr>
                <w:rFonts w:ascii="Times New Roman" w:hAnsi="Times New Roman" w:cs="Times New Roman"/>
              </w:rPr>
              <w:t>руб</w:t>
            </w:r>
            <w:proofErr w:type="spellEnd"/>
            <w:r w:rsidRPr="00672AB6">
              <w:rPr>
                <w:rFonts w:ascii="Times New Roman" w:hAnsi="Times New Roman" w:cs="Times New Roman"/>
              </w:rPr>
              <w:t>/</w:t>
            </w:r>
            <w:proofErr w:type="gramStart"/>
            <w:r w:rsidRPr="00672AB6">
              <w:rPr>
                <w:rFonts w:ascii="Times New Roman" w:hAnsi="Times New Roman" w:cs="Times New Roman"/>
              </w:rPr>
              <w:t>кг</w:t>
            </w:r>
            <w:proofErr w:type="gramEnd"/>
            <w:r w:rsidRPr="00672AB6">
              <w:rPr>
                <w:rFonts w:ascii="Times New Roman" w:hAnsi="Times New Roman" w:cs="Times New Roman"/>
              </w:rPr>
              <w:t xml:space="preserve"> </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16 800 000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168</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Мальки </w:t>
            </w:r>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1/14 мес.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150 000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10,67 </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1 600 000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16,0</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proofErr w:type="spellStart"/>
            <w:r w:rsidRPr="00672AB6">
              <w:rPr>
                <w:rFonts w:ascii="Times New Roman" w:hAnsi="Times New Roman" w:cs="Times New Roman"/>
              </w:rPr>
              <w:t>Электроэнерг</w:t>
            </w:r>
            <w:proofErr w:type="spellEnd"/>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кВт </w:t>
            </w:r>
            <w:proofErr w:type="gramStart"/>
            <w:r w:rsidRPr="00672AB6">
              <w:rPr>
                <w:rFonts w:ascii="Times New Roman" w:hAnsi="Times New Roman" w:cs="Times New Roman"/>
              </w:rPr>
              <w:t>ч</w:t>
            </w:r>
            <w:proofErr w:type="gramEnd"/>
            <w:r w:rsidRPr="00672AB6">
              <w:rPr>
                <w:rFonts w:ascii="Times New Roman" w:hAnsi="Times New Roman" w:cs="Times New Roman"/>
              </w:rPr>
              <w:t xml:space="preserve">/14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829 582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3,7 </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3 069 453,4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30,7</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Персонал </w:t>
            </w:r>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чел.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11 чел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1 526 000 </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15,3</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Персонал </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Транспортные расходы </w:t>
            </w:r>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руб./14 мес.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320 000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3,2</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Налог на землю, имущество </w:t>
            </w:r>
          </w:p>
        </w:tc>
        <w:tc>
          <w:tcPr>
            <w:tcW w:w="1475" w:type="dxa"/>
          </w:tcPr>
          <w:p w:rsidR="00672AB6" w:rsidRPr="00672AB6" w:rsidRDefault="00672AB6" w:rsidP="00672AB6">
            <w:pPr>
              <w:pStyle w:val="a3"/>
              <w:jc w:val="both"/>
              <w:rPr>
                <w:rFonts w:ascii="Times New Roman" w:hAnsi="Times New Roman" w:cs="Times New Roman"/>
              </w:rPr>
            </w:pPr>
            <w:proofErr w:type="spellStart"/>
            <w:r w:rsidRPr="00672AB6">
              <w:rPr>
                <w:rFonts w:ascii="Times New Roman" w:hAnsi="Times New Roman" w:cs="Times New Roman"/>
              </w:rPr>
              <w:t>руб</w:t>
            </w:r>
            <w:proofErr w:type="spellEnd"/>
            <w:r w:rsidRPr="00672AB6">
              <w:rPr>
                <w:rFonts w:ascii="Times New Roman" w:hAnsi="Times New Roman" w:cs="Times New Roman"/>
              </w:rPr>
              <w:t xml:space="preserve">/14 мес.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8 400 </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8 400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0,08</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Прочие затраты </w:t>
            </w:r>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руб./ 14 мес.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1 400 000 </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1 400 000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14,0</w:t>
            </w:r>
          </w:p>
        </w:tc>
      </w:tr>
      <w:tr w:rsidR="00672AB6" w:rsidRPr="00672AB6" w:rsidTr="00AB1F07">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Итого: материальных затрат на 1кг рыбы (Осетра) </w:t>
            </w:r>
          </w:p>
        </w:tc>
        <w:tc>
          <w:tcPr>
            <w:tcW w:w="1475"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руб. </w:t>
            </w:r>
          </w:p>
        </w:tc>
        <w:tc>
          <w:tcPr>
            <w:tcW w:w="1620"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24 723 853,4 </w:t>
            </w:r>
          </w:p>
        </w:tc>
        <w:tc>
          <w:tcPr>
            <w:tcW w:w="120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247,3</w:t>
            </w:r>
          </w:p>
        </w:tc>
        <w:tc>
          <w:tcPr>
            <w:tcW w:w="1951"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Итого: материальных затрат на 1кг рыбы (Осетра) </w:t>
            </w:r>
          </w:p>
        </w:tc>
        <w:tc>
          <w:tcPr>
            <w:tcW w:w="1372"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руб. </w:t>
            </w:r>
          </w:p>
        </w:tc>
      </w:tr>
    </w:tbl>
    <w:p w:rsidR="00672AB6" w:rsidRPr="00672AB6" w:rsidRDefault="00672AB6" w:rsidP="00672AB6">
      <w:pPr>
        <w:pStyle w:val="a3"/>
        <w:jc w:val="both"/>
        <w:rPr>
          <w:rFonts w:ascii="Times New Roman" w:hAnsi="Times New Roman" w:cs="Times New Roman"/>
          <w:color w:val="161616"/>
        </w:rPr>
      </w:pPr>
      <w:r w:rsidRPr="00672AB6">
        <w:rPr>
          <w:rFonts w:ascii="Times New Roman" w:hAnsi="Times New Roman" w:cs="Times New Roman"/>
          <w:color w:val="161616"/>
        </w:rPr>
        <w:t>Источник: составлено автором.</w:t>
      </w:r>
    </w:p>
    <w:p w:rsidR="00672AB6" w:rsidRPr="00672AB6" w:rsidRDefault="00672AB6" w:rsidP="00672AB6">
      <w:pPr>
        <w:pStyle w:val="a3"/>
        <w:jc w:val="both"/>
        <w:rPr>
          <w:rFonts w:ascii="Times New Roman" w:hAnsi="Times New Roman" w:cs="Times New Roman"/>
        </w:rPr>
      </w:pPr>
    </w:p>
    <w:p w:rsidR="00672AB6" w:rsidRPr="00672AB6" w:rsidRDefault="00672AB6" w:rsidP="00672AB6">
      <w:pPr>
        <w:pStyle w:val="a3"/>
        <w:jc w:val="both"/>
        <w:rPr>
          <w:rFonts w:ascii="Times New Roman" w:hAnsi="Times New Roman" w:cs="Times New Roman"/>
          <w:color w:val="161616"/>
        </w:rPr>
      </w:pPr>
      <w:r w:rsidRPr="00672AB6">
        <w:rPr>
          <w:rFonts w:ascii="Times New Roman" w:hAnsi="Times New Roman" w:cs="Times New Roman"/>
        </w:rPr>
        <w:t>Таблица 10. Дополнительные накладные расходы</w:t>
      </w:r>
    </w:p>
    <w:tbl>
      <w:tblPr>
        <w:tblStyle w:val="a8"/>
        <w:tblW w:w="0" w:type="auto"/>
        <w:tblLook w:val="04A0"/>
      </w:tblPr>
      <w:tblGrid>
        <w:gridCol w:w="3616"/>
        <w:gridCol w:w="2948"/>
        <w:gridCol w:w="3007"/>
      </w:tblGrid>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Наименование статей накладных расходов</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Сумма, руб.</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Основание</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ОБЩЕХОЗЯЙСТВЕННЫЕ:</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126 000</w:t>
            </w:r>
          </w:p>
        </w:tc>
        <w:tc>
          <w:tcPr>
            <w:tcW w:w="3007" w:type="dxa"/>
          </w:tcPr>
          <w:p w:rsidR="00672AB6" w:rsidRPr="00672AB6" w:rsidRDefault="00672AB6" w:rsidP="00672AB6">
            <w:pPr>
              <w:pStyle w:val="a3"/>
              <w:jc w:val="both"/>
              <w:rPr>
                <w:rFonts w:ascii="Times New Roman" w:hAnsi="Times New Roman" w:cs="Times New Roman"/>
                <w:color w:val="161616"/>
              </w:rPr>
            </w:pP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xml:space="preserve">-затраты на содержание и ремонт </w:t>
            </w:r>
            <w:proofErr w:type="spellStart"/>
            <w:r w:rsidRPr="00672AB6">
              <w:rPr>
                <w:rFonts w:ascii="Times New Roman" w:hAnsi="Times New Roman" w:cs="Times New Roman"/>
              </w:rPr>
              <w:t>зданийпроизводственного</w:t>
            </w:r>
            <w:proofErr w:type="spellEnd"/>
            <w:r w:rsidRPr="00672AB6">
              <w:rPr>
                <w:rFonts w:ascii="Times New Roman" w:hAnsi="Times New Roman" w:cs="Times New Roman"/>
              </w:rPr>
              <w:t xml:space="preserve"> назначения</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10 000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 от стоимости основных средств</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-затраты на эксплуатацию оборудования</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10 000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Расходные материалы</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-текущий ремонт оборудования</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60 000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Запасные части, оплата по договорам подряда.</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-затраты на охрану труда</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7000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Обеспечение условий труда</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-оплата работ по сертификации продукции.</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17 000</w:t>
            </w:r>
          </w:p>
        </w:tc>
        <w:tc>
          <w:tcPr>
            <w:tcW w:w="3007" w:type="dxa"/>
          </w:tcPr>
          <w:p w:rsidR="00672AB6" w:rsidRPr="00672AB6" w:rsidRDefault="00672AB6" w:rsidP="00672AB6">
            <w:pPr>
              <w:pStyle w:val="a3"/>
              <w:jc w:val="both"/>
              <w:rPr>
                <w:rFonts w:ascii="Times New Roman" w:hAnsi="Times New Roman" w:cs="Times New Roman"/>
              </w:rPr>
            </w:pPr>
            <w:proofErr w:type="gramStart"/>
            <w:r w:rsidRPr="00672AB6">
              <w:rPr>
                <w:rFonts w:ascii="Times New Roman" w:hAnsi="Times New Roman" w:cs="Times New Roman"/>
              </w:rPr>
              <w:t>Гос. пошлина</w:t>
            </w:r>
            <w:proofErr w:type="gramEnd"/>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-затраты на текущую подготовку и переподготовку кадров.</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22 000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Ежегодные семинары, выставки</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lastRenderedPageBreak/>
              <w:t>АДМИНИСТРАТИВНЫЕ:</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175 000</w:t>
            </w:r>
          </w:p>
        </w:tc>
        <w:tc>
          <w:tcPr>
            <w:tcW w:w="3007" w:type="dxa"/>
          </w:tcPr>
          <w:p w:rsidR="00672AB6" w:rsidRPr="00672AB6" w:rsidRDefault="00672AB6" w:rsidP="00672AB6">
            <w:pPr>
              <w:pStyle w:val="a3"/>
              <w:jc w:val="both"/>
              <w:rPr>
                <w:rFonts w:ascii="Times New Roman" w:hAnsi="Times New Roman" w:cs="Times New Roman"/>
                <w:color w:val="161616"/>
              </w:rPr>
            </w:pP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-командировочные затраты</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120 000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Поездки специалиста при зарыблении</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-оплата расходов на связь</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50000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Телефон, интернет</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-канцелярские расходы</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5 000</w:t>
            </w: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Офис</w:t>
            </w: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СБЫТОВЫЕ:</w:t>
            </w: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120 000</w:t>
            </w:r>
          </w:p>
        </w:tc>
        <w:tc>
          <w:tcPr>
            <w:tcW w:w="3007" w:type="dxa"/>
          </w:tcPr>
          <w:p w:rsidR="00672AB6" w:rsidRPr="00672AB6" w:rsidRDefault="00672AB6" w:rsidP="00672AB6">
            <w:pPr>
              <w:pStyle w:val="a3"/>
              <w:jc w:val="both"/>
              <w:rPr>
                <w:rFonts w:ascii="Times New Roman" w:hAnsi="Times New Roman" w:cs="Times New Roman"/>
              </w:rPr>
            </w:pP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-затраты на маркетинг и рекламу</w:t>
            </w:r>
          </w:p>
          <w:p w:rsidR="00672AB6" w:rsidRPr="00672AB6" w:rsidRDefault="00672AB6" w:rsidP="00672AB6">
            <w:pPr>
              <w:pStyle w:val="a3"/>
              <w:jc w:val="both"/>
              <w:rPr>
                <w:rFonts w:ascii="Times New Roman" w:hAnsi="Times New Roman" w:cs="Times New Roman"/>
              </w:rPr>
            </w:pPr>
          </w:p>
        </w:tc>
        <w:tc>
          <w:tcPr>
            <w:tcW w:w="2948"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120 000</w:t>
            </w:r>
          </w:p>
          <w:p w:rsidR="00672AB6" w:rsidRPr="00672AB6" w:rsidRDefault="00672AB6" w:rsidP="00672AB6">
            <w:pPr>
              <w:pStyle w:val="a3"/>
              <w:jc w:val="both"/>
              <w:rPr>
                <w:rFonts w:ascii="Times New Roman" w:hAnsi="Times New Roman" w:cs="Times New Roman"/>
              </w:rPr>
            </w:pPr>
          </w:p>
        </w:tc>
        <w:tc>
          <w:tcPr>
            <w:tcW w:w="3007"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Реклама в СМИ</w:t>
            </w:r>
          </w:p>
          <w:p w:rsidR="00672AB6" w:rsidRPr="00672AB6" w:rsidRDefault="00672AB6" w:rsidP="00672AB6">
            <w:pPr>
              <w:pStyle w:val="a3"/>
              <w:jc w:val="both"/>
              <w:rPr>
                <w:rFonts w:ascii="Times New Roman" w:hAnsi="Times New Roman" w:cs="Times New Roman"/>
              </w:rPr>
            </w:pPr>
          </w:p>
        </w:tc>
      </w:tr>
      <w:tr w:rsidR="00672AB6" w:rsidRPr="00672AB6" w:rsidTr="00AB1F07">
        <w:tc>
          <w:tcPr>
            <w:tcW w:w="3616" w:type="dxa"/>
          </w:tcPr>
          <w:p w:rsidR="00672AB6" w:rsidRPr="00672AB6" w:rsidRDefault="00672AB6" w:rsidP="00672AB6">
            <w:pPr>
              <w:pStyle w:val="a3"/>
              <w:jc w:val="both"/>
              <w:rPr>
                <w:rFonts w:ascii="Times New Roman" w:hAnsi="Times New Roman" w:cs="Times New Roman"/>
              </w:rPr>
            </w:pPr>
            <w:r w:rsidRPr="00672AB6">
              <w:rPr>
                <w:rFonts w:ascii="Times New Roman" w:hAnsi="Times New Roman" w:cs="Times New Roman"/>
              </w:rPr>
              <w:t>ИТОГО:</w:t>
            </w:r>
          </w:p>
          <w:p w:rsidR="00672AB6" w:rsidRPr="00672AB6" w:rsidRDefault="00672AB6" w:rsidP="00672AB6">
            <w:pPr>
              <w:pStyle w:val="a3"/>
              <w:jc w:val="both"/>
              <w:rPr>
                <w:rFonts w:ascii="Times New Roman" w:hAnsi="Times New Roman" w:cs="Times New Roman"/>
              </w:rPr>
            </w:pPr>
          </w:p>
        </w:tc>
        <w:tc>
          <w:tcPr>
            <w:tcW w:w="2948" w:type="dxa"/>
          </w:tcPr>
          <w:p w:rsidR="00672AB6" w:rsidRPr="00672AB6" w:rsidRDefault="00672AB6" w:rsidP="00672AB6">
            <w:pPr>
              <w:pStyle w:val="a3"/>
              <w:jc w:val="both"/>
              <w:rPr>
                <w:rFonts w:ascii="Times New Roman" w:hAnsi="Times New Roman" w:cs="Times New Roman"/>
              </w:rPr>
            </w:pPr>
            <w:proofErr w:type="gramStart"/>
            <w:r w:rsidRPr="00672AB6">
              <w:rPr>
                <w:rFonts w:ascii="Times New Roman" w:hAnsi="Times New Roman" w:cs="Times New Roman"/>
              </w:rPr>
              <w:t>421000 (на</w:t>
            </w:r>
            <w:proofErr w:type="gramEnd"/>
          </w:p>
          <w:p w:rsidR="00672AB6" w:rsidRPr="00672AB6" w:rsidRDefault="00672AB6" w:rsidP="00672AB6">
            <w:pPr>
              <w:pStyle w:val="a3"/>
              <w:jc w:val="both"/>
              <w:rPr>
                <w:rFonts w:ascii="Times New Roman" w:hAnsi="Times New Roman" w:cs="Times New Roman"/>
              </w:rPr>
            </w:pPr>
            <w:proofErr w:type="gramStart"/>
            <w:r w:rsidRPr="00672AB6">
              <w:rPr>
                <w:rFonts w:ascii="Times New Roman" w:hAnsi="Times New Roman" w:cs="Times New Roman"/>
              </w:rPr>
              <w:t>1кг 4,21)</w:t>
            </w:r>
            <w:proofErr w:type="gramEnd"/>
          </w:p>
        </w:tc>
        <w:tc>
          <w:tcPr>
            <w:tcW w:w="3007" w:type="dxa"/>
          </w:tcPr>
          <w:p w:rsidR="00672AB6" w:rsidRPr="00672AB6" w:rsidRDefault="00672AB6" w:rsidP="00672AB6">
            <w:pPr>
              <w:pStyle w:val="a3"/>
              <w:jc w:val="both"/>
              <w:rPr>
                <w:rFonts w:ascii="Times New Roman" w:hAnsi="Times New Roman" w:cs="Times New Roman"/>
              </w:rPr>
            </w:pPr>
          </w:p>
        </w:tc>
      </w:tr>
    </w:tbl>
    <w:p w:rsidR="00FA72C8" w:rsidRDefault="00FA72C8" w:rsidP="00672AB6">
      <w:pPr>
        <w:pStyle w:val="a3"/>
        <w:ind w:firstLine="709"/>
        <w:jc w:val="both"/>
        <w:rPr>
          <w:rFonts w:ascii="Times New Roman" w:hAnsi="Times New Roman" w:cs="Times New Roman"/>
        </w:rPr>
      </w:pP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Себестоимость продукции, с учетом накладных расходов и отходов рыбы составляет 251,51 руб./</w:t>
      </w:r>
      <w:proofErr w:type="gramStart"/>
      <w:r w:rsidRPr="00672AB6">
        <w:rPr>
          <w:rFonts w:ascii="Times New Roman" w:hAnsi="Times New Roman" w:cs="Times New Roman"/>
        </w:rPr>
        <w:t>кг</w:t>
      </w:r>
      <w:proofErr w:type="gramEnd"/>
      <w:r w:rsidRPr="00672AB6">
        <w:rPr>
          <w:rFonts w:ascii="Times New Roman" w:hAnsi="Times New Roman" w:cs="Times New Roman"/>
        </w:rPr>
        <w:t>. (247,3+4,21=251,51)</w:t>
      </w:r>
    </w:p>
    <w:p w:rsidR="00672AB6" w:rsidRPr="00672AB6" w:rsidRDefault="00672AB6" w:rsidP="00672AB6">
      <w:pPr>
        <w:pStyle w:val="a3"/>
        <w:ind w:firstLine="709"/>
        <w:jc w:val="both"/>
        <w:rPr>
          <w:rFonts w:ascii="Times New Roman" w:hAnsi="Times New Roman" w:cs="Times New Roman"/>
        </w:rPr>
      </w:pPr>
      <w:proofErr w:type="gramStart"/>
      <w:r w:rsidRPr="00672AB6">
        <w:rPr>
          <w:rFonts w:ascii="Times New Roman" w:hAnsi="Times New Roman" w:cs="Times New Roman"/>
        </w:rPr>
        <w:t>Чистая прибыль, за вычетом единого сельскохозяйственного налога –6% составит 374,58 рублей. (650 -251,51 – (398,49*6%/100%))=374,58)</w:t>
      </w:r>
      <w:proofErr w:type="gramEnd"/>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При указанной отпускной цене (650 </w:t>
      </w:r>
      <w:proofErr w:type="spellStart"/>
      <w:r w:rsidRPr="00672AB6">
        <w:rPr>
          <w:rFonts w:ascii="Times New Roman" w:hAnsi="Times New Roman" w:cs="Times New Roman"/>
        </w:rPr>
        <w:t>руб</w:t>
      </w:r>
      <w:proofErr w:type="spellEnd"/>
      <w:r w:rsidRPr="00672AB6">
        <w:rPr>
          <w:rFonts w:ascii="Times New Roman" w:hAnsi="Times New Roman" w:cs="Times New Roman"/>
        </w:rPr>
        <w:t>/</w:t>
      </w:r>
      <w:proofErr w:type="gramStart"/>
      <w:r w:rsidRPr="00672AB6">
        <w:rPr>
          <w:rFonts w:ascii="Times New Roman" w:hAnsi="Times New Roman" w:cs="Times New Roman"/>
        </w:rPr>
        <w:t>кг</w:t>
      </w:r>
      <w:proofErr w:type="gramEnd"/>
      <w:r w:rsidRPr="00672AB6">
        <w:rPr>
          <w:rFonts w:ascii="Times New Roman" w:hAnsi="Times New Roman" w:cs="Times New Roman"/>
        </w:rPr>
        <w:t>) рентабельность производства одного килограмма товарной рыбы в живом весе составляет –148,9%. ((374,58/251,51*100%)=148,9%)</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На основании вышеизложенных данных экономической эффективности деятельности осетрового хозяйства сделан вывод, что на первоначальном этапе организации рыбного хозяйства, фермеру можно рекомендовать заниматься товарным выращиванием осетровых на искусственных кормах (при условии выращивания рыбы в бассейнах) с зарыблением </w:t>
      </w:r>
      <w:proofErr w:type="spellStart"/>
      <w:r w:rsidRPr="00672AB6">
        <w:rPr>
          <w:rFonts w:ascii="Times New Roman" w:hAnsi="Times New Roman" w:cs="Times New Roman"/>
        </w:rPr>
        <w:t>подрощенной</w:t>
      </w:r>
      <w:proofErr w:type="spellEnd"/>
      <w:r w:rsidRPr="00672AB6">
        <w:rPr>
          <w:rFonts w:ascii="Times New Roman" w:hAnsi="Times New Roman" w:cs="Times New Roman"/>
        </w:rPr>
        <w:t xml:space="preserve"> молодью (сеголетка) навеской 100-150 грамм. Такой способ работы предприятия не является </w:t>
      </w:r>
      <w:proofErr w:type="spellStart"/>
      <w:r w:rsidRPr="00672AB6">
        <w:rPr>
          <w:rFonts w:ascii="Times New Roman" w:hAnsi="Times New Roman" w:cs="Times New Roman"/>
        </w:rPr>
        <w:t>трудозатратным</w:t>
      </w:r>
      <w:proofErr w:type="spellEnd"/>
      <w:r w:rsidRPr="00672AB6">
        <w:rPr>
          <w:rFonts w:ascii="Times New Roman" w:hAnsi="Times New Roman" w:cs="Times New Roman"/>
        </w:rPr>
        <w:t xml:space="preserve">, а организация товарного производства рыбы не требует больших финансовых вложений. Кроме того, прибыль можно будет получить уже на второй год работы фермы. Наиболее эффективными объектами выращивания являются стерлядь, гибриды русского и </w:t>
      </w:r>
      <w:proofErr w:type="spellStart"/>
      <w:r w:rsidRPr="00672AB6">
        <w:rPr>
          <w:rFonts w:ascii="Times New Roman" w:hAnsi="Times New Roman" w:cs="Times New Roman"/>
        </w:rPr>
        <w:t>ленского</w:t>
      </w:r>
      <w:proofErr w:type="spellEnd"/>
      <w:r w:rsidRPr="00672AB6">
        <w:rPr>
          <w:rFonts w:ascii="Times New Roman" w:hAnsi="Times New Roman" w:cs="Times New Roman"/>
        </w:rPr>
        <w:t xml:space="preserve"> осетров, а также другие гибриды, обладающие высоким темпом роста, по сравнению с чистыми видами.</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Итак, для организации производства товарной рыбы понадобится 6 бассейнов емкостью по 18 кубов каждый. Средняя стоимость бассейна такого размера -20 тыс. руб. Посадим 1,5 тысячи малька навеской 100 грамм. Стоимость рыбопосадочного материала –1000 </w:t>
      </w:r>
      <w:proofErr w:type="spellStart"/>
      <w:r w:rsidRPr="00672AB6">
        <w:rPr>
          <w:rFonts w:ascii="Times New Roman" w:hAnsi="Times New Roman" w:cs="Times New Roman"/>
        </w:rPr>
        <w:t>руб</w:t>
      </w:r>
      <w:proofErr w:type="spellEnd"/>
      <w:r w:rsidRPr="00672AB6">
        <w:rPr>
          <w:rFonts w:ascii="Times New Roman" w:hAnsi="Times New Roman" w:cs="Times New Roman"/>
        </w:rPr>
        <w:t>/</w:t>
      </w:r>
      <w:proofErr w:type="gramStart"/>
      <w:r w:rsidRPr="00672AB6">
        <w:rPr>
          <w:rFonts w:ascii="Times New Roman" w:hAnsi="Times New Roman" w:cs="Times New Roman"/>
        </w:rPr>
        <w:t>кг</w:t>
      </w:r>
      <w:proofErr w:type="gramEnd"/>
      <w:r w:rsidRPr="00672AB6">
        <w:rPr>
          <w:rFonts w:ascii="Times New Roman" w:hAnsi="Times New Roman" w:cs="Times New Roman"/>
        </w:rPr>
        <w:t xml:space="preserve">. </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Выход товарной рыбы -90%.</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Таким образом, подсчитаем общие затраты на производстве продукции </w:t>
      </w:r>
      <w:proofErr w:type="spellStart"/>
      <w:r w:rsidRPr="00672AB6">
        <w:rPr>
          <w:rFonts w:ascii="Times New Roman" w:hAnsi="Times New Roman" w:cs="Times New Roman"/>
        </w:rPr>
        <w:t>осетроводства</w:t>
      </w:r>
      <w:proofErr w:type="spellEnd"/>
      <w:r w:rsidRPr="00672AB6">
        <w:rPr>
          <w:rFonts w:ascii="Times New Roman" w:hAnsi="Times New Roman" w:cs="Times New Roman"/>
        </w:rPr>
        <w:t>.</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Приобретение необходимого оборудования, инвентаря, комбикормов, рыбопосадочного материала, а также затраты на электроэнергию:</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-бассейны (6 </w:t>
      </w:r>
      <w:proofErr w:type="spellStart"/>
      <w:proofErr w:type="gramStart"/>
      <w:r w:rsidRPr="00672AB6">
        <w:rPr>
          <w:rFonts w:ascii="Times New Roman" w:hAnsi="Times New Roman" w:cs="Times New Roman"/>
        </w:rPr>
        <w:t>шт</w:t>
      </w:r>
      <w:proofErr w:type="spellEnd"/>
      <w:proofErr w:type="gramEnd"/>
      <w:r w:rsidRPr="00672AB6">
        <w:rPr>
          <w:rFonts w:ascii="Times New Roman" w:hAnsi="Times New Roman" w:cs="Times New Roman"/>
        </w:rPr>
        <w:t>) x20 тыс. руб. =120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-насосы (3 </w:t>
      </w:r>
      <w:proofErr w:type="spellStart"/>
      <w:proofErr w:type="gramStart"/>
      <w:r w:rsidRPr="00672AB6">
        <w:rPr>
          <w:rFonts w:ascii="Times New Roman" w:hAnsi="Times New Roman" w:cs="Times New Roman"/>
        </w:rPr>
        <w:t>шт</w:t>
      </w:r>
      <w:proofErr w:type="spellEnd"/>
      <w:proofErr w:type="gramEnd"/>
      <w:r w:rsidRPr="00672AB6">
        <w:rPr>
          <w:rFonts w:ascii="Times New Roman" w:hAnsi="Times New Roman" w:cs="Times New Roman"/>
        </w:rPr>
        <w:t>) x8 тыс. руб. =24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-электрический генератор -24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-рыбопосадочный материал (1500 </w:t>
      </w:r>
      <w:proofErr w:type="spellStart"/>
      <w:proofErr w:type="gramStart"/>
      <w:r w:rsidRPr="00672AB6">
        <w:rPr>
          <w:rFonts w:ascii="Times New Roman" w:hAnsi="Times New Roman" w:cs="Times New Roman"/>
        </w:rPr>
        <w:t>шт</w:t>
      </w:r>
      <w:proofErr w:type="spellEnd"/>
      <w:proofErr w:type="gramEnd"/>
      <w:r w:rsidRPr="00672AB6">
        <w:rPr>
          <w:rFonts w:ascii="Times New Roman" w:hAnsi="Times New Roman" w:cs="Times New Roman"/>
        </w:rPr>
        <w:t xml:space="preserve"> x100 грамм) x1000 </w:t>
      </w:r>
      <w:proofErr w:type="spellStart"/>
      <w:r w:rsidRPr="00672AB6">
        <w:rPr>
          <w:rFonts w:ascii="Times New Roman" w:hAnsi="Times New Roman" w:cs="Times New Roman"/>
        </w:rPr>
        <w:t>руб</w:t>
      </w:r>
      <w:proofErr w:type="spellEnd"/>
      <w:r w:rsidRPr="00672AB6">
        <w:rPr>
          <w:rFonts w:ascii="Times New Roman" w:hAnsi="Times New Roman" w:cs="Times New Roman"/>
        </w:rPr>
        <w:t>/кг.=150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-комбикорм (1500 </w:t>
      </w:r>
      <w:proofErr w:type="spellStart"/>
      <w:proofErr w:type="gramStart"/>
      <w:r w:rsidRPr="00672AB6">
        <w:rPr>
          <w:rFonts w:ascii="Times New Roman" w:hAnsi="Times New Roman" w:cs="Times New Roman"/>
        </w:rPr>
        <w:t>шт</w:t>
      </w:r>
      <w:proofErr w:type="spellEnd"/>
      <w:proofErr w:type="gramEnd"/>
      <w:r w:rsidRPr="00672AB6">
        <w:rPr>
          <w:rFonts w:ascii="Times New Roman" w:hAnsi="Times New Roman" w:cs="Times New Roman"/>
        </w:rPr>
        <w:t xml:space="preserve"> x90% x2,0 кг ж.м. x1,3 кг затрат на кг прироста x120 </w:t>
      </w:r>
      <w:proofErr w:type="spellStart"/>
      <w:r w:rsidRPr="00672AB6">
        <w:rPr>
          <w:rFonts w:ascii="Times New Roman" w:hAnsi="Times New Roman" w:cs="Times New Roman"/>
        </w:rPr>
        <w:t>руб</w:t>
      </w:r>
      <w:proofErr w:type="spellEnd"/>
      <w:r w:rsidRPr="00672AB6">
        <w:rPr>
          <w:rFonts w:ascii="Times New Roman" w:hAnsi="Times New Roman" w:cs="Times New Roman"/>
        </w:rPr>
        <w:t>/кг) = 421,2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-электроэнергия -167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-дополнительное оборудование -100 тыс. руб.;</w:t>
      </w:r>
    </w:p>
    <w:p w:rsidR="00672AB6" w:rsidRP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Итого: 1006,2 тыс. руб.</w:t>
      </w:r>
    </w:p>
    <w:p w:rsidR="00672AB6" w:rsidRDefault="00672AB6" w:rsidP="00672AB6">
      <w:pPr>
        <w:pStyle w:val="a3"/>
        <w:ind w:firstLine="709"/>
        <w:jc w:val="both"/>
        <w:rPr>
          <w:rFonts w:ascii="Times New Roman" w:hAnsi="Times New Roman" w:cs="Times New Roman"/>
        </w:rPr>
      </w:pPr>
      <w:r w:rsidRPr="00672AB6">
        <w:rPr>
          <w:rFonts w:ascii="Times New Roman" w:hAnsi="Times New Roman" w:cs="Times New Roman"/>
        </w:rPr>
        <w:t xml:space="preserve">Средняя цена реализации товарной рыбы составляет - 650 </w:t>
      </w:r>
      <w:proofErr w:type="spellStart"/>
      <w:r w:rsidRPr="00672AB6">
        <w:rPr>
          <w:rFonts w:ascii="Times New Roman" w:hAnsi="Times New Roman" w:cs="Times New Roman"/>
        </w:rPr>
        <w:t>руб</w:t>
      </w:r>
      <w:proofErr w:type="spellEnd"/>
      <w:r w:rsidRPr="00672AB6">
        <w:rPr>
          <w:rFonts w:ascii="Times New Roman" w:hAnsi="Times New Roman" w:cs="Times New Roman"/>
        </w:rPr>
        <w:t>/</w:t>
      </w:r>
      <w:proofErr w:type="gramStart"/>
      <w:r w:rsidRPr="00672AB6">
        <w:rPr>
          <w:rFonts w:ascii="Times New Roman" w:hAnsi="Times New Roman" w:cs="Times New Roman"/>
        </w:rPr>
        <w:t>кг</w:t>
      </w:r>
      <w:proofErr w:type="gramEnd"/>
      <w:r w:rsidRPr="00672AB6">
        <w:rPr>
          <w:rFonts w:ascii="Times New Roman" w:hAnsi="Times New Roman" w:cs="Times New Roman"/>
        </w:rPr>
        <w:t>. За 1,5 года получим -2700 кг товарной рыбы, на сумму -1755 тыс. руб. (2700*650=1755.000).Следовательно, чистая прибыль составит -748,8 тыс. руб. (1755,0-1006,2=748,8) Рентабельность -74,4%.(748,8/1006,2*100%) В расчет не бралась стоимость строительства помещения (предполагается, что помещение уже имеется), а также налоговые отчисления и заработная плата работников. Как видно из представленных расчетов, окупаемость затрат на организацию осетрового хозяйства произойдет в течение первого цикла производства.</w:t>
      </w:r>
    </w:p>
    <w:p w:rsidR="00E26081" w:rsidRDefault="00E26081" w:rsidP="00E26081">
      <w:pPr>
        <w:pStyle w:val="a3"/>
        <w:ind w:firstLine="709"/>
        <w:jc w:val="both"/>
        <w:rPr>
          <w:rFonts w:ascii="Times New Roman" w:hAnsi="Times New Roman" w:cs="Times New Roman"/>
        </w:rPr>
      </w:pPr>
      <w:r w:rsidRPr="00E26081">
        <w:rPr>
          <w:rFonts w:ascii="Times New Roman" w:hAnsi="Times New Roman" w:cs="Times New Roman"/>
        </w:rPr>
        <w:t>Результатом проведенной ОАО «</w:t>
      </w:r>
      <w:proofErr w:type="spellStart"/>
      <w:r w:rsidRPr="00E26081">
        <w:rPr>
          <w:rFonts w:ascii="Times New Roman" w:hAnsi="Times New Roman" w:cs="Times New Roman"/>
        </w:rPr>
        <w:t>Бисеровский</w:t>
      </w:r>
      <w:proofErr w:type="spellEnd"/>
      <w:r w:rsidRPr="00E26081">
        <w:rPr>
          <w:rFonts w:ascii="Times New Roman" w:hAnsi="Times New Roman" w:cs="Times New Roman"/>
        </w:rPr>
        <w:t xml:space="preserve"> рыбокомбинат» демонстрационной площадки должно стать появление отечественной продукции </w:t>
      </w:r>
      <w:proofErr w:type="spellStart"/>
      <w:r w:rsidRPr="00E26081">
        <w:rPr>
          <w:rFonts w:ascii="Times New Roman" w:hAnsi="Times New Roman" w:cs="Times New Roman"/>
        </w:rPr>
        <w:t>осетроводства</w:t>
      </w:r>
      <w:proofErr w:type="spellEnd"/>
      <w:r w:rsidRPr="00E26081">
        <w:rPr>
          <w:rFonts w:ascii="Times New Roman" w:hAnsi="Times New Roman" w:cs="Times New Roman"/>
        </w:rPr>
        <w:t xml:space="preserve"> высокого качества в торговых сетях г. Москвы и Московской области по приемлемой для потребителей цене. Будет положено начало формированию репродуктивных маточных стад осетровых рыб для воспроизводства молодняка ценных пород рыб и пополнения естественных ресурсов водоемов г. Москвы и Московской области.</w:t>
      </w: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FA72C8">
      <w:pPr>
        <w:pStyle w:val="a3"/>
        <w:ind w:firstLine="709"/>
        <w:jc w:val="center"/>
        <w:rPr>
          <w:rFonts w:ascii="Times New Roman" w:hAnsi="Times New Roman" w:cs="Times New Roman"/>
        </w:rPr>
      </w:pPr>
      <w:r>
        <w:rPr>
          <w:rFonts w:ascii="Times New Roman" w:hAnsi="Times New Roman" w:cs="Times New Roman"/>
          <w:b/>
          <w:sz w:val="28"/>
          <w:szCs w:val="28"/>
        </w:rPr>
        <w:t>Матрица SWOT-анализа проекта</w:t>
      </w: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p w:rsidR="00FA72C8" w:rsidRDefault="00FA72C8" w:rsidP="00E26081">
      <w:pPr>
        <w:pStyle w:val="a3"/>
        <w:ind w:firstLine="709"/>
        <w:jc w:val="both"/>
        <w:rPr>
          <w:rFonts w:ascii="Times New Roman" w:hAnsi="Times New Roman" w:cs="Times New Roman"/>
        </w:rPr>
      </w:pPr>
    </w:p>
    <w:tbl>
      <w:tblPr>
        <w:tblW w:w="9751" w:type="dxa"/>
        <w:tblInd w:w="51" w:type="dxa"/>
        <w:tblCellMar>
          <w:left w:w="10" w:type="dxa"/>
          <w:right w:w="10" w:type="dxa"/>
        </w:tblCellMar>
        <w:tblLook w:val="0000"/>
      </w:tblPr>
      <w:tblGrid>
        <w:gridCol w:w="3252"/>
        <w:gridCol w:w="3249"/>
        <w:gridCol w:w="3250"/>
      </w:tblGrid>
      <w:tr w:rsidR="00FA72C8" w:rsidTr="00AB1F07">
        <w:tc>
          <w:tcPr>
            <w:tcW w:w="3252" w:type="dxa"/>
            <w:tcBorders>
              <w:bottom w:val="single" w:sz="4" w:space="0" w:color="000000"/>
              <w:right w:val="single" w:sz="4" w:space="0" w:color="000000"/>
            </w:tcBorders>
            <w:shd w:val="clear" w:color="auto" w:fill="auto"/>
            <w:tcMar>
              <w:top w:w="0" w:type="dxa"/>
              <w:left w:w="108" w:type="dxa"/>
              <w:bottom w:w="0" w:type="dxa"/>
              <w:right w:w="108" w:type="dxa"/>
            </w:tcMar>
          </w:tcPr>
          <w:p w:rsidR="00FA72C8" w:rsidRDefault="00FA72C8" w:rsidP="00AB1F07">
            <w:pPr>
              <w:spacing w:after="0" w:line="240" w:lineRule="auto"/>
              <w:jc w:val="both"/>
              <w:rPr>
                <w:rFonts w:ascii="Times New Roman" w:hAnsi="Times New Roman" w:cs="Times New Roman"/>
                <w:sz w:val="23"/>
                <w:szCs w:val="23"/>
              </w:rP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2C8" w:rsidRDefault="00FA72C8" w:rsidP="00AB1F07">
            <w:pPr>
              <w:spacing w:after="0" w:line="240" w:lineRule="auto"/>
              <w:jc w:val="center"/>
              <w:rPr>
                <w:rFonts w:ascii="Times New Roman" w:hAnsi="Times New Roman" w:cs="Times New Roman"/>
                <w:b/>
                <w:sz w:val="23"/>
                <w:szCs w:val="23"/>
                <w:u w:val="single"/>
              </w:rPr>
            </w:pPr>
            <w:r>
              <w:rPr>
                <w:rFonts w:ascii="Times New Roman" w:hAnsi="Times New Roman" w:cs="Times New Roman"/>
                <w:b/>
                <w:sz w:val="23"/>
                <w:szCs w:val="23"/>
                <w:u w:val="single"/>
              </w:rPr>
              <w:t>Возможности</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A72C8" w:rsidRDefault="00FA72C8" w:rsidP="00AB1F07">
            <w:pPr>
              <w:spacing w:after="0" w:line="240" w:lineRule="auto"/>
              <w:jc w:val="center"/>
              <w:rPr>
                <w:rFonts w:ascii="Times New Roman" w:hAnsi="Times New Roman" w:cs="Times New Roman"/>
                <w:b/>
                <w:sz w:val="23"/>
                <w:szCs w:val="23"/>
                <w:u w:val="single"/>
              </w:rPr>
            </w:pPr>
            <w:r>
              <w:rPr>
                <w:rFonts w:ascii="Times New Roman" w:hAnsi="Times New Roman" w:cs="Times New Roman"/>
                <w:b/>
                <w:sz w:val="23"/>
                <w:szCs w:val="23"/>
                <w:u w:val="single"/>
              </w:rPr>
              <w:t>Угрозы</w:t>
            </w:r>
          </w:p>
        </w:tc>
      </w:tr>
      <w:tr w:rsidR="00FA72C8" w:rsidTr="00AB1F07">
        <w:tc>
          <w:tcPr>
            <w:tcW w:w="3252"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FA72C8" w:rsidRDefault="00FA72C8" w:rsidP="00AB1F07">
            <w:pPr>
              <w:spacing w:after="0" w:line="240" w:lineRule="auto"/>
              <w:jc w:val="center"/>
              <w:rPr>
                <w:rFonts w:ascii="Times New Roman" w:hAnsi="Times New Roman" w:cs="Times New Roman"/>
                <w:b/>
                <w:sz w:val="23"/>
                <w:szCs w:val="23"/>
                <w:u w:val="single"/>
              </w:rPr>
            </w:pPr>
            <w:r>
              <w:rPr>
                <w:rFonts w:ascii="Times New Roman" w:hAnsi="Times New Roman" w:cs="Times New Roman"/>
                <w:b/>
                <w:sz w:val="23"/>
                <w:szCs w:val="23"/>
                <w:u w:val="single"/>
              </w:rPr>
              <w:t>Слабые стороны</w:t>
            </w:r>
          </w:p>
          <w:p w:rsidR="00FA72C8" w:rsidRDefault="00FA72C8" w:rsidP="00FA72C8">
            <w:pPr>
              <w:pStyle w:val="a4"/>
              <w:numPr>
                <w:ilvl w:val="0"/>
                <w:numId w:val="4"/>
              </w:numPr>
              <w:tabs>
                <w:tab w:val="left" w:pos="28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 xml:space="preserve">вероятность не достижения по результатам разработки ожидаемых характеристик инновационного продукта </w:t>
            </w:r>
          </w:p>
          <w:p w:rsidR="00FA72C8" w:rsidRDefault="00FA72C8" w:rsidP="00FA72C8">
            <w:pPr>
              <w:pStyle w:val="a4"/>
              <w:numPr>
                <w:ilvl w:val="0"/>
                <w:numId w:val="4"/>
              </w:numPr>
              <w:tabs>
                <w:tab w:val="left" w:pos="28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необходимость модернизации технологических возможностей предприятия</w:t>
            </w:r>
          </w:p>
          <w:p w:rsidR="00FA72C8" w:rsidRDefault="00FA72C8" w:rsidP="00FA72C8">
            <w:pPr>
              <w:pStyle w:val="a4"/>
              <w:numPr>
                <w:ilvl w:val="0"/>
                <w:numId w:val="4"/>
              </w:numPr>
              <w:tabs>
                <w:tab w:val="left" w:pos="28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 xml:space="preserve">высокая загрузка отдельных видов технологических производств </w:t>
            </w:r>
          </w:p>
          <w:p w:rsidR="00FA72C8" w:rsidRDefault="00FA72C8" w:rsidP="00FA72C8">
            <w:pPr>
              <w:pStyle w:val="a4"/>
              <w:numPr>
                <w:ilvl w:val="0"/>
                <w:numId w:val="4"/>
              </w:numPr>
              <w:tabs>
                <w:tab w:val="left" w:pos="28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 xml:space="preserve">необходимость проведения ежегодных профилактических мероприятий по очистке водных площадей; </w:t>
            </w:r>
          </w:p>
          <w:p w:rsidR="00FA72C8" w:rsidRDefault="00FA72C8" w:rsidP="00FA72C8">
            <w:pPr>
              <w:pStyle w:val="a4"/>
              <w:numPr>
                <w:ilvl w:val="0"/>
                <w:numId w:val="4"/>
              </w:numPr>
              <w:tabs>
                <w:tab w:val="left" w:pos="28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необходимость предоставления регулярной отчетности расходования федеральных средств;</w:t>
            </w:r>
          </w:p>
          <w:p w:rsidR="00FA72C8" w:rsidRDefault="00FA72C8" w:rsidP="00FA72C8">
            <w:pPr>
              <w:pStyle w:val="a4"/>
              <w:numPr>
                <w:ilvl w:val="0"/>
                <w:numId w:val="4"/>
              </w:numPr>
              <w:tabs>
                <w:tab w:val="left" w:pos="28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значительный объем собственных средств на реализацию проекта.</w:t>
            </w:r>
          </w:p>
        </w:tc>
        <w:tc>
          <w:tcPr>
            <w:tcW w:w="3249"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FA72C8" w:rsidRDefault="00FA72C8" w:rsidP="00FA72C8">
            <w:pPr>
              <w:pStyle w:val="a4"/>
              <w:numPr>
                <w:ilvl w:val="0"/>
                <w:numId w:val="5"/>
              </w:numPr>
              <w:tabs>
                <w:tab w:val="left" w:pos="293"/>
              </w:tabs>
              <w:suppressAutoHyphens/>
              <w:autoSpaceDN w:val="0"/>
              <w:spacing w:after="0" w:line="240" w:lineRule="auto"/>
              <w:ind w:left="11" w:hanging="1"/>
              <w:contextualSpacing w:val="0"/>
              <w:textAlignment w:val="baseline"/>
              <w:rPr>
                <w:rFonts w:ascii="Times New Roman" w:hAnsi="Times New Roman" w:cs="Times New Roman"/>
                <w:sz w:val="23"/>
                <w:szCs w:val="23"/>
              </w:rPr>
            </w:pPr>
            <w:r>
              <w:rPr>
                <w:rFonts w:ascii="Times New Roman" w:hAnsi="Times New Roman" w:cs="Times New Roman"/>
                <w:sz w:val="23"/>
                <w:szCs w:val="23"/>
              </w:rPr>
              <w:t>вероятность не достижения по результатам разработки ожидаемых характеристик инновационного продукта – низкая конкуренция среди отечественных изготовителей;</w:t>
            </w:r>
          </w:p>
          <w:p w:rsidR="00FA72C8" w:rsidRDefault="00FA72C8" w:rsidP="00FA72C8">
            <w:pPr>
              <w:pStyle w:val="a4"/>
              <w:numPr>
                <w:ilvl w:val="0"/>
                <w:numId w:val="5"/>
              </w:numPr>
              <w:tabs>
                <w:tab w:val="left" w:pos="293"/>
              </w:tabs>
              <w:suppressAutoHyphens/>
              <w:autoSpaceDN w:val="0"/>
              <w:spacing w:after="0" w:line="240" w:lineRule="auto"/>
              <w:ind w:left="11" w:hanging="1"/>
              <w:contextualSpacing w:val="0"/>
              <w:textAlignment w:val="baseline"/>
              <w:rPr>
                <w:rFonts w:ascii="Times New Roman" w:hAnsi="Times New Roman" w:cs="Times New Roman"/>
                <w:sz w:val="23"/>
                <w:szCs w:val="23"/>
              </w:rPr>
            </w:pPr>
            <w:r>
              <w:rPr>
                <w:rFonts w:ascii="Times New Roman" w:hAnsi="Times New Roman" w:cs="Times New Roman"/>
                <w:sz w:val="23"/>
                <w:szCs w:val="23"/>
              </w:rPr>
              <w:t>высокая загрузка отдельных видов технологических производств – повышение спроса на отечественную продукцию</w:t>
            </w:r>
          </w:p>
        </w:tc>
        <w:tc>
          <w:tcPr>
            <w:tcW w:w="32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FA72C8" w:rsidRDefault="00FA72C8" w:rsidP="00FA72C8">
            <w:pPr>
              <w:pStyle w:val="a4"/>
              <w:numPr>
                <w:ilvl w:val="0"/>
                <w:numId w:val="6"/>
              </w:numPr>
              <w:tabs>
                <w:tab w:val="left" w:pos="30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вероятность не достижения по результатам разработки ожидаемых характеристик инновационного продукта – сильные позиции мировых производителей</w:t>
            </w:r>
          </w:p>
          <w:p w:rsidR="00FA72C8" w:rsidRDefault="00FA72C8" w:rsidP="00FA72C8">
            <w:pPr>
              <w:pStyle w:val="a4"/>
              <w:numPr>
                <w:ilvl w:val="0"/>
                <w:numId w:val="6"/>
              </w:numPr>
              <w:tabs>
                <w:tab w:val="left" w:pos="30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необходимость модернизации технологических возможностей предприятия – ослабление национальной валюты</w:t>
            </w:r>
          </w:p>
          <w:p w:rsidR="00FA72C8" w:rsidRDefault="00FA72C8" w:rsidP="00FA72C8">
            <w:pPr>
              <w:pStyle w:val="a4"/>
              <w:numPr>
                <w:ilvl w:val="0"/>
                <w:numId w:val="6"/>
              </w:numPr>
              <w:tabs>
                <w:tab w:val="left" w:pos="304"/>
              </w:tabs>
              <w:suppressAutoHyphens/>
              <w:autoSpaceDN w:val="0"/>
              <w:spacing w:after="0" w:line="240" w:lineRule="auto"/>
              <w:ind w:left="0" w:firstLine="0"/>
              <w:contextualSpacing w:val="0"/>
              <w:textAlignment w:val="baseline"/>
              <w:rPr>
                <w:rFonts w:ascii="Times New Roman" w:hAnsi="Times New Roman" w:cs="Times New Roman"/>
                <w:sz w:val="23"/>
                <w:szCs w:val="23"/>
              </w:rPr>
            </w:pPr>
            <w:r>
              <w:rPr>
                <w:rFonts w:ascii="Times New Roman" w:hAnsi="Times New Roman" w:cs="Times New Roman"/>
                <w:sz w:val="23"/>
                <w:szCs w:val="23"/>
              </w:rPr>
              <w:t>значительный объем собственных средств на реализацию проекта – спад в экономике страны</w:t>
            </w:r>
          </w:p>
        </w:tc>
      </w:tr>
    </w:tbl>
    <w:p w:rsidR="00672AB6" w:rsidRPr="00672AB6" w:rsidRDefault="00672AB6" w:rsidP="00672AB6">
      <w:pPr>
        <w:pStyle w:val="a3"/>
        <w:ind w:firstLine="709"/>
        <w:jc w:val="both"/>
        <w:rPr>
          <w:rFonts w:ascii="Times New Roman" w:hAnsi="Times New Roman" w:cs="Times New Roman"/>
        </w:rPr>
      </w:pPr>
    </w:p>
    <w:p w:rsidR="00E26081" w:rsidRPr="00FA72C8" w:rsidRDefault="00E26081" w:rsidP="00E26081">
      <w:pPr>
        <w:pStyle w:val="a3"/>
        <w:ind w:firstLine="709"/>
        <w:jc w:val="both"/>
        <w:rPr>
          <w:rFonts w:ascii="Times New Roman" w:hAnsi="Times New Roman" w:cs="Times New Roman"/>
          <w:b/>
          <w:sz w:val="24"/>
          <w:szCs w:val="24"/>
        </w:rPr>
      </w:pPr>
      <w:r w:rsidRPr="00FA72C8">
        <w:rPr>
          <w:rFonts w:ascii="Times New Roman" w:hAnsi="Times New Roman" w:cs="Times New Roman"/>
          <w:b/>
          <w:sz w:val="24"/>
          <w:szCs w:val="24"/>
        </w:rPr>
        <w:t>В данной работе на основе проведенного исследования управленческих инноваций были сформированы следующие выводы и результаты:</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В работе рассмотрены теоретические основы и практические аспекты управленческих инноваций. </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Разработаны основные механизмы реализации управленческих инноваций на предприятии: структурный, информационный механизмы, а также механизм принятия решений. В результате проведенного исследования было определено, что целью структурного механизма является поддержание организационных форм, в наибольшей степени соответствующих производственной деятельности предприятия. </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Для более подробного изучения исследуемой проблемы в работе были рассмотрены особенности управленческих инноваций на примере </w:t>
      </w:r>
      <w:proofErr w:type="spellStart"/>
      <w:r w:rsidRPr="00E26081">
        <w:rPr>
          <w:rFonts w:ascii="Times New Roman" w:hAnsi="Times New Roman" w:cs="Times New Roman"/>
          <w:sz w:val="24"/>
          <w:szCs w:val="24"/>
        </w:rPr>
        <w:t>рыбохозяйственного</w:t>
      </w:r>
      <w:proofErr w:type="spellEnd"/>
      <w:r w:rsidRPr="00E26081">
        <w:rPr>
          <w:rFonts w:ascii="Times New Roman" w:hAnsi="Times New Roman" w:cs="Times New Roman"/>
          <w:sz w:val="24"/>
          <w:szCs w:val="24"/>
        </w:rPr>
        <w:t xml:space="preserve"> предприятия. На основе изученных механизмов реализации управленческих инноваций:</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 разработаны новые виды организационных структур </w:t>
      </w:r>
      <w:proofErr w:type="spellStart"/>
      <w:r w:rsidRPr="00E26081">
        <w:rPr>
          <w:rFonts w:ascii="Times New Roman" w:hAnsi="Times New Roman" w:cs="Times New Roman"/>
          <w:sz w:val="24"/>
          <w:szCs w:val="24"/>
        </w:rPr>
        <w:t>рыбохозяйственных</w:t>
      </w:r>
      <w:proofErr w:type="spellEnd"/>
      <w:r w:rsidRPr="00E26081">
        <w:rPr>
          <w:rFonts w:ascii="Times New Roman" w:hAnsi="Times New Roman" w:cs="Times New Roman"/>
          <w:sz w:val="24"/>
          <w:szCs w:val="24"/>
        </w:rPr>
        <w:t xml:space="preserve"> предприятий;</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 сформирован новый механизм принятий решений с учетом особенностей </w:t>
      </w:r>
      <w:proofErr w:type="spellStart"/>
      <w:r w:rsidRPr="00E26081">
        <w:rPr>
          <w:rFonts w:ascii="Times New Roman" w:hAnsi="Times New Roman" w:cs="Times New Roman"/>
          <w:sz w:val="24"/>
          <w:szCs w:val="24"/>
        </w:rPr>
        <w:t>рыбохозяйственной</w:t>
      </w:r>
      <w:proofErr w:type="spellEnd"/>
      <w:r w:rsidRPr="00E26081">
        <w:rPr>
          <w:rFonts w:ascii="Times New Roman" w:hAnsi="Times New Roman" w:cs="Times New Roman"/>
          <w:sz w:val="24"/>
          <w:szCs w:val="24"/>
        </w:rPr>
        <w:t xml:space="preserve"> отрасли;</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 выявлены методы совершенствования информационного механизма на основе использования новой модели информационного обеспечения </w:t>
      </w:r>
      <w:proofErr w:type="spellStart"/>
      <w:r w:rsidRPr="00E26081">
        <w:rPr>
          <w:rFonts w:ascii="Times New Roman" w:hAnsi="Times New Roman" w:cs="Times New Roman"/>
          <w:sz w:val="24"/>
          <w:szCs w:val="24"/>
        </w:rPr>
        <w:t>рыбохозяйственного</w:t>
      </w:r>
      <w:proofErr w:type="spellEnd"/>
      <w:r w:rsidRPr="00E26081">
        <w:rPr>
          <w:rFonts w:ascii="Times New Roman" w:hAnsi="Times New Roman" w:cs="Times New Roman"/>
          <w:sz w:val="24"/>
          <w:szCs w:val="24"/>
        </w:rPr>
        <w:t xml:space="preserve"> предприятия.</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Исследования в области реализации управленческих инноваций показали, что одним из наиболее эффективных способов внедрения нововведений на предприятии является матричная организационная структура. </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В работе бы проведен анализ основных бизнес процессов ОАО «</w:t>
      </w:r>
      <w:proofErr w:type="spellStart"/>
      <w:r w:rsidRPr="00E26081">
        <w:rPr>
          <w:rFonts w:ascii="Times New Roman" w:hAnsi="Times New Roman" w:cs="Times New Roman"/>
          <w:sz w:val="24"/>
          <w:szCs w:val="24"/>
        </w:rPr>
        <w:t>Бисеровский</w:t>
      </w:r>
      <w:proofErr w:type="spellEnd"/>
      <w:r w:rsidRPr="00E26081">
        <w:rPr>
          <w:rFonts w:ascii="Times New Roman" w:hAnsi="Times New Roman" w:cs="Times New Roman"/>
          <w:sz w:val="24"/>
          <w:szCs w:val="24"/>
        </w:rPr>
        <w:t xml:space="preserve"> рыбокомбинат», на основе которого была разработана новая модель организационной структуры </w:t>
      </w:r>
      <w:proofErr w:type="spellStart"/>
      <w:r w:rsidRPr="00E26081">
        <w:rPr>
          <w:rFonts w:ascii="Times New Roman" w:hAnsi="Times New Roman" w:cs="Times New Roman"/>
          <w:sz w:val="24"/>
          <w:szCs w:val="24"/>
        </w:rPr>
        <w:t>рыбохозяйственного</w:t>
      </w:r>
      <w:proofErr w:type="spellEnd"/>
      <w:r w:rsidRPr="00E26081">
        <w:rPr>
          <w:rFonts w:ascii="Times New Roman" w:hAnsi="Times New Roman" w:cs="Times New Roman"/>
          <w:sz w:val="24"/>
          <w:szCs w:val="24"/>
        </w:rPr>
        <w:t xml:space="preserve"> предприятия. В частности предложены следующие преобразования:</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Ввести матричную структуру организации предприятия ОАО «</w:t>
      </w:r>
      <w:proofErr w:type="spellStart"/>
      <w:r w:rsidRPr="00E26081">
        <w:rPr>
          <w:rFonts w:ascii="Times New Roman" w:hAnsi="Times New Roman" w:cs="Times New Roman"/>
          <w:sz w:val="24"/>
          <w:szCs w:val="24"/>
        </w:rPr>
        <w:t>Бисеровский</w:t>
      </w:r>
      <w:proofErr w:type="spellEnd"/>
      <w:r w:rsidRPr="00E26081">
        <w:rPr>
          <w:rFonts w:ascii="Times New Roman" w:hAnsi="Times New Roman" w:cs="Times New Roman"/>
          <w:sz w:val="24"/>
          <w:szCs w:val="24"/>
        </w:rPr>
        <w:t xml:space="preserve"> рыбокомбинат» для осуществления инновационной деятельности;</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Развить осетровое производство на базе предприятия  ОАО «</w:t>
      </w:r>
      <w:proofErr w:type="spellStart"/>
      <w:r w:rsidRPr="00E26081">
        <w:rPr>
          <w:rFonts w:ascii="Times New Roman" w:hAnsi="Times New Roman" w:cs="Times New Roman"/>
          <w:sz w:val="24"/>
          <w:szCs w:val="24"/>
        </w:rPr>
        <w:t>Бисеровский</w:t>
      </w:r>
      <w:proofErr w:type="spellEnd"/>
      <w:r w:rsidRPr="00E26081">
        <w:rPr>
          <w:rFonts w:ascii="Times New Roman" w:hAnsi="Times New Roman" w:cs="Times New Roman"/>
          <w:sz w:val="24"/>
          <w:szCs w:val="24"/>
        </w:rPr>
        <w:t xml:space="preserve"> рыбокомбинат» и расширить цех по переработке </w:t>
      </w:r>
      <w:proofErr w:type="gramStart"/>
      <w:r w:rsidRPr="00E26081">
        <w:rPr>
          <w:rFonts w:ascii="Times New Roman" w:hAnsi="Times New Roman" w:cs="Times New Roman"/>
          <w:sz w:val="24"/>
          <w:szCs w:val="24"/>
        </w:rPr>
        <w:t>осетра</w:t>
      </w:r>
      <w:proofErr w:type="gramEnd"/>
      <w:r w:rsidRPr="00E26081">
        <w:rPr>
          <w:rFonts w:ascii="Times New Roman" w:hAnsi="Times New Roman" w:cs="Times New Roman"/>
          <w:sz w:val="24"/>
          <w:szCs w:val="24"/>
        </w:rPr>
        <w:t xml:space="preserve"> с целью снижения себестоимости производимой продукции;</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lastRenderedPageBreak/>
        <w:t>♦ Реструктурировать управленческую структуру  ОАО «</w:t>
      </w:r>
      <w:proofErr w:type="spellStart"/>
      <w:r w:rsidRPr="00E26081">
        <w:rPr>
          <w:rFonts w:ascii="Times New Roman" w:hAnsi="Times New Roman" w:cs="Times New Roman"/>
          <w:sz w:val="24"/>
          <w:szCs w:val="24"/>
        </w:rPr>
        <w:t>Бисеровский</w:t>
      </w:r>
      <w:proofErr w:type="spellEnd"/>
      <w:r w:rsidRPr="00E26081">
        <w:rPr>
          <w:rFonts w:ascii="Times New Roman" w:hAnsi="Times New Roman" w:cs="Times New Roman"/>
          <w:sz w:val="24"/>
          <w:szCs w:val="24"/>
        </w:rPr>
        <w:t xml:space="preserve"> рыбокомбинат» в соответствии с разработанными изменениями.</w:t>
      </w:r>
    </w:p>
    <w:p w:rsidR="00E26081" w:rsidRPr="00E26081" w:rsidRDefault="00E26081" w:rsidP="00E26081">
      <w:pPr>
        <w:pStyle w:val="a3"/>
        <w:ind w:firstLine="709"/>
        <w:jc w:val="both"/>
        <w:rPr>
          <w:rFonts w:ascii="Times New Roman" w:hAnsi="Times New Roman" w:cs="Times New Roman"/>
          <w:b/>
          <w:sz w:val="24"/>
          <w:szCs w:val="24"/>
        </w:rPr>
      </w:pPr>
      <w:r w:rsidRPr="00E26081">
        <w:rPr>
          <w:rFonts w:ascii="Times New Roman" w:hAnsi="Times New Roman" w:cs="Times New Roman"/>
          <w:b/>
          <w:sz w:val="24"/>
          <w:szCs w:val="24"/>
        </w:rPr>
        <w:t>Практическое значение работы:</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Предложенные изменения управленческой и производственной структуры ОАО «</w:t>
      </w:r>
      <w:proofErr w:type="spellStart"/>
      <w:r w:rsidRPr="00E26081">
        <w:rPr>
          <w:rFonts w:ascii="Times New Roman" w:hAnsi="Times New Roman" w:cs="Times New Roman"/>
          <w:sz w:val="24"/>
          <w:szCs w:val="24"/>
        </w:rPr>
        <w:t>Бисеровский</w:t>
      </w:r>
      <w:proofErr w:type="spellEnd"/>
      <w:r w:rsidRPr="00E26081">
        <w:rPr>
          <w:rFonts w:ascii="Times New Roman" w:hAnsi="Times New Roman" w:cs="Times New Roman"/>
          <w:sz w:val="24"/>
          <w:szCs w:val="24"/>
        </w:rPr>
        <w:t xml:space="preserve"> рыбокомбинат» позволяет повысить эффективность функционирования </w:t>
      </w:r>
      <w:proofErr w:type="spellStart"/>
      <w:r w:rsidRPr="00E26081">
        <w:rPr>
          <w:rFonts w:ascii="Times New Roman" w:hAnsi="Times New Roman" w:cs="Times New Roman"/>
          <w:sz w:val="24"/>
          <w:szCs w:val="24"/>
        </w:rPr>
        <w:t>рыбохозяйственной</w:t>
      </w:r>
      <w:proofErr w:type="spellEnd"/>
      <w:r w:rsidRPr="00E26081">
        <w:rPr>
          <w:rFonts w:ascii="Times New Roman" w:hAnsi="Times New Roman" w:cs="Times New Roman"/>
          <w:sz w:val="24"/>
          <w:szCs w:val="24"/>
        </w:rPr>
        <w:t xml:space="preserve"> отрасли и механизм управления предприятием. </w:t>
      </w:r>
    </w:p>
    <w:p w:rsidR="00E26081" w:rsidRPr="00E26081" w:rsidRDefault="00E26081" w:rsidP="00E26081">
      <w:pPr>
        <w:pStyle w:val="a3"/>
        <w:ind w:firstLine="709"/>
        <w:jc w:val="both"/>
        <w:rPr>
          <w:rFonts w:ascii="Times New Roman" w:hAnsi="Times New Roman" w:cs="Times New Roman"/>
          <w:sz w:val="24"/>
          <w:szCs w:val="24"/>
        </w:rPr>
      </w:pPr>
      <w:r w:rsidRPr="00E26081">
        <w:rPr>
          <w:rFonts w:ascii="Times New Roman" w:hAnsi="Times New Roman" w:cs="Times New Roman"/>
          <w:sz w:val="24"/>
          <w:szCs w:val="24"/>
        </w:rPr>
        <w:t xml:space="preserve">Разработанные инновационные решения будут способствовать успешному развитию предприятий и повысят его инвестиционную привлекательность. </w:t>
      </w:r>
    </w:p>
    <w:p w:rsidR="00E26081" w:rsidRPr="00E26081" w:rsidRDefault="00E26081" w:rsidP="00E26081">
      <w:pPr>
        <w:pStyle w:val="a3"/>
        <w:ind w:firstLine="709"/>
        <w:jc w:val="both"/>
        <w:rPr>
          <w:rFonts w:ascii="Times New Roman" w:hAnsi="Times New Roman" w:cs="Times New Roman"/>
          <w:sz w:val="24"/>
          <w:szCs w:val="24"/>
        </w:rPr>
      </w:pPr>
    </w:p>
    <w:p w:rsidR="00672AB6" w:rsidRPr="00E26081" w:rsidRDefault="00672AB6" w:rsidP="00E26081">
      <w:pPr>
        <w:pStyle w:val="a3"/>
        <w:ind w:firstLine="709"/>
        <w:jc w:val="both"/>
        <w:rPr>
          <w:rFonts w:ascii="Times New Roman" w:hAnsi="Times New Roman" w:cs="Times New Roman"/>
          <w:color w:val="161616"/>
          <w:sz w:val="24"/>
          <w:szCs w:val="24"/>
        </w:rPr>
      </w:pPr>
    </w:p>
    <w:p w:rsidR="00784713" w:rsidRPr="00E26081" w:rsidRDefault="00784713" w:rsidP="00E26081">
      <w:pPr>
        <w:pStyle w:val="a3"/>
        <w:ind w:firstLine="709"/>
        <w:jc w:val="both"/>
        <w:rPr>
          <w:rFonts w:ascii="Times New Roman" w:hAnsi="Times New Roman" w:cs="Times New Roman"/>
          <w:color w:val="161616"/>
          <w:sz w:val="24"/>
          <w:szCs w:val="24"/>
        </w:rPr>
      </w:pPr>
    </w:p>
    <w:p w:rsidR="00784713" w:rsidRPr="00E26081" w:rsidRDefault="00784713" w:rsidP="00E26081">
      <w:pPr>
        <w:pStyle w:val="a3"/>
        <w:ind w:firstLine="709"/>
        <w:jc w:val="both"/>
        <w:rPr>
          <w:rFonts w:ascii="Times New Roman" w:hAnsi="Times New Roman" w:cs="Times New Roman"/>
          <w:b/>
          <w:color w:val="161616"/>
          <w:sz w:val="24"/>
          <w:szCs w:val="24"/>
        </w:rPr>
      </w:pPr>
    </w:p>
    <w:p w:rsidR="00235034" w:rsidRPr="00E26081" w:rsidRDefault="00235034" w:rsidP="00E26081">
      <w:pPr>
        <w:pStyle w:val="a3"/>
        <w:ind w:firstLine="709"/>
        <w:jc w:val="both"/>
        <w:rPr>
          <w:rFonts w:ascii="Times New Roman" w:hAnsi="Times New Roman" w:cs="Times New Roman"/>
          <w:sz w:val="24"/>
          <w:szCs w:val="24"/>
        </w:rPr>
      </w:pPr>
    </w:p>
    <w:p w:rsidR="00235034" w:rsidRPr="00E26081" w:rsidRDefault="00235034" w:rsidP="00E26081">
      <w:pPr>
        <w:pStyle w:val="a3"/>
        <w:ind w:firstLine="709"/>
        <w:jc w:val="both"/>
        <w:rPr>
          <w:rFonts w:ascii="Times New Roman" w:hAnsi="Times New Roman" w:cs="Times New Roman"/>
          <w:b/>
          <w:sz w:val="24"/>
          <w:szCs w:val="24"/>
          <w:u w:val="single"/>
        </w:rPr>
      </w:pPr>
    </w:p>
    <w:sectPr w:rsidR="00235034" w:rsidRPr="00E26081" w:rsidSect="008433C9">
      <w:pgSz w:w="11906" w:h="16838"/>
      <w:pgMar w:top="142"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52CC1"/>
    <w:multiLevelType w:val="multilevel"/>
    <w:tmpl w:val="439AFA2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37021978"/>
    <w:multiLevelType w:val="hybridMultilevel"/>
    <w:tmpl w:val="B0A4F852"/>
    <w:lvl w:ilvl="0" w:tplc="5E566F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A05015"/>
    <w:multiLevelType w:val="multilevel"/>
    <w:tmpl w:val="D1A8C7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D935A0"/>
    <w:multiLevelType w:val="multilevel"/>
    <w:tmpl w:val="DFFC43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4263172"/>
    <w:multiLevelType w:val="multilevel"/>
    <w:tmpl w:val="4D00806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nsid w:val="79A62F80"/>
    <w:multiLevelType w:val="multilevel"/>
    <w:tmpl w:val="DCEA7D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7A779F"/>
    <w:rsid w:val="0009658C"/>
    <w:rsid w:val="00235034"/>
    <w:rsid w:val="00391555"/>
    <w:rsid w:val="00634679"/>
    <w:rsid w:val="00672AB6"/>
    <w:rsid w:val="006C0EEC"/>
    <w:rsid w:val="00784713"/>
    <w:rsid w:val="007A779F"/>
    <w:rsid w:val="008433C9"/>
    <w:rsid w:val="00C61A4D"/>
    <w:rsid w:val="00D2583A"/>
    <w:rsid w:val="00E14CE8"/>
    <w:rsid w:val="00E26081"/>
    <w:rsid w:val="00FA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E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79F"/>
    <w:pPr>
      <w:spacing w:after="0" w:line="240" w:lineRule="auto"/>
    </w:pPr>
  </w:style>
  <w:style w:type="paragraph" w:styleId="a4">
    <w:name w:val="List Paragraph"/>
    <w:basedOn w:val="a"/>
    <w:qFormat/>
    <w:rsid w:val="0009658C"/>
    <w:pPr>
      <w:spacing w:after="120" w:line="360" w:lineRule="auto"/>
      <w:ind w:left="720"/>
      <w:contextualSpacing/>
    </w:pPr>
  </w:style>
  <w:style w:type="paragraph" w:styleId="a5">
    <w:name w:val="Balloon Text"/>
    <w:basedOn w:val="a"/>
    <w:link w:val="a6"/>
    <w:uiPriority w:val="99"/>
    <w:semiHidden/>
    <w:unhideWhenUsed/>
    <w:rsid w:val="00391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555"/>
    <w:rPr>
      <w:rFonts w:ascii="Tahoma" w:hAnsi="Tahoma" w:cs="Tahoma"/>
      <w:sz w:val="16"/>
      <w:szCs w:val="16"/>
    </w:rPr>
  </w:style>
  <w:style w:type="paragraph" w:styleId="a7">
    <w:name w:val="Normal (Web)"/>
    <w:basedOn w:val="a"/>
    <w:uiPriority w:val="99"/>
    <w:semiHidden/>
    <w:unhideWhenUsed/>
    <w:rsid w:val="002350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72A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2AB6"/>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779F"/>
    <w:pPr>
      <w:spacing w:after="0" w:line="240" w:lineRule="auto"/>
    </w:pPr>
  </w:style>
  <w:style w:type="paragraph" w:styleId="a4">
    <w:name w:val="List Paragraph"/>
    <w:basedOn w:val="a"/>
    <w:qFormat/>
    <w:rsid w:val="0009658C"/>
    <w:pPr>
      <w:spacing w:after="120" w:line="360" w:lineRule="auto"/>
      <w:ind w:left="720"/>
      <w:contextualSpacing/>
    </w:pPr>
  </w:style>
  <w:style w:type="paragraph" w:styleId="a5">
    <w:name w:val="Balloon Text"/>
    <w:basedOn w:val="a"/>
    <w:link w:val="a6"/>
    <w:uiPriority w:val="99"/>
    <w:semiHidden/>
    <w:unhideWhenUsed/>
    <w:rsid w:val="0039155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555"/>
    <w:rPr>
      <w:rFonts w:ascii="Tahoma" w:hAnsi="Tahoma" w:cs="Tahoma"/>
      <w:sz w:val="16"/>
      <w:szCs w:val="16"/>
    </w:rPr>
  </w:style>
  <w:style w:type="paragraph" w:styleId="a7">
    <w:name w:val="Normal (Web)"/>
    <w:basedOn w:val="a"/>
    <w:uiPriority w:val="99"/>
    <w:semiHidden/>
    <w:unhideWhenUsed/>
    <w:rsid w:val="0023503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672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2AB6"/>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365715776">
      <w:bodyDiv w:val="1"/>
      <w:marLeft w:val="0"/>
      <w:marRight w:val="0"/>
      <w:marTop w:val="0"/>
      <w:marBottom w:val="0"/>
      <w:divBdr>
        <w:top w:val="none" w:sz="0" w:space="0" w:color="auto"/>
        <w:left w:val="none" w:sz="0" w:space="0" w:color="auto"/>
        <w:bottom w:val="none" w:sz="0" w:space="0" w:color="auto"/>
        <w:right w:val="none" w:sz="0" w:space="0" w:color="auto"/>
      </w:divBdr>
      <w:divsChild>
        <w:div w:id="1312252527">
          <w:marLeft w:val="547"/>
          <w:marRight w:val="0"/>
          <w:marTop w:val="0"/>
          <w:marBottom w:val="0"/>
          <w:divBdr>
            <w:top w:val="none" w:sz="0" w:space="0" w:color="auto"/>
            <w:left w:val="none" w:sz="0" w:space="0" w:color="auto"/>
            <w:bottom w:val="none" w:sz="0" w:space="0" w:color="auto"/>
            <w:right w:val="none" w:sz="0" w:space="0" w:color="auto"/>
          </w:divBdr>
        </w:div>
        <w:div w:id="36901551">
          <w:marLeft w:val="547"/>
          <w:marRight w:val="0"/>
          <w:marTop w:val="0"/>
          <w:marBottom w:val="0"/>
          <w:divBdr>
            <w:top w:val="none" w:sz="0" w:space="0" w:color="auto"/>
            <w:left w:val="none" w:sz="0" w:space="0" w:color="auto"/>
            <w:bottom w:val="none" w:sz="0" w:space="0" w:color="auto"/>
            <w:right w:val="none" w:sz="0" w:space="0" w:color="auto"/>
          </w:divBdr>
        </w:div>
        <w:div w:id="1901876">
          <w:marLeft w:val="547"/>
          <w:marRight w:val="0"/>
          <w:marTop w:val="0"/>
          <w:marBottom w:val="0"/>
          <w:divBdr>
            <w:top w:val="none" w:sz="0" w:space="0" w:color="auto"/>
            <w:left w:val="none" w:sz="0" w:space="0" w:color="auto"/>
            <w:bottom w:val="none" w:sz="0" w:space="0" w:color="auto"/>
            <w:right w:val="none" w:sz="0" w:space="0" w:color="auto"/>
          </w:divBdr>
        </w:div>
        <w:div w:id="594095473">
          <w:marLeft w:val="547"/>
          <w:marRight w:val="0"/>
          <w:marTop w:val="0"/>
          <w:marBottom w:val="0"/>
          <w:divBdr>
            <w:top w:val="none" w:sz="0" w:space="0" w:color="auto"/>
            <w:left w:val="none" w:sz="0" w:space="0" w:color="auto"/>
            <w:bottom w:val="none" w:sz="0" w:space="0" w:color="auto"/>
            <w:right w:val="none" w:sz="0" w:space="0" w:color="auto"/>
          </w:divBdr>
        </w:div>
        <w:div w:id="1556702598">
          <w:marLeft w:val="547"/>
          <w:marRight w:val="0"/>
          <w:marTop w:val="0"/>
          <w:marBottom w:val="0"/>
          <w:divBdr>
            <w:top w:val="none" w:sz="0" w:space="0" w:color="auto"/>
            <w:left w:val="none" w:sz="0" w:space="0" w:color="auto"/>
            <w:bottom w:val="none" w:sz="0" w:space="0" w:color="auto"/>
            <w:right w:val="none" w:sz="0" w:space="0" w:color="auto"/>
          </w:divBdr>
        </w:div>
        <w:div w:id="299385159">
          <w:marLeft w:val="547"/>
          <w:marRight w:val="0"/>
          <w:marTop w:val="0"/>
          <w:marBottom w:val="0"/>
          <w:divBdr>
            <w:top w:val="none" w:sz="0" w:space="0" w:color="auto"/>
            <w:left w:val="none" w:sz="0" w:space="0" w:color="auto"/>
            <w:bottom w:val="none" w:sz="0" w:space="0" w:color="auto"/>
            <w:right w:val="none" w:sz="0" w:space="0" w:color="auto"/>
          </w:divBdr>
        </w:div>
        <w:div w:id="40592064">
          <w:marLeft w:val="547"/>
          <w:marRight w:val="0"/>
          <w:marTop w:val="0"/>
          <w:marBottom w:val="0"/>
          <w:divBdr>
            <w:top w:val="none" w:sz="0" w:space="0" w:color="auto"/>
            <w:left w:val="none" w:sz="0" w:space="0" w:color="auto"/>
            <w:bottom w:val="none" w:sz="0" w:space="0" w:color="auto"/>
            <w:right w:val="none" w:sz="0" w:space="0" w:color="auto"/>
          </w:divBdr>
        </w:div>
        <w:div w:id="1925332187">
          <w:marLeft w:val="547"/>
          <w:marRight w:val="0"/>
          <w:marTop w:val="0"/>
          <w:marBottom w:val="0"/>
          <w:divBdr>
            <w:top w:val="none" w:sz="0" w:space="0" w:color="auto"/>
            <w:left w:val="none" w:sz="0" w:space="0" w:color="auto"/>
            <w:bottom w:val="none" w:sz="0" w:space="0" w:color="auto"/>
            <w:right w:val="none" w:sz="0" w:space="0" w:color="auto"/>
          </w:divBdr>
        </w:div>
        <w:div w:id="1864441566">
          <w:marLeft w:val="547"/>
          <w:marRight w:val="0"/>
          <w:marTop w:val="0"/>
          <w:marBottom w:val="0"/>
          <w:divBdr>
            <w:top w:val="none" w:sz="0" w:space="0" w:color="auto"/>
            <w:left w:val="none" w:sz="0" w:space="0" w:color="auto"/>
            <w:bottom w:val="none" w:sz="0" w:space="0" w:color="auto"/>
            <w:right w:val="none" w:sz="0" w:space="0" w:color="auto"/>
          </w:divBdr>
        </w:div>
        <w:div w:id="542182373">
          <w:marLeft w:val="547"/>
          <w:marRight w:val="0"/>
          <w:marTop w:val="0"/>
          <w:marBottom w:val="0"/>
          <w:divBdr>
            <w:top w:val="none" w:sz="0" w:space="0" w:color="auto"/>
            <w:left w:val="none" w:sz="0" w:space="0" w:color="auto"/>
            <w:bottom w:val="none" w:sz="0" w:space="0" w:color="auto"/>
            <w:right w:val="none" w:sz="0" w:space="0" w:color="auto"/>
          </w:divBdr>
        </w:div>
        <w:div w:id="2707499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57;&#1077;&#1088;&#1075;&#1077;&#1081;\Documents\&#1056;&#1072;&#1073;&#1086;&#1090;&#1072;\&#1052;&#1042;&#1040;\&#1042;&#1050;&#1056;\&#1048;&#1085;&#1085;&#1086;&#1074;&#1072;&#1094;&#1080;&#1080;%20&#1074;%20&#1084;&#1080;&#1088;&#107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828683264302945E-2"/>
          <c:y val="4.4057617797775291E-2"/>
          <c:w val="0.9005185623473364"/>
          <c:h val="0.87637232845894253"/>
        </c:manualLayout>
      </c:layout>
      <c:barChart>
        <c:barDir val="col"/>
        <c:grouping val="clustered"/>
        <c:ser>
          <c:idx val="0"/>
          <c:order val="0"/>
          <c:tx>
            <c:strRef>
              <c:f>Совокупность!$A$4</c:f>
              <c:strCache>
                <c:ptCount val="1"/>
                <c:pt idx="0">
                  <c:v>Добывающие, обрабатывающие производства, производство и распределение электроэнергии, газа и воды</c:v>
                </c:pt>
              </c:strCache>
            </c:strRef>
          </c:tx>
          <c:dLbls>
            <c:dLblPos val="outEnd"/>
            <c:showVal val="1"/>
          </c:dLbls>
          <c:cat>
            <c:numRef>
              <c:f>Совокупность!$B$3:$I$3</c:f>
              <c:numCache>
                <c:formatCode>General</c:formatCode>
                <c:ptCount val="8"/>
                <c:pt idx="0">
                  <c:v>2006</c:v>
                </c:pt>
                <c:pt idx="1">
                  <c:v>2007</c:v>
                </c:pt>
                <c:pt idx="2">
                  <c:v>2008</c:v>
                </c:pt>
                <c:pt idx="3">
                  <c:v>2009</c:v>
                </c:pt>
                <c:pt idx="4">
                  <c:v>2010</c:v>
                </c:pt>
                <c:pt idx="5">
                  <c:v>2011</c:v>
                </c:pt>
                <c:pt idx="6">
                  <c:v>2012</c:v>
                </c:pt>
                <c:pt idx="7">
                  <c:v>2013</c:v>
                </c:pt>
              </c:numCache>
            </c:numRef>
          </c:cat>
          <c:val>
            <c:numRef>
              <c:f>Совокупность!$B$4:$I$4</c:f>
              <c:numCache>
                <c:formatCode>0.0%</c:formatCode>
                <c:ptCount val="8"/>
                <c:pt idx="0">
                  <c:v>0.10600000000000001</c:v>
                </c:pt>
                <c:pt idx="1">
                  <c:v>0.10800000000000001</c:v>
                </c:pt>
                <c:pt idx="2">
                  <c:v>0.11</c:v>
                </c:pt>
                <c:pt idx="3">
                  <c:v>0.11</c:v>
                </c:pt>
                <c:pt idx="4">
                  <c:v>0.10800000000000001</c:v>
                </c:pt>
                <c:pt idx="5">
                  <c:v>0.111</c:v>
                </c:pt>
                <c:pt idx="6">
                  <c:v>0.111</c:v>
                </c:pt>
                <c:pt idx="7">
                  <c:v>0.10900000000000001</c:v>
                </c:pt>
              </c:numCache>
            </c:numRef>
          </c:val>
        </c:ser>
        <c:dLbls/>
        <c:axId val="190568704"/>
        <c:axId val="195407872"/>
      </c:barChart>
      <c:catAx>
        <c:axId val="190568704"/>
        <c:scaling>
          <c:orientation val="minMax"/>
        </c:scaling>
        <c:axPos val="b"/>
        <c:numFmt formatCode="General" sourceLinked="1"/>
        <c:tickLblPos val="nextTo"/>
        <c:crossAx val="195407872"/>
        <c:crosses val="autoZero"/>
        <c:auto val="1"/>
        <c:lblAlgn val="ctr"/>
        <c:lblOffset val="100"/>
      </c:catAx>
      <c:valAx>
        <c:axId val="195407872"/>
        <c:scaling>
          <c:orientation val="minMax"/>
        </c:scaling>
        <c:axPos val="l"/>
        <c:majorGridlines>
          <c:spPr>
            <a:ln>
              <a:prstDash val="dash"/>
            </a:ln>
          </c:spPr>
        </c:majorGridlines>
        <c:numFmt formatCode="0.0%" sourceLinked="1"/>
        <c:tickLblPos val="nextTo"/>
        <c:crossAx val="190568704"/>
        <c:crosses val="autoZero"/>
        <c:crossBetween val="between"/>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plotArea>
      <c:layout>
        <c:manualLayout>
          <c:layoutTarget val="inner"/>
          <c:xMode val="edge"/>
          <c:yMode val="edge"/>
          <c:x val="6.3214105238012117E-2"/>
          <c:y val="1.8619430111189966E-2"/>
          <c:w val="0.91967193132363712"/>
          <c:h val="0.77798235932602766"/>
        </c:manualLayout>
      </c:layout>
      <c:barChart>
        <c:barDir val="col"/>
        <c:grouping val="clustered"/>
        <c:ser>
          <c:idx val="0"/>
          <c:order val="0"/>
          <c:dLbls>
            <c:dLbl>
              <c:idx val="1"/>
              <c:layout>
                <c:manualLayout>
                  <c:x val="-2.6996158239019831E-2"/>
                  <c:y val="1.4856081708449397E-2"/>
                </c:manualLayout>
              </c:layout>
              <c:dLblPos val="outEnd"/>
              <c:showVal val="1"/>
            </c:dLbl>
            <c:dLbl>
              <c:idx val="2"/>
              <c:layout>
                <c:manualLayout>
                  <c:x val="-1.8689321023344155E-2"/>
                  <c:y val="1.48533972614195E-2"/>
                </c:manualLayout>
              </c:layout>
              <c:dLblPos val="outEnd"/>
              <c:showVal val="1"/>
            </c:dLbl>
            <c:txPr>
              <a:bodyPr rot="-5400000" vert="horz"/>
              <a:lstStyle/>
              <a:p>
                <a:pPr>
                  <a:defRPr/>
                </a:pPr>
                <a:endParaRPr lang="ru-RU"/>
              </a:p>
            </c:txPr>
            <c:dLblPos val="outEnd"/>
            <c:showVal val="1"/>
          </c:dLbls>
          <c:cat>
            <c:strRef>
              <c:f>'Инновац. активность'!$A$3:$A$21</c:f>
              <c:strCache>
                <c:ptCount val="19"/>
                <c:pt idx="0">
                  <c:v>Россия</c:v>
                </c:pt>
                <c:pt idx="1">
                  <c:v>Израиль</c:v>
                </c:pt>
                <c:pt idx="2">
                  <c:v>ЮАР</c:v>
                </c:pt>
                <c:pt idx="3">
                  <c:v>Германия</c:v>
                </c:pt>
                <c:pt idx="4">
                  <c:v>Люксембург</c:v>
                </c:pt>
                <c:pt idx="5">
                  <c:v>Канада</c:v>
                </c:pt>
                <c:pt idx="6">
                  <c:v>Ирландия</c:v>
                </c:pt>
                <c:pt idx="7">
                  <c:v>Италия</c:v>
                </c:pt>
                <c:pt idx="8">
                  <c:v>Швеция</c:v>
                </c:pt>
                <c:pt idx="9">
                  <c:v>Бельгия</c:v>
                </c:pt>
                <c:pt idx="10">
                  <c:v>Португалия</c:v>
                </c:pt>
                <c:pt idx="11">
                  <c:v>Австрия</c:v>
                </c:pt>
                <c:pt idx="12">
                  <c:v>Франция</c:v>
                </c:pt>
                <c:pt idx="13">
                  <c:v>Финляндия</c:v>
                </c:pt>
                <c:pt idx="14">
                  <c:v>Греция</c:v>
                </c:pt>
                <c:pt idx="15">
                  <c:v>Нидерланды</c:v>
                </c:pt>
                <c:pt idx="16">
                  <c:v>Дания</c:v>
                </c:pt>
                <c:pt idx="17">
                  <c:v>Мальта</c:v>
                </c:pt>
                <c:pt idx="18">
                  <c:v>Великобритания</c:v>
                </c:pt>
              </c:strCache>
            </c:strRef>
          </c:cat>
          <c:val>
            <c:numRef>
              <c:f>'Инновац. активность'!$B$3:$B$21</c:f>
              <c:numCache>
                <c:formatCode>0.0%</c:formatCode>
                <c:ptCount val="19"/>
                <c:pt idx="0">
                  <c:v>0.10100000000000002</c:v>
                </c:pt>
                <c:pt idx="1">
                  <c:v>0.75200000000000011</c:v>
                </c:pt>
                <c:pt idx="2">
                  <c:v>0.7390000000000001</c:v>
                </c:pt>
                <c:pt idx="3">
                  <c:v>0.66900000000000015</c:v>
                </c:pt>
                <c:pt idx="4">
                  <c:v>0.66100000000000014</c:v>
                </c:pt>
                <c:pt idx="5">
                  <c:v>0.63500000000000012</c:v>
                </c:pt>
                <c:pt idx="6">
                  <c:v>0.58699999999999997</c:v>
                </c:pt>
                <c:pt idx="7">
                  <c:v>0.56100000000000005</c:v>
                </c:pt>
                <c:pt idx="8">
                  <c:v>0.55900000000000005</c:v>
                </c:pt>
                <c:pt idx="9">
                  <c:v>0.55600000000000005</c:v>
                </c:pt>
                <c:pt idx="10">
                  <c:v>0.54600000000000004</c:v>
                </c:pt>
                <c:pt idx="11">
                  <c:v>0.54400000000000004</c:v>
                </c:pt>
                <c:pt idx="12">
                  <c:v>0.53400000000000003</c:v>
                </c:pt>
                <c:pt idx="13">
                  <c:v>0.52600000000000002</c:v>
                </c:pt>
                <c:pt idx="14">
                  <c:v>0.52300000000000002</c:v>
                </c:pt>
                <c:pt idx="15">
                  <c:v>0.51400000000000001</c:v>
                </c:pt>
                <c:pt idx="16">
                  <c:v>0.51100000000000001</c:v>
                </c:pt>
                <c:pt idx="17">
                  <c:v>0.51100000000000001</c:v>
                </c:pt>
                <c:pt idx="18">
                  <c:v>0.503</c:v>
                </c:pt>
              </c:numCache>
            </c:numRef>
          </c:val>
        </c:ser>
        <c:dLbls/>
        <c:axId val="213463808"/>
        <c:axId val="213465344"/>
      </c:barChart>
      <c:catAx>
        <c:axId val="213463808"/>
        <c:scaling>
          <c:orientation val="minMax"/>
        </c:scaling>
        <c:axPos val="b"/>
        <c:tickLblPos val="nextTo"/>
        <c:crossAx val="213465344"/>
        <c:crosses val="autoZero"/>
        <c:auto val="1"/>
        <c:lblAlgn val="ctr"/>
        <c:lblOffset val="100"/>
      </c:catAx>
      <c:valAx>
        <c:axId val="213465344"/>
        <c:scaling>
          <c:orientation val="minMax"/>
        </c:scaling>
        <c:axPos val="l"/>
        <c:majorGridlines/>
        <c:numFmt formatCode="0.0%" sourceLinked="1"/>
        <c:tickLblPos val="nextTo"/>
        <c:crossAx val="213463808"/>
        <c:crosses val="autoZero"/>
        <c:crossBetween val="between"/>
      </c:valAx>
    </c:plotArea>
    <c:plotVisOnly val="1"/>
    <c:dispBlanksAs val="gap"/>
  </c:chart>
  <c:spPr>
    <a:ln>
      <a:noFill/>
    </a:ln>
  </c:sp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ктябрь">
    <a:dk1>
      <a:sysClr val="windowText" lastClr="000000"/>
    </a:dk1>
    <a:lt1>
      <a:sysClr val="window" lastClr="FFFFFF"/>
    </a:lt1>
    <a:dk2>
      <a:srgbClr val="17365D"/>
    </a:dk2>
    <a:lt2>
      <a:srgbClr val="EEECE1"/>
    </a:lt2>
    <a:accent1>
      <a:srgbClr val="366092"/>
    </a:accent1>
    <a:accent2>
      <a:srgbClr val="938953"/>
    </a:accent2>
    <a:accent3>
      <a:srgbClr val="76923C"/>
    </a:accent3>
    <a:accent4>
      <a:srgbClr val="6565FF"/>
    </a:accent4>
    <a:accent5>
      <a:srgbClr val="31859B"/>
    </a:accent5>
    <a:accent6>
      <a:srgbClr val="E36C09"/>
    </a:accent6>
    <a:hlink>
      <a:srgbClr val="548DD4"/>
    </a:hlink>
    <a:folHlink>
      <a:srgbClr val="5F0060"/>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ктябрь">
    <a:dk1>
      <a:sysClr val="windowText" lastClr="000000"/>
    </a:dk1>
    <a:lt1>
      <a:sysClr val="window" lastClr="FFFFFF"/>
    </a:lt1>
    <a:dk2>
      <a:srgbClr val="17365D"/>
    </a:dk2>
    <a:lt2>
      <a:srgbClr val="EEECE1"/>
    </a:lt2>
    <a:accent1>
      <a:srgbClr val="366092"/>
    </a:accent1>
    <a:accent2>
      <a:srgbClr val="938953"/>
    </a:accent2>
    <a:accent3>
      <a:srgbClr val="76923C"/>
    </a:accent3>
    <a:accent4>
      <a:srgbClr val="6565FF"/>
    </a:accent4>
    <a:accent5>
      <a:srgbClr val="31859B"/>
    </a:accent5>
    <a:accent6>
      <a:srgbClr val="E36C09"/>
    </a:accent6>
    <a:hlink>
      <a:srgbClr val="548DD4"/>
    </a:hlink>
    <a:folHlink>
      <a:srgbClr val="5F0060"/>
    </a:folHlink>
  </a:clrScheme>
  <a:fontScheme name="Углы">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5</TotalTime>
  <Pages>7</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gruzdeva</cp:lastModifiedBy>
  <cp:revision>2</cp:revision>
  <dcterms:created xsi:type="dcterms:W3CDTF">2017-03-25T16:29:00Z</dcterms:created>
  <dcterms:modified xsi:type="dcterms:W3CDTF">2017-03-25T16:29:00Z</dcterms:modified>
</cp:coreProperties>
</file>