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D18" w:rsidRDefault="00600E2A" w:rsidP="003B58F4">
      <w:pPr>
        <w:ind w:firstLine="0"/>
        <w:jc w:val="center"/>
        <w:rPr>
          <w:b/>
        </w:rPr>
      </w:pPr>
      <w:r>
        <w:rPr>
          <w:b/>
        </w:rPr>
        <w:t>ИССЛЕДОВАНИЕ СТРУКТУРЫ И МОРФОЛОГИИ ТЕРМОПЛАСТИЧНЫХ ПОЛИУРЕТАНОВ НА ОСНОВЕ ПОЛИ(1,4-</w:t>
      </w:r>
      <w:proofErr w:type="gramStart"/>
      <w:r>
        <w:rPr>
          <w:b/>
        </w:rPr>
        <w:t>БУТИЛЕНГЛИКОЛЬ)АДИПИНАТА</w:t>
      </w:r>
      <w:proofErr w:type="gramEnd"/>
      <w:r>
        <w:rPr>
          <w:b/>
        </w:rPr>
        <w:t xml:space="preserve"> И </w:t>
      </w:r>
    </w:p>
    <w:p w:rsidR="00E51B29" w:rsidRPr="003B58F4" w:rsidRDefault="00600E2A" w:rsidP="003B58F4">
      <w:pPr>
        <w:ind w:firstLine="0"/>
        <w:jc w:val="center"/>
        <w:rPr>
          <w:b/>
        </w:rPr>
      </w:pPr>
      <w:r>
        <w:rPr>
          <w:b/>
        </w:rPr>
        <w:t>4,4´-ДИФЕНИЛМЕТАНДИИЗОЦИАНАТА</w:t>
      </w:r>
    </w:p>
    <w:p w:rsidR="00E51B29" w:rsidRDefault="00E15F6B" w:rsidP="003B58F4">
      <w:pPr>
        <w:ind w:firstLine="0"/>
        <w:jc w:val="center"/>
      </w:pPr>
      <w:proofErr w:type="spellStart"/>
      <w:r>
        <w:rPr>
          <w:u w:val="single"/>
        </w:rPr>
        <w:t>Имамутдинова</w:t>
      </w:r>
      <w:proofErr w:type="spellEnd"/>
      <w:r>
        <w:rPr>
          <w:u w:val="single"/>
        </w:rPr>
        <w:t xml:space="preserve"> </w:t>
      </w:r>
      <w:r w:rsidR="00600E2A">
        <w:rPr>
          <w:u w:val="single"/>
        </w:rPr>
        <w:t>А</w:t>
      </w:r>
      <w:r w:rsidR="00E51B29" w:rsidRPr="00AB3AD0">
        <w:rPr>
          <w:u w:val="single"/>
        </w:rPr>
        <w:t>.</w:t>
      </w:r>
      <w:r>
        <w:rPr>
          <w:u w:val="single"/>
        </w:rPr>
        <w:t>М</w:t>
      </w:r>
      <w:r w:rsidR="00E51B29" w:rsidRPr="003B58F4">
        <w:rPr>
          <w:vertAlign w:val="superscript"/>
        </w:rPr>
        <w:t>1</w:t>
      </w:r>
      <w:r w:rsidR="00E51B29" w:rsidRPr="00931B5B">
        <w:rPr>
          <w:vertAlign w:val="superscript"/>
        </w:rPr>
        <w:t>,2,@</w:t>
      </w:r>
      <w:r w:rsidR="00E51B29">
        <w:t xml:space="preserve">, </w:t>
      </w:r>
      <w:r w:rsidR="00600E2A">
        <w:t>Горбунова М.А.</w:t>
      </w:r>
      <w:r w:rsidR="00E51B29" w:rsidRPr="003B58F4">
        <w:rPr>
          <w:vertAlign w:val="superscript"/>
        </w:rPr>
        <w:t>1</w:t>
      </w:r>
      <w:r w:rsidR="00E51B29" w:rsidRPr="00931B5B">
        <w:rPr>
          <w:vertAlign w:val="superscript"/>
        </w:rPr>
        <w:t>,2</w:t>
      </w:r>
      <w:r w:rsidR="00E51B29">
        <w:t xml:space="preserve">, </w:t>
      </w:r>
      <w:proofErr w:type="spellStart"/>
      <w:r w:rsidR="00C23C40">
        <w:t>Грунин</w:t>
      </w:r>
      <w:proofErr w:type="spellEnd"/>
      <w:r w:rsidR="00C23C40">
        <w:t xml:space="preserve"> Л.Ю.</w:t>
      </w:r>
      <w:r w:rsidR="00004D18">
        <w:rPr>
          <w:i/>
          <w:vertAlign w:val="superscript"/>
        </w:rPr>
        <w:t>3</w:t>
      </w:r>
      <w:r w:rsidR="00C23C40">
        <w:t>, Иванова М.С.</w:t>
      </w:r>
      <w:r w:rsidR="00004D18" w:rsidRPr="00004D18">
        <w:rPr>
          <w:i/>
          <w:vertAlign w:val="superscript"/>
        </w:rPr>
        <w:t xml:space="preserve"> </w:t>
      </w:r>
      <w:r w:rsidR="00004D18">
        <w:rPr>
          <w:i/>
          <w:vertAlign w:val="superscript"/>
        </w:rPr>
        <w:t>3</w:t>
      </w:r>
      <w:r w:rsidR="00C23C40">
        <w:t xml:space="preserve">, </w:t>
      </w:r>
      <w:proofErr w:type="spellStart"/>
      <w:r w:rsidR="00600E2A">
        <w:t>Лесничая</w:t>
      </w:r>
      <w:proofErr w:type="spellEnd"/>
      <w:r w:rsidR="00600E2A">
        <w:t xml:space="preserve"> В.А.</w:t>
      </w:r>
      <w:r w:rsidR="00E51B29" w:rsidRPr="003B58F4">
        <w:rPr>
          <w:vertAlign w:val="superscript"/>
        </w:rPr>
        <w:t>2</w:t>
      </w:r>
      <w:r w:rsidR="00600E2A">
        <w:t xml:space="preserve">, </w:t>
      </w:r>
      <w:proofErr w:type="spellStart"/>
      <w:r w:rsidR="00600E2A">
        <w:t>Альянова</w:t>
      </w:r>
      <w:proofErr w:type="spellEnd"/>
      <w:r w:rsidR="00600E2A">
        <w:t xml:space="preserve"> В.А.</w:t>
      </w:r>
      <w:r w:rsidR="00600E2A" w:rsidRPr="00931B5B">
        <w:rPr>
          <w:vertAlign w:val="superscript"/>
        </w:rPr>
        <w:t>2</w:t>
      </w:r>
      <w:r w:rsidR="00600E2A">
        <w:t>, Анохин Д.В.</w:t>
      </w:r>
      <w:r w:rsidR="00600E2A" w:rsidRPr="003B58F4">
        <w:rPr>
          <w:vertAlign w:val="superscript"/>
        </w:rPr>
        <w:t>1</w:t>
      </w:r>
      <w:r w:rsidR="00600E2A" w:rsidRPr="00931B5B">
        <w:rPr>
          <w:vertAlign w:val="superscript"/>
        </w:rPr>
        <w:t>,2</w:t>
      </w:r>
    </w:p>
    <w:p w:rsidR="00866DBE" w:rsidRPr="00866DBE" w:rsidRDefault="00E51B29" w:rsidP="00866DBE">
      <w:pPr>
        <w:ind w:firstLine="0"/>
        <w:jc w:val="center"/>
        <w:rPr>
          <w:i/>
        </w:rPr>
      </w:pPr>
      <w:r w:rsidRPr="00866DBE">
        <w:rPr>
          <w:i/>
          <w:vertAlign w:val="superscript"/>
        </w:rPr>
        <w:t>1</w:t>
      </w:r>
      <w:r w:rsidR="00866DBE" w:rsidRPr="00866DBE">
        <w:rPr>
          <w:i/>
        </w:rPr>
        <w:t>Московский государственный университет им. М.В. Ломоносова</w:t>
      </w:r>
    </w:p>
    <w:p w:rsidR="00E51B29" w:rsidRPr="003B58F4" w:rsidRDefault="00866DBE" w:rsidP="00866DBE">
      <w:pPr>
        <w:ind w:firstLine="0"/>
        <w:jc w:val="center"/>
        <w:rPr>
          <w:i/>
        </w:rPr>
      </w:pPr>
      <w:r w:rsidRPr="00866DBE">
        <w:rPr>
          <w:i/>
        </w:rPr>
        <w:t>119991, г. Москва, Ленинские горы, 1</w:t>
      </w:r>
    </w:p>
    <w:p w:rsidR="00866DBE" w:rsidRPr="00866DBE" w:rsidRDefault="00866DBE" w:rsidP="00866DBE">
      <w:pPr>
        <w:ind w:firstLine="0"/>
        <w:jc w:val="center"/>
        <w:rPr>
          <w:i/>
          <w:szCs w:val="20"/>
        </w:rPr>
      </w:pPr>
      <w:r>
        <w:rPr>
          <w:i/>
          <w:szCs w:val="20"/>
          <w:vertAlign w:val="superscript"/>
        </w:rPr>
        <w:t>2</w:t>
      </w:r>
      <w:r w:rsidRPr="00866DBE">
        <w:rPr>
          <w:i/>
          <w:szCs w:val="20"/>
        </w:rPr>
        <w:t>Институт проблем химической физики Российской академии наук</w:t>
      </w:r>
    </w:p>
    <w:p w:rsidR="00866DBE" w:rsidRPr="00866DBE" w:rsidRDefault="00866DBE" w:rsidP="00866DBE">
      <w:pPr>
        <w:ind w:firstLine="0"/>
        <w:jc w:val="center"/>
        <w:rPr>
          <w:i/>
          <w:szCs w:val="20"/>
        </w:rPr>
      </w:pPr>
      <w:r w:rsidRPr="00866DBE">
        <w:rPr>
          <w:i/>
          <w:szCs w:val="20"/>
        </w:rPr>
        <w:t>142432, Московская область, г. Черноголовка, проспект Академика</w:t>
      </w:r>
    </w:p>
    <w:p w:rsidR="00866DBE" w:rsidRPr="00866DBE" w:rsidRDefault="00866DBE" w:rsidP="00866DBE">
      <w:pPr>
        <w:ind w:firstLine="0"/>
        <w:jc w:val="center"/>
        <w:rPr>
          <w:i/>
          <w:szCs w:val="20"/>
        </w:rPr>
      </w:pPr>
      <w:r w:rsidRPr="00866DBE">
        <w:rPr>
          <w:i/>
          <w:szCs w:val="20"/>
        </w:rPr>
        <w:t>Семенова, 1</w:t>
      </w:r>
    </w:p>
    <w:p w:rsidR="00866DBE" w:rsidRPr="00866DBE" w:rsidRDefault="00866DBE" w:rsidP="00866DBE">
      <w:pPr>
        <w:ind w:firstLine="0"/>
        <w:jc w:val="center"/>
        <w:rPr>
          <w:i/>
        </w:rPr>
      </w:pPr>
      <w:r>
        <w:rPr>
          <w:i/>
          <w:vertAlign w:val="superscript"/>
        </w:rPr>
        <w:t>3</w:t>
      </w:r>
      <w:r w:rsidRPr="00866DBE">
        <w:rPr>
          <w:i/>
        </w:rPr>
        <w:t>Поволжский государственный технологический университет,</w:t>
      </w:r>
    </w:p>
    <w:p w:rsidR="00866DBE" w:rsidRPr="00866DBE" w:rsidRDefault="00866DBE" w:rsidP="00866DBE">
      <w:pPr>
        <w:ind w:firstLine="0"/>
        <w:jc w:val="center"/>
        <w:rPr>
          <w:i/>
        </w:rPr>
      </w:pPr>
      <w:r w:rsidRPr="00866DBE">
        <w:rPr>
          <w:i/>
        </w:rPr>
        <w:t>424000, г. Йошкар-Ола, площадь Ленина, 3</w:t>
      </w:r>
    </w:p>
    <w:p w:rsidR="00E51B29" w:rsidRPr="004D4E71" w:rsidRDefault="00866DBE" w:rsidP="003B58F4">
      <w:pPr>
        <w:ind w:firstLine="0"/>
        <w:jc w:val="center"/>
        <w:rPr>
          <w:i/>
        </w:rPr>
      </w:pPr>
      <w:proofErr w:type="spellStart"/>
      <w:r w:rsidRPr="00866DBE">
        <w:rPr>
          <w:i/>
          <w:lang w:val="en-US"/>
        </w:rPr>
        <w:t>arinaimautdinova</w:t>
      </w:r>
      <w:proofErr w:type="spellEnd"/>
      <w:r w:rsidRPr="004D4E71">
        <w:rPr>
          <w:i/>
        </w:rPr>
        <w:t>@</w:t>
      </w:r>
      <w:proofErr w:type="spellStart"/>
      <w:r w:rsidRPr="00866DBE">
        <w:rPr>
          <w:i/>
          <w:lang w:val="en-US"/>
        </w:rPr>
        <w:t>yandex</w:t>
      </w:r>
      <w:proofErr w:type="spellEnd"/>
      <w:r w:rsidRPr="004D4E71">
        <w:rPr>
          <w:i/>
        </w:rPr>
        <w:t>.</w:t>
      </w:r>
      <w:proofErr w:type="spellStart"/>
      <w:r w:rsidRPr="00866DBE">
        <w:rPr>
          <w:i/>
          <w:lang w:val="en-US"/>
        </w:rPr>
        <w:t>ru</w:t>
      </w:r>
      <w:proofErr w:type="spellEnd"/>
    </w:p>
    <w:p w:rsidR="00C23C40" w:rsidRDefault="00C23C40" w:rsidP="00C23C40">
      <w:pPr>
        <w:spacing w:line="240" w:lineRule="auto"/>
        <w:ind w:firstLine="0"/>
      </w:pPr>
    </w:p>
    <w:p w:rsidR="00C23C40" w:rsidRDefault="00C23C40" w:rsidP="00271225">
      <w:pPr>
        <w:spacing w:line="240" w:lineRule="auto"/>
      </w:pPr>
    </w:p>
    <w:p w:rsidR="00F21108" w:rsidRDefault="00FE33D8" w:rsidP="00AE559D">
      <w:pPr>
        <w:spacing w:line="240" w:lineRule="auto"/>
      </w:pPr>
      <w:r>
        <w:t xml:space="preserve">Методами ДСК, ИКС и ЯМР изучена кристаллическая структура и </w:t>
      </w:r>
      <w:proofErr w:type="spellStart"/>
      <w:r>
        <w:t>супрамолекулярная</w:t>
      </w:r>
      <w:proofErr w:type="spellEnd"/>
      <w:r>
        <w:t xml:space="preserve"> организация термопластичн</w:t>
      </w:r>
      <w:r w:rsidR="00F56DD8">
        <w:t>ого</w:t>
      </w:r>
      <w:r>
        <w:t xml:space="preserve"> полиуретан</w:t>
      </w:r>
      <w:r w:rsidR="00F56DD8">
        <w:t>а</w:t>
      </w:r>
      <w:r>
        <w:t xml:space="preserve"> на основе поли(1,4-</w:t>
      </w:r>
      <w:proofErr w:type="gramStart"/>
      <w:r>
        <w:t>бутиленгликоль)</w:t>
      </w:r>
      <w:proofErr w:type="spellStart"/>
      <w:r>
        <w:t>адипината</w:t>
      </w:r>
      <w:proofErr w:type="spellEnd"/>
      <w:proofErr w:type="gramEnd"/>
      <w:r>
        <w:t xml:space="preserve"> в качестве мягкого сегмента и жестк</w:t>
      </w:r>
      <w:r w:rsidR="00F56DD8">
        <w:t>ого</w:t>
      </w:r>
      <w:r>
        <w:t xml:space="preserve"> сегмент</w:t>
      </w:r>
      <w:r w:rsidR="00F56DD8">
        <w:t>а</w:t>
      </w:r>
      <w:r>
        <w:t xml:space="preserve"> на основе 4,4</w:t>
      </w:r>
      <w:r w:rsidR="00F56DD8">
        <w:t>´</w:t>
      </w:r>
      <w:r>
        <w:t>-дифенилметандиизоцианата и 1,4</w:t>
      </w:r>
      <w:r w:rsidRPr="00866DBE">
        <w:t>-</w:t>
      </w:r>
      <w:r>
        <w:t xml:space="preserve">бутандиола. </w:t>
      </w:r>
      <w:r w:rsidR="003C3DBC">
        <w:t>Мето</w:t>
      </w:r>
      <w:r w:rsidR="00093E5B">
        <w:t>д</w:t>
      </w:r>
      <w:r w:rsidR="003C3DBC">
        <w:t>ом ДСК в изотермическом режиме</w:t>
      </w:r>
      <w:r w:rsidR="00F56DD8">
        <w:t xml:space="preserve"> </w:t>
      </w:r>
      <w:r w:rsidR="00093E5B">
        <w:t xml:space="preserve">при 20°С </w:t>
      </w:r>
      <w:r w:rsidR="00AE559D">
        <w:t>показано</w:t>
      </w:r>
      <w:r w:rsidR="001E61B4">
        <w:t xml:space="preserve"> достижение максимальной доли </w:t>
      </w:r>
      <w:r w:rsidR="00AE559D">
        <w:t>кристаллической фазы мягкого сегмента</w:t>
      </w:r>
      <w:r w:rsidR="00116133">
        <w:t xml:space="preserve"> </w:t>
      </w:r>
      <w:r w:rsidR="00DA1196">
        <w:t>в течени</w:t>
      </w:r>
      <w:r w:rsidR="00901B19">
        <w:t>е</w:t>
      </w:r>
      <w:r w:rsidR="00DA1196">
        <w:t xml:space="preserve"> 30 минут, которое </w:t>
      </w:r>
      <w:r w:rsidR="00116133">
        <w:t>связано с быстрым процессом фазового разделения при кристаллизации.</w:t>
      </w:r>
      <w:r w:rsidR="00AE559D">
        <w:t xml:space="preserve"> Параметр </w:t>
      </w:r>
      <w:proofErr w:type="spellStart"/>
      <w:r w:rsidR="00AE559D">
        <w:t>Аврами</w:t>
      </w:r>
      <w:proofErr w:type="spellEnd"/>
      <w:r w:rsidR="00AE559D">
        <w:t xml:space="preserve"> составляет величину 2</w:t>
      </w:r>
      <w:r w:rsidR="00410DEF">
        <w:t>.</w:t>
      </w:r>
      <w:r w:rsidR="00AE559D">
        <w:t>7, что соответствует тре</w:t>
      </w:r>
      <w:r w:rsidR="001E61B4">
        <w:t>х</w:t>
      </w:r>
      <w:r w:rsidR="00AE559D">
        <w:t>мерному росту сферолитов.</w:t>
      </w:r>
      <w:r w:rsidR="00116133">
        <w:t xml:space="preserve"> </w:t>
      </w:r>
      <w:r>
        <w:t>М</w:t>
      </w:r>
      <w:r w:rsidR="00116133">
        <w:t>етодом ЯМР исследована эволюция</w:t>
      </w:r>
      <w:bookmarkStart w:id="0" w:name="_GoBack"/>
      <w:bookmarkEnd w:id="0"/>
      <w:r w:rsidR="00116133">
        <w:t xml:space="preserve"> </w:t>
      </w:r>
      <w:r w:rsidR="00DA1196">
        <w:t xml:space="preserve">подвижности цепи </w:t>
      </w:r>
      <w:r w:rsidR="00116133" w:rsidRPr="00116133">
        <w:t>во время кристаллизации</w:t>
      </w:r>
      <w:r w:rsidR="00657D9E">
        <w:t xml:space="preserve"> из расплава</w:t>
      </w:r>
      <w:r w:rsidR="00C8016B">
        <w:t xml:space="preserve"> при 20°С</w:t>
      </w:r>
      <w:r w:rsidR="00DA1196">
        <w:t>, выявляющий кристаллизацию и степень фазового разделения между кристаллическими и аморфными фрагментами.</w:t>
      </w:r>
      <w:r w:rsidR="00D757AE">
        <w:t xml:space="preserve"> </w:t>
      </w:r>
      <w:r w:rsidR="00F3171A">
        <w:t>В</w:t>
      </w:r>
      <w:r w:rsidR="0026334F">
        <w:t>ысокая степень фазового разделения между мягким и жестким сегменто</w:t>
      </w:r>
      <w:r w:rsidR="00F21108">
        <w:t>м</w:t>
      </w:r>
      <w:r w:rsidR="0026334F">
        <w:t xml:space="preserve"> приводит к высокой </w:t>
      </w:r>
      <w:r w:rsidR="00F21108">
        <w:t>ско</w:t>
      </w:r>
      <w:r w:rsidR="0026334F">
        <w:t xml:space="preserve">рости кристаллизации </w:t>
      </w:r>
      <w:r w:rsidR="00F21108">
        <w:t>фрагмента и формированию смешанной фазы поли(1,4-</w:t>
      </w:r>
      <w:proofErr w:type="gramStart"/>
      <w:r w:rsidR="00F21108">
        <w:t>бутиленгликоль)</w:t>
      </w:r>
      <w:proofErr w:type="spellStart"/>
      <w:r w:rsidR="00F21108">
        <w:t>адипинат</w:t>
      </w:r>
      <w:r w:rsidR="00DA1196">
        <w:t>ного</w:t>
      </w:r>
      <w:proofErr w:type="spellEnd"/>
      <w:proofErr w:type="gramEnd"/>
      <w:r w:rsidR="00DA1196">
        <w:t xml:space="preserve"> сегмента</w:t>
      </w:r>
      <w:r w:rsidR="00F21108">
        <w:t xml:space="preserve"> с большей долей альфа кристалл</w:t>
      </w:r>
      <w:r w:rsidR="00F3171A">
        <w:t>ов</w:t>
      </w:r>
      <w:r w:rsidR="00F21108">
        <w:t xml:space="preserve"> непосредственно после кристаллизации. В процессе выдержки при комнатной температуре в течени</w:t>
      </w:r>
      <w:r w:rsidR="00F3171A">
        <w:t>е 5</w:t>
      </w:r>
      <w:r w:rsidR="00F21108">
        <w:t xml:space="preserve"> дней после кристаллизации наблюдается формирование стабильных альфа кристаллов поли</w:t>
      </w:r>
      <w:r w:rsidR="00F3171A">
        <w:t>э</w:t>
      </w:r>
      <w:r w:rsidR="00F21108">
        <w:t>ф</w:t>
      </w:r>
      <w:r w:rsidR="00F3171A">
        <w:t>и</w:t>
      </w:r>
      <w:r w:rsidR="00F21108">
        <w:t>рного сегмента.</w:t>
      </w:r>
    </w:p>
    <w:p w:rsidR="00E93D1E" w:rsidRDefault="00AE559D" w:rsidP="002E04EC">
      <w:pPr>
        <w:spacing w:line="240" w:lineRule="auto"/>
      </w:pPr>
      <w:r>
        <w:lastRenderedPageBreak/>
        <w:t xml:space="preserve">Установлено, что наличие кристаллизуемого полиэфирного сегмента и высокой доли упорядоченных жестких фрагментов за счет сетки водородных связей приводит к высоким механическим свойствам и термической стабильности образцов вплоть до 358°С. </w:t>
      </w:r>
    </w:p>
    <w:p w:rsidR="004D4E71" w:rsidRPr="002E04EC" w:rsidRDefault="00C56EB9" w:rsidP="002E04EC">
      <w:pPr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t>При ис</w:t>
      </w:r>
      <w:r w:rsidR="00A06482">
        <w:t>с</w:t>
      </w:r>
      <w:r>
        <w:t>ледов</w:t>
      </w:r>
      <w:r w:rsidR="00ED69D0">
        <w:t xml:space="preserve">ании процессов биологической и </w:t>
      </w:r>
      <w:r>
        <w:t>гидролитической деградации показано, что</w:t>
      </w:r>
      <w:r w:rsidR="00F93E8F">
        <w:t xml:space="preserve"> образц</w:t>
      </w:r>
      <w:r w:rsidR="00093E5B">
        <w:t>ы стабильны в гидролитической среде, а</w:t>
      </w:r>
      <w:r>
        <w:t xml:space="preserve"> инкубация </w:t>
      </w:r>
      <w:r w:rsidR="00CB04C1">
        <w:t xml:space="preserve">в бактериальной среде </w:t>
      </w:r>
      <w:r>
        <w:t>в течение</w:t>
      </w:r>
      <w:r w:rsidR="00A06482">
        <w:t xml:space="preserve"> 21</w:t>
      </w:r>
      <w:r>
        <w:t xml:space="preserve"> при 37°</w:t>
      </w:r>
      <w:r w:rsidR="005C5DA6">
        <w:t>С</w:t>
      </w:r>
      <w:r w:rsidR="00CB04C1">
        <w:t xml:space="preserve"> приводит к</w:t>
      </w:r>
      <w:r>
        <w:t xml:space="preserve"> морфологически</w:t>
      </w:r>
      <w:r w:rsidR="00CB04C1">
        <w:t>м</w:t>
      </w:r>
      <w:r>
        <w:t xml:space="preserve"> и структурны</w:t>
      </w:r>
      <w:r w:rsidR="00CB04C1">
        <w:t>м изменениям</w:t>
      </w:r>
      <w:r>
        <w:t>.</w:t>
      </w:r>
    </w:p>
    <w:p w:rsidR="00BF68AA" w:rsidRPr="004D4E71" w:rsidRDefault="00BF68AA" w:rsidP="00E93D1E">
      <w:pPr>
        <w:spacing w:line="240" w:lineRule="auto"/>
      </w:pPr>
      <w:r w:rsidRPr="00BF68AA">
        <w:t>Работа выполнена по теме Государственного задания, № гос. регистрации 0089-2019-0012 (№ гос. регистрации ААА-А19-119032690060-9)</w:t>
      </w:r>
    </w:p>
    <w:p w:rsidR="00E51B29" w:rsidRPr="00866DBE" w:rsidRDefault="00E51B29" w:rsidP="00C23C40">
      <w:pPr>
        <w:spacing w:line="240" w:lineRule="auto"/>
      </w:pPr>
    </w:p>
    <w:sectPr w:rsidR="00E51B29" w:rsidRPr="00866DBE" w:rsidSect="00614B5C">
      <w:pgSz w:w="8391" w:h="11907" w:code="11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BB1"/>
    <w:rsid w:val="00004D18"/>
    <w:rsid w:val="00093E5B"/>
    <w:rsid w:val="000C0D96"/>
    <w:rsid w:val="000F2AC4"/>
    <w:rsid w:val="00116133"/>
    <w:rsid w:val="001C2B19"/>
    <w:rsid w:val="001E61B4"/>
    <w:rsid w:val="0026334F"/>
    <w:rsid w:val="002678D3"/>
    <w:rsid w:val="00271225"/>
    <w:rsid w:val="00276565"/>
    <w:rsid w:val="002E04EC"/>
    <w:rsid w:val="003B58F4"/>
    <w:rsid w:val="003C3DBC"/>
    <w:rsid w:val="003C7BB1"/>
    <w:rsid w:val="00410DEF"/>
    <w:rsid w:val="004D4E71"/>
    <w:rsid w:val="005C5DA6"/>
    <w:rsid w:val="00600E2A"/>
    <w:rsid w:val="00614B5C"/>
    <w:rsid w:val="00657D9E"/>
    <w:rsid w:val="0066788B"/>
    <w:rsid w:val="00866DBE"/>
    <w:rsid w:val="00901B19"/>
    <w:rsid w:val="00931B5B"/>
    <w:rsid w:val="009C43BA"/>
    <w:rsid w:val="009F2412"/>
    <w:rsid w:val="00A06482"/>
    <w:rsid w:val="00AB0EA5"/>
    <w:rsid w:val="00AB3AD0"/>
    <w:rsid w:val="00AE559D"/>
    <w:rsid w:val="00BF68AA"/>
    <w:rsid w:val="00C144F5"/>
    <w:rsid w:val="00C23C40"/>
    <w:rsid w:val="00C56EB9"/>
    <w:rsid w:val="00C8016B"/>
    <w:rsid w:val="00C95634"/>
    <w:rsid w:val="00CB04C1"/>
    <w:rsid w:val="00CE0A34"/>
    <w:rsid w:val="00D757AE"/>
    <w:rsid w:val="00DA1196"/>
    <w:rsid w:val="00E15F6B"/>
    <w:rsid w:val="00E51B29"/>
    <w:rsid w:val="00E93D1E"/>
    <w:rsid w:val="00ED69D0"/>
    <w:rsid w:val="00F10299"/>
    <w:rsid w:val="00F21108"/>
    <w:rsid w:val="00F3171A"/>
    <w:rsid w:val="00F56DD8"/>
    <w:rsid w:val="00F667CE"/>
    <w:rsid w:val="00F93E8F"/>
    <w:rsid w:val="00FA3B62"/>
    <w:rsid w:val="00FE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DF7671"/>
  <w15:docId w15:val="{0D0628C1-791B-4177-A800-BECE442C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8F4"/>
    <w:pPr>
      <w:spacing w:line="276" w:lineRule="auto"/>
      <w:ind w:firstLine="567"/>
      <w:jc w:val="both"/>
    </w:pPr>
    <w:rPr>
      <w:rFonts w:ascii="Times New Roman" w:hAnsi="Times New Roman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sultanov</dc:creator>
  <cp:keywords/>
  <dc:description/>
  <cp:lastModifiedBy>Marina</cp:lastModifiedBy>
  <cp:revision>35</cp:revision>
  <dcterms:created xsi:type="dcterms:W3CDTF">2020-01-20T06:26:00Z</dcterms:created>
  <dcterms:modified xsi:type="dcterms:W3CDTF">2021-10-27T11:02:00Z</dcterms:modified>
</cp:coreProperties>
</file>