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E7" w:rsidRDefault="00EA25E7" w:rsidP="0049546F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Заключение диссертационного совета МГУ.01.17</w:t>
      </w:r>
    </w:p>
    <w:p w:rsidR="00EA25E7" w:rsidRDefault="00EA25E7" w:rsidP="00EA25E7">
      <w:pPr>
        <w:pStyle w:val="1"/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 диссертации на соискание ученой степени доктора физико-математических наук</w:t>
      </w:r>
    </w:p>
    <w:p w:rsidR="00EA25E7" w:rsidRDefault="00EA25E7" w:rsidP="00EA25E7">
      <w:pPr>
        <w:pStyle w:val="1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</w:p>
    <w:p w:rsidR="00EA25E7" w:rsidRDefault="00EA25E7" w:rsidP="00EA25E7">
      <w:pPr>
        <w:pStyle w:val="1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Решение диссертационного совета от </w:t>
      </w:r>
      <w:r w:rsidR="008605A0" w:rsidRPr="008605A0">
        <w:rPr>
          <w:rFonts w:ascii="Times New Roman" w:hAnsi="Times New Roman" w:cs="Times New Roman"/>
          <w:b/>
          <w:color w:val="000000"/>
        </w:rPr>
        <w:t>24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8605A0">
        <w:rPr>
          <w:rFonts w:ascii="Times New Roman" w:hAnsi="Times New Roman" w:cs="Times New Roman"/>
          <w:b/>
          <w:color w:val="000000"/>
        </w:rPr>
        <w:t>сентябр</w:t>
      </w:r>
      <w:r>
        <w:rPr>
          <w:rFonts w:ascii="Times New Roman" w:hAnsi="Times New Roman" w:cs="Times New Roman"/>
          <w:b/>
          <w:color w:val="000000"/>
        </w:rPr>
        <w:t xml:space="preserve">я 2021 г. Протокол № </w:t>
      </w:r>
      <w:r w:rsidR="006D5381">
        <w:rPr>
          <w:rFonts w:ascii="Times New Roman" w:hAnsi="Times New Roman" w:cs="Times New Roman"/>
          <w:b/>
          <w:color w:val="000000"/>
        </w:rPr>
        <w:t>3</w:t>
      </w:r>
    </w:p>
    <w:p w:rsidR="00EA25E7" w:rsidRDefault="00EA25E7" w:rsidP="00EA25E7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A25E7" w:rsidRDefault="00EA25E7" w:rsidP="00EA25E7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присуждении </w:t>
      </w:r>
      <w:r w:rsidR="008605A0">
        <w:rPr>
          <w:rFonts w:ascii="Times New Roman" w:hAnsi="Times New Roman" w:cs="Times New Roman"/>
          <w:b/>
          <w:color w:val="000000"/>
        </w:rPr>
        <w:t>Сергееву Игор</w:t>
      </w:r>
      <w:r>
        <w:rPr>
          <w:rFonts w:ascii="Times New Roman" w:hAnsi="Times New Roman" w:cs="Times New Roman"/>
          <w:b/>
          <w:color w:val="000000"/>
        </w:rPr>
        <w:t>ю Сергеевичу учёной степени доктора физико-математических наук</w:t>
      </w:r>
    </w:p>
    <w:p w:rsidR="00EA25E7" w:rsidRDefault="008605A0" w:rsidP="00EA25E7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Диссертация «Некоторые вопросы синтеза параллельных схем</w:t>
      </w:r>
      <w:r w:rsidR="00EA25E7">
        <w:rPr>
          <w:rFonts w:ascii="Times New Roman" w:hAnsi="Times New Roman" w:cs="Times New Roman"/>
          <w:color w:val="000000"/>
        </w:rPr>
        <w:t>» по специальности 01.01.06 – «математическая логика, алгебра и теория чисел» принята к защите диссертационным советом 2</w:t>
      </w:r>
      <w:r>
        <w:rPr>
          <w:rFonts w:ascii="Times New Roman" w:hAnsi="Times New Roman" w:cs="Times New Roman"/>
          <w:color w:val="000000"/>
        </w:rPr>
        <w:t>5</w:t>
      </w:r>
      <w:r w:rsidR="00EA25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июня</w:t>
      </w:r>
      <w:r w:rsidR="00EA25E7">
        <w:rPr>
          <w:rFonts w:ascii="Times New Roman" w:hAnsi="Times New Roman" w:cs="Times New Roman"/>
          <w:color w:val="000000"/>
        </w:rPr>
        <w:t xml:space="preserve"> 2021 года, протокол № </w:t>
      </w:r>
      <w:r>
        <w:rPr>
          <w:rFonts w:ascii="Times New Roman" w:hAnsi="Times New Roman" w:cs="Times New Roman"/>
          <w:color w:val="000000"/>
        </w:rPr>
        <w:t>3</w:t>
      </w:r>
      <w:r w:rsidR="00EA25E7">
        <w:rPr>
          <w:rFonts w:ascii="Times New Roman" w:hAnsi="Times New Roman" w:cs="Times New Roman"/>
          <w:color w:val="000000"/>
        </w:rPr>
        <w:t>П.</w:t>
      </w:r>
    </w:p>
    <w:p w:rsidR="00EA25E7" w:rsidRDefault="00EA25E7" w:rsidP="00EA25E7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Соискатель </w:t>
      </w:r>
      <w:r w:rsidR="008605A0">
        <w:rPr>
          <w:rFonts w:ascii="Times New Roman" w:hAnsi="Times New Roman" w:cs="Times New Roman"/>
          <w:color w:val="000000"/>
        </w:rPr>
        <w:t>Сергеев</w:t>
      </w:r>
      <w:r>
        <w:rPr>
          <w:rFonts w:ascii="Times New Roman" w:hAnsi="Times New Roman" w:cs="Times New Roman"/>
          <w:color w:val="000000"/>
        </w:rPr>
        <w:t xml:space="preserve"> </w:t>
      </w:r>
      <w:r w:rsidR="008605A0">
        <w:rPr>
          <w:rFonts w:ascii="Times New Roman" w:hAnsi="Times New Roman" w:cs="Times New Roman"/>
          <w:color w:val="000000"/>
        </w:rPr>
        <w:t>Игорь</w:t>
      </w:r>
      <w:r>
        <w:rPr>
          <w:rFonts w:ascii="Times New Roman" w:hAnsi="Times New Roman" w:cs="Times New Roman"/>
          <w:color w:val="000000"/>
        </w:rPr>
        <w:t xml:space="preserve"> Сергеевич, 198</w:t>
      </w:r>
      <w:r w:rsidR="008605A0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года рождения, в 200</w:t>
      </w:r>
      <w:r w:rsidR="008605A0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году окончил с отличием механико-мат</w:t>
      </w:r>
      <w:r w:rsidR="00E75434">
        <w:rPr>
          <w:rFonts w:ascii="Times New Roman" w:hAnsi="Times New Roman" w:cs="Times New Roman"/>
          <w:color w:val="000000"/>
        </w:rPr>
        <w:t xml:space="preserve">ематический </w:t>
      </w:r>
      <w:r w:rsidR="00BF5D2C">
        <w:rPr>
          <w:rFonts w:ascii="Times New Roman" w:hAnsi="Times New Roman" w:cs="Times New Roman"/>
          <w:color w:val="000000"/>
        </w:rPr>
        <w:t>факультет Московского государственного</w:t>
      </w:r>
      <w:r>
        <w:rPr>
          <w:rFonts w:ascii="Times New Roman" w:hAnsi="Times New Roman" w:cs="Times New Roman"/>
          <w:color w:val="000000"/>
        </w:rPr>
        <w:t xml:space="preserve"> уни</w:t>
      </w:r>
      <w:r w:rsidR="00E75434">
        <w:rPr>
          <w:rFonts w:ascii="Times New Roman" w:hAnsi="Times New Roman" w:cs="Times New Roman"/>
          <w:color w:val="000000"/>
        </w:rPr>
        <w:t>верситет</w:t>
      </w:r>
      <w:r w:rsidR="00BF5D2C">
        <w:rPr>
          <w:rFonts w:ascii="Times New Roman" w:hAnsi="Times New Roman" w:cs="Times New Roman"/>
          <w:color w:val="000000"/>
        </w:rPr>
        <w:t>а</w:t>
      </w:r>
      <w:r w:rsidR="00E75434">
        <w:rPr>
          <w:rFonts w:ascii="Times New Roman" w:hAnsi="Times New Roman" w:cs="Times New Roman"/>
          <w:color w:val="000000"/>
        </w:rPr>
        <w:t xml:space="preserve"> имени М. В. Ломоносова</w:t>
      </w:r>
      <w:r>
        <w:rPr>
          <w:rFonts w:ascii="Times New Roman" w:hAnsi="Times New Roman" w:cs="Times New Roman"/>
          <w:color w:val="000000"/>
        </w:rPr>
        <w:t>. В 200</w:t>
      </w:r>
      <w:r w:rsidR="008605A0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году окончил очную аспирантуру по кафедре </w:t>
      </w:r>
      <w:r w:rsidR="008605A0">
        <w:rPr>
          <w:rFonts w:ascii="Times New Roman" w:hAnsi="Times New Roman" w:cs="Times New Roman"/>
          <w:color w:val="000000"/>
        </w:rPr>
        <w:t>дискретной математики</w:t>
      </w:r>
      <w:r>
        <w:rPr>
          <w:rFonts w:ascii="Times New Roman" w:hAnsi="Times New Roman" w:cs="Times New Roman"/>
          <w:color w:val="000000"/>
        </w:rPr>
        <w:t xml:space="preserve"> механико-математического факультета ФГБОУ ВО «Московский государственный университет имени М. В. Ломоносова». </w:t>
      </w:r>
    </w:p>
    <w:p w:rsidR="00EA25E7" w:rsidRDefault="00EA25E7" w:rsidP="00EA25E7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Диссертацию на соискание ученой степени кандидата физико-математических наук «</w:t>
      </w:r>
      <w:r w:rsidR="008605A0" w:rsidRPr="008605A0">
        <w:rPr>
          <w:rFonts w:ascii="Times New Roman" w:hAnsi="Times New Roman" w:cs="Times New Roman"/>
          <w:color w:val="000000"/>
        </w:rPr>
        <w:t>О реализации некоторых операций в конечных полях схемами логарифмической глубины</w:t>
      </w:r>
      <w:r>
        <w:rPr>
          <w:rFonts w:ascii="Times New Roman" w:hAnsi="Times New Roman" w:cs="Times New Roman"/>
          <w:color w:val="000000"/>
        </w:rPr>
        <w:t>» защитил в</w:t>
      </w:r>
      <w:r w:rsidR="008605A0">
        <w:rPr>
          <w:rFonts w:ascii="Times New Roman" w:hAnsi="Times New Roman" w:cs="Times New Roman"/>
          <w:color w:val="000000"/>
        </w:rPr>
        <w:t xml:space="preserve"> 2007</w:t>
      </w:r>
      <w:r>
        <w:rPr>
          <w:rFonts w:ascii="Times New Roman" w:hAnsi="Times New Roman" w:cs="Times New Roman"/>
          <w:color w:val="000000"/>
        </w:rPr>
        <w:t xml:space="preserve"> году в диссертационном совете Д 501.001.84</w:t>
      </w:r>
      <w:r w:rsidR="008605A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 МГУ имени </w:t>
      </w:r>
      <w:r w:rsidR="00E1003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М.В. Ломоносова. </w:t>
      </w:r>
    </w:p>
    <w:p w:rsidR="00EA25E7" w:rsidRDefault="00EA25E7" w:rsidP="00EA25E7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Соискатель работает </w:t>
      </w:r>
      <w:r w:rsidR="008605A0" w:rsidRPr="008605A0">
        <w:rPr>
          <w:rFonts w:ascii="Times New Roman" w:hAnsi="Times New Roman" w:cs="Times New Roman"/>
          <w:color w:val="000000"/>
        </w:rPr>
        <w:t>в должности начальника лаборатории в Федеральном государственном унитарном предприятии «Научно-исследовательский институт «Квант»</w:t>
      </w:r>
      <w:r>
        <w:rPr>
          <w:rFonts w:ascii="Times New Roman" w:hAnsi="Times New Roman" w:cs="Times New Roman"/>
          <w:color w:val="000000"/>
        </w:rPr>
        <w:t>.</w:t>
      </w:r>
    </w:p>
    <w:p w:rsidR="00EA25E7" w:rsidRDefault="00EA25E7" w:rsidP="00EA25E7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Диссертация выполнена </w:t>
      </w:r>
      <w:r w:rsidR="008605A0">
        <w:rPr>
          <w:rFonts w:ascii="Times New Roman" w:hAnsi="Times New Roman" w:cs="Times New Roman"/>
          <w:color w:val="000000"/>
        </w:rPr>
        <w:t xml:space="preserve">в ФГУП </w:t>
      </w:r>
      <w:r w:rsidR="008605A0" w:rsidRPr="008605A0">
        <w:rPr>
          <w:rFonts w:ascii="Times New Roman" w:hAnsi="Times New Roman" w:cs="Times New Roman"/>
          <w:color w:val="000000"/>
        </w:rPr>
        <w:t>«Научно-исследовательский институт «Квант».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EA25E7" w:rsidRDefault="00EA25E7" w:rsidP="00EA25E7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Научный консультант – доктор физико-математических наук, профессор </w:t>
      </w:r>
      <w:r w:rsidR="008605A0">
        <w:rPr>
          <w:rFonts w:ascii="Times New Roman" w:hAnsi="Times New Roman" w:cs="Times New Roman"/>
          <w:color w:val="000000"/>
        </w:rPr>
        <w:t>Гашков Сергей Борис</w:t>
      </w:r>
      <w:r>
        <w:rPr>
          <w:rFonts w:ascii="Times New Roman" w:hAnsi="Times New Roman" w:cs="Times New Roman"/>
          <w:color w:val="000000"/>
        </w:rPr>
        <w:t xml:space="preserve">ович, профессор кафедры </w:t>
      </w:r>
      <w:r w:rsidR="008605A0">
        <w:rPr>
          <w:rFonts w:ascii="Times New Roman" w:hAnsi="Times New Roman" w:cs="Times New Roman"/>
          <w:color w:val="000000"/>
        </w:rPr>
        <w:t>дискретной математики</w:t>
      </w:r>
      <w:r>
        <w:rPr>
          <w:rFonts w:ascii="Times New Roman" w:hAnsi="Times New Roman" w:cs="Times New Roman"/>
          <w:color w:val="000000"/>
        </w:rPr>
        <w:t xml:space="preserve"> механико-математического факультета МГУ имени М. В. Ломоносова.</w:t>
      </w:r>
    </w:p>
    <w:p w:rsidR="00EA25E7" w:rsidRDefault="00EA25E7" w:rsidP="00EA25E7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Официальные оппоненты:</w:t>
      </w:r>
    </w:p>
    <w:p w:rsidR="00EA25E7" w:rsidRDefault="00EA25E7" w:rsidP="00EA25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="008605A0" w:rsidRPr="008605A0">
        <w:rPr>
          <w:rFonts w:ascii="Times New Roman" w:hAnsi="Times New Roman" w:cs="Times New Roman"/>
          <w:color w:val="000000"/>
        </w:rPr>
        <w:t>Аблаев</w:t>
      </w:r>
      <w:proofErr w:type="spellEnd"/>
      <w:r w:rsidR="008605A0" w:rsidRPr="008605A0">
        <w:rPr>
          <w:rFonts w:ascii="Times New Roman" w:hAnsi="Times New Roman" w:cs="Times New Roman"/>
          <w:color w:val="000000"/>
        </w:rPr>
        <w:t xml:space="preserve"> Фарид </w:t>
      </w:r>
      <w:proofErr w:type="spellStart"/>
      <w:r w:rsidR="008605A0" w:rsidRPr="008605A0">
        <w:rPr>
          <w:rFonts w:ascii="Times New Roman" w:hAnsi="Times New Roman" w:cs="Times New Roman"/>
          <w:color w:val="000000"/>
        </w:rPr>
        <w:t>Мансурович</w:t>
      </w:r>
      <w:proofErr w:type="spellEnd"/>
      <w:r>
        <w:rPr>
          <w:rFonts w:ascii="Times New Roman" w:hAnsi="Times New Roman" w:cs="Times New Roman"/>
          <w:color w:val="000000"/>
        </w:rPr>
        <w:t xml:space="preserve">, доктор физико-математических наук, профессор, </w:t>
      </w:r>
      <w:r w:rsidR="008605A0" w:rsidRPr="008605A0">
        <w:rPr>
          <w:rFonts w:ascii="Times New Roman" w:hAnsi="Times New Roman" w:cs="Times New Roman"/>
          <w:color w:val="000000"/>
        </w:rPr>
        <w:t>Казанский (Приволжский) федеральный университет</w:t>
      </w:r>
      <w:r>
        <w:rPr>
          <w:rFonts w:ascii="Times New Roman" w:hAnsi="Times New Roman" w:cs="Times New Roman"/>
          <w:color w:val="000000"/>
        </w:rPr>
        <w:t xml:space="preserve">, </w:t>
      </w:r>
      <w:r w:rsidR="008605A0" w:rsidRPr="008605A0">
        <w:rPr>
          <w:rFonts w:ascii="Times New Roman" w:hAnsi="Times New Roman" w:cs="Times New Roman"/>
          <w:color w:val="000000"/>
        </w:rPr>
        <w:t>заведующий кафедрой теоретической кибернетики</w:t>
      </w:r>
      <w:r>
        <w:rPr>
          <w:rFonts w:ascii="Times New Roman" w:hAnsi="Times New Roman" w:cs="Times New Roman"/>
          <w:color w:val="000000"/>
        </w:rPr>
        <w:t>;</w:t>
      </w:r>
    </w:p>
    <w:p w:rsidR="00EA25E7" w:rsidRDefault="00EA25E7" w:rsidP="00EA25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B94061" w:rsidRPr="00B94061">
        <w:rPr>
          <w:rFonts w:ascii="Times New Roman" w:hAnsi="Times New Roman" w:cs="Times New Roman"/>
          <w:color w:val="000000"/>
        </w:rPr>
        <w:t>Ложкин Сергей Андреевич</w:t>
      </w:r>
      <w:r>
        <w:rPr>
          <w:rFonts w:ascii="Times New Roman" w:hAnsi="Times New Roman" w:cs="Times New Roman"/>
          <w:color w:val="000000"/>
        </w:rPr>
        <w:t xml:space="preserve">, доктор физико-математических наук, профессор, </w:t>
      </w:r>
      <w:r w:rsidR="00B94061" w:rsidRPr="00B94061">
        <w:rPr>
          <w:rFonts w:ascii="Times New Roman" w:hAnsi="Times New Roman" w:cs="Times New Roman"/>
          <w:color w:val="000000"/>
        </w:rPr>
        <w:t>заведующий кафедрой математической кибернетики факультета вычислительной математики и кибернетики МГУ им. М.В. Ломоносова</w:t>
      </w:r>
      <w:r>
        <w:rPr>
          <w:rFonts w:ascii="Times New Roman" w:hAnsi="Times New Roman" w:cs="Times New Roman"/>
          <w:color w:val="000000"/>
        </w:rPr>
        <w:t>;</w:t>
      </w:r>
    </w:p>
    <w:p w:rsidR="00EA25E7" w:rsidRDefault="00EA25E7" w:rsidP="00EA25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proofErr w:type="spellStart"/>
      <w:r w:rsidR="00B94061" w:rsidRPr="00B94061">
        <w:rPr>
          <w:rFonts w:ascii="Times New Roman" w:hAnsi="Times New Roman" w:cs="Times New Roman"/>
          <w:color w:val="000000"/>
        </w:rPr>
        <w:t>Посыпкин</w:t>
      </w:r>
      <w:proofErr w:type="spellEnd"/>
      <w:r w:rsidR="00B94061" w:rsidRPr="00B94061">
        <w:rPr>
          <w:rFonts w:ascii="Times New Roman" w:hAnsi="Times New Roman" w:cs="Times New Roman"/>
          <w:color w:val="000000"/>
        </w:rPr>
        <w:t xml:space="preserve"> Михаил Анатольевич</w:t>
      </w:r>
      <w:r>
        <w:rPr>
          <w:rFonts w:ascii="Times New Roman" w:hAnsi="Times New Roman" w:cs="Times New Roman"/>
          <w:color w:val="000000"/>
        </w:rPr>
        <w:t xml:space="preserve">, доктор физико-математических наук,  </w:t>
      </w:r>
      <w:r w:rsidR="00B94061">
        <w:rPr>
          <w:rFonts w:ascii="Times New Roman" w:hAnsi="Times New Roman" w:cs="Times New Roman"/>
          <w:color w:val="000000"/>
        </w:rPr>
        <w:t>доцент</w:t>
      </w:r>
      <w:r>
        <w:rPr>
          <w:rFonts w:ascii="Times New Roman" w:hAnsi="Times New Roman" w:cs="Times New Roman"/>
          <w:color w:val="000000"/>
        </w:rPr>
        <w:t xml:space="preserve">, </w:t>
      </w:r>
      <w:r w:rsidR="00B94061" w:rsidRPr="00B94061">
        <w:rPr>
          <w:rFonts w:ascii="Times New Roman" w:hAnsi="Times New Roman" w:cs="Times New Roman"/>
          <w:color w:val="000000"/>
        </w:rPr>
        <w:t>Федеральное государственное учреждение «Федеральный исследовательский центр «Информатика и управление» Российской академии наук»</w:t>
      </w:r>
      <w:r>
        <w:rPr>
          <w:rFonts w:ascii="Times New Roman" w:hAnsi="Times New Roman" w:cs="Times New Roman"/>
          <w:color w:val="000000"/>
        </w:rPr>
        <w:t xml:space="preserve">, </w:t>
      </w:r>
      <w:r w:rsidR="00B94061" w:rsidRPr="00B94061">
        <w:rPr>
          <w:rFonts w:ascii="Times New Roman" w:hAnsi="Times New Roman" w:cs="Times New Roman"/>
          <w:color w:val="000000"/>
        </w:rPr>
        <w:t>заместитель директора по научной работе</w:t>
      </w:r>
      <w:r w:rsidR="00B9406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дали положительные отзывы на диссертацию.</w:t>
      </w:r>
    </w:p>
    <w:p w:rsidR="00EA25E7" w:rsidRDefault="00EA25E7" w:rsidP="00EA25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Соискатель имеет </w:t>
      </w:r>
      <w:r w:rsidR="00B94061">
        <w:rPr>
          <w:rFonts w:ascii="Times New Roman" w:hAnsi="Times New Roman" w:cs="Times New Roman"/>
          <w:color w:val="000000"/>
        </w:rPr>
        <w:t>59</w:t>
      </w:r>
      <w:r>
        <w:rPr>
          <w:rFonts w:ascii="Times New Roman" w:hAnsi="Times New Roman" w:cs="Times New Roman"/>
          <w:color w:val="000000"/>
        </w:rPr>
        <w:t xml:space="preserve"> опубликованных работ, в том числе по теме диссертации 2</w:t>
      </w:r>
      <w:r w:rsidR="00B94061">
        <w:rPr>
          <w:rFonts w:ascii="Times New Roman" w:hAnsi="Times New Roman" w:cs="Times New Roman"/>
          <w:color w:val="000000"/>
        </w:rPr>
        <w:t>7</w:t>
      </w:r>
      <w:r w:rsidR="0012703E" w:rsidRPr="0012703E">
        <w:rPr>
          <w:rFonts w:ascii="Times New Roman" w:hAnsi="Times New Roman" w:cs="Times New Roman"/>
          <w:color w:val="000000"/>
        </w:rPr>
        <w:t xml:space="preserve"> </w:t>
      </w:r>
      <w:r w:rsidR="0012703E">
        <w:rPr>
          <w:rFonts w:ascii="Times New Roman" w:hAnsi="Times New Roman" w:cs="Times New Roman"/>
          <w:color w:val="000000"/>
        </w:rPr>
        <w:t>работ</w:t>
      </w:r>
      <w:r>
        <w:rPr>
          <w:rFonts w:ascii="Times New Roman" w:hAnsi="Times New Roman" w:cs="Times New Roman"/>
          <w:color w:val="000000"/>
        </w:rPr>
        <w:t>, из них 1</w:t>
      </w:r>
      <w:r w:rsidR="00B94061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статей, опубликованных в рецензируемых научных изданиях, индексируемых в базах данных </w:t>
      </w:r>
      <w:proofErr w:type="spellStart"/>
      <w:r>
        <w:rPr>
          <w:rFonts w:ascii="Times New Roman" w:hAnsi="Times New Roman" w:cs="Times New Roman"/>
          <w:color w:val="000000"/>
        </w:rPr>
        <w:t>Web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of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Science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Scopus</w:t>
      </w:r>
      <w:proofErr w:type="spellEnd"/>
      <w:r>
        <w:rPr>
          <w:rFonts w:ascii="Times New Roman" w:hAnsi="Times New Roman" w:cs="Times New Roman"/>
          <w:color w:val="000000"/>
        </w:rPr>
        <w:t xml:space="preserve">, RSCI, рекомендованных для защиты в диссертационном совете МГУ по специальности 01.01.06 – «математическая логика, алгебра и теория чисел» (физико-математические науки): </w:t>
      </w:r>
    </w:p>
    <w:p w:rsidR="00B94061" w:rsidRPr="007A6B52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94061">
        <w:rPr>
          <w:rFonts w:ascii="Times New Roman" w:hAnsi="Times New Roman" w:cs="Times New Roman"/>
          <w:color w:val="000000"/>
        </w:rPr>
        <w:t>1.</w:t>
      </w:r>
      <w:r w:rsidRPr="00B94061">
        <w:rPr>
          <w:rFonts w:ascii="Times New Roman" w:hAnsi="Times New Roman" w:cs="Times New Roman"/>
          <w:color w:val="000000"/>
        </w:rPr>
        <w:tab/>
        <w:t>Гашков С. Б., Сергеев И. С. О сложности линейных булевых операторов с редкими матрицами. Дискретный</w:t>
      </w:r>
      <w:r w:rsidRPr="006D538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анализ</w:t>
      </w:r>
      <w:r w:rsidRPr="006D538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и</w:t>
      </w:r>
      <w:r w:rsidRPr="006D538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исследование</w:t>
      </w:r>
      <w:r w:rsidRPr="006D538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операций</w:t>
      </w:r>
      <w:r w:rsidRPr="006D5381">
        <w:rPr>
          <w:rFonts w:ascii="Times New Roman" w:hAnsi="Times New Roman" w:cs="Times New Roman"/>
          <w:color w:val="000000"/>
          <w:lang w:val="en-US"/>
        </w:rPr>
        <w:t xml:space="preserve">. 2010. </w:t>
      </w:r>
      <w:r w:rsidRPr="00B94061">
        <w:rPr>
          <w:rFonts w:ascii="Times New Roman" w:hAnsi="Times New Roman" w:cs="Times New Roman"/>
          <w:color w:val="000000"/>
        </w:rPr>
        <w:t>Т</w:t>
      </w:r>
      <w:r w:rsidRPr="006D5381">
        <w:rPr>
          <w:rFonts w:ascii="Times New Roman" w:hAnsi="Times New Roman" w:cs="Times New Roman"/>
          <w:color w:val="000000"/>
          <w:lang w:val="en-US"/>
        </w:rPr>
        <w:t xml:space="preserve">. 17. №3. 3-18. </w:t>
      </w:r>
      <w:r w:rsidRPr="00B94061">
        <w:rPr>
          <w:rFonts w:ascii="Times New Roman" w:hAnsi="Times New Roman" w:cs="Times New Roman"/>
          <w:color w:val="000000"/>
        </w:rPr>
        <w:t>Перевод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Gashkov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 S.B., 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Sergeev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 I.S. On the complexity of linear Boolean operators with thin matrices. </w:t>
      </w:r>
      <w:r>
        <w:rPr>
          <w:rFonts w:ascii="Times New Roman" w:hAnsi="Times New Roman" w:cs="Times New Roman"/>
          <w:color w:val="000000"/>
        </w:rPr>
        <w:t>J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ournal</w:t>
      </w:r>
      <w:proofErr w:type="spellEnd"/>
      <w:r w:rsidRPr="007A6B5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of</w:t>
      </w:r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Applied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and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Industrial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Math</w:t>
      </w:r>
      <w:r>
        <w:rPr>
          <w:rFonts w:ascii="Times New Roman" w:hAnsi="Times New Roman" w:cs="Times New Roman"/>
          <w:color w:val="000000"/>
          <w:lang w:val="en-US"/>
        </w:rPr>
        <w:t>ematics</w:t>
      </w:r>
      <w:proofErr w:type="spellEnd"/>
      <w:r w:rsidRPr="00B94061">
        <w:rPr>
          <w:rFonts w:ascii="Times New Roman" w:hAnsi="Times New Roman" w:cs="Times New Roman"/>
          <w:color w:val="000000"/>
        </w:rPr>
        <w:t>. 2011. V. 5, №2, 202-211. [</w:t>
      </w:r>
      <w:proofErr w:type="spellStart"/>
      <w:r w:rsidRPr="00B94061">
        <w:rPr>
          <w:rFonts w:ascii="Times New Roman" w:hAnsi="Times New Roman" w:cs="Times New Roman"/>
          <w:color w:val="000000"/>
        </w:rPr>
        <w:t>Scopus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SJR 2019: 0.2]</w:t>
      </w:r>
    </w:p>
    <w:p w:rsidR="00B94061" w:rsidRPr="00B94061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Pr="00B94061">
        <w:rPr>
          <w:rFonts w:ascii="Times New Roman" w:hAnsi="Times New Roman" w:cs="Times New Roman"/>
          <w:color w:val="000000"/>
        </w:rPr>
        <w:t>втору принадлежат примеры из пар. 2-3, отвечающие на основной вопрос, и их анализ.</w:t>
      </w:r>
    </w:p>
    <w:p w:rsidR="00B94061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94061">
        <w:rPr>
          <w:rFonts w:ascii="Times New Roman" w:hAnsi="Times New Roman" w:cs="Times New Roman"/>
          <w:color w:val="000000"/>
        </w:rPr>
        <w:t>2.</w:t>
      </w:r>
      <w:r w:rsidRPr="00B94061">
        <w:rPr>
          <w:rFonts w:ascii="Times New Roman" w:hAnsi="Times New Roman" w:cs="Times New Roman"/>
          <w:color w:val="000000"/>
        </w:rPr>
        <w:tab/>
      </w:r>
      <w:proofErr w:type="spellStart"/>
      <w:r w:rsidRPr="00B94061">
        <w:rPr>
          <w:rFonts w:ascii="Times New Roman" w:hAnsi="Times New Roman" w:cs="Times New Roman"/>
          <w:color w:val="000000"/>
        </w:rPr>
        <w:t>Гринчук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М. И., Сергеев И. С. Редкие </w:t>
      </w:r>
      <w:proofErr w:type="spellStart"/>
      <w:r w:rsidRPr="00B94061">
        <w:rPr>
          <w:rFonts w:ascii="Times New Roman" w:hAnsi="Times New Roman" w:cs="Times New Roman"/>
          <w:color w:val="000000"/>
        </w:rPr>
        <w:t>циркулянтные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матрицы и нижние оценки сложности некоторых булевых операторов. Дискретный анализ и исследование операций. 2011. Т. 18. №5. 38-53. [</w:t>
      </w:r>
      <w:r>
        <w:rPr>
          <w:rFonts w:ascii="Times New Roman" w:hAnsi="Times New Roman" w:cs="Times New Roman"/>
          <w:color w:val="000000"/>
          <w:lang w:val="en-US"/>
        </w:rPr>
        <w:t>RSCI</w:t>
      </w:r>
      <w:r w:rsidRPr="007A6B52"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>РИНЦ</w:t>
      </w:r>
      <w:r w:rsidRPr="00B94061">
        <w:rPr>
          <w:rFonts w:ascii="Times New Roman" w:hAnsi="Times New Roman" w:cs="Times New Roman"/>
          <w:color w:val="000000"/>
        </w:rPr>
        <w:t xml:space="preserve"> 2019: 0.2</w:t>
      </w:r>
      <w:r>
        <w:rPr>
          <w:rFonts w:ascii="Times New Roman" w:hAnsi="Times New Roman" w:cs="Times New Roman"/>
          <w:color w:val="000000"/>
        </w:rPr>
        <w:t>45</w:t>
      </w:r>
      <w:r w:rsidRPr="00B94061">
        <w:rPr>
          <w:rFonts w:ascii="Times New Roman" w:hAnsi="Times New Roman" w:cs="Times New Roman"/>
          <w:color w:val="000000"/>
        </w:rPr>
        <w:t>]</w:t>
      </w:r>
    </w:p>
    <w:p w:rsidR="00B94061" w:rsidRPr="00B94061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Pr="00B94061">
        <w:rPr>
          <w:rFonts w:ascii="Times New Roman" w:hAnsi="Times New Roman" w:cs="Times New Roman"/>
          <w:color w:val="000000"/>
        </w:rPr>
        <w:t>втору принадлежит технический результат пар. 3, а также следствия 3 и 4.</w:t>
      </w:r>
    </w:p>
    <w:p w:rsidR="00B94061" w:rsidRPr="00B94061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94061">
        <w:rPr>
          <w:rFonts w:ascii="Times New Roman" w:hAnsi="Times New Roman" w:cs="Times New Roman"/>
          <w:color w:val="000000"/>
        </w:rPr>
        <w:t>3.</w:t>
      </w:r>
      <w:r w:rsidRPr="00B94061">
        <w:rPr>
          <w:rFonts w:ascii="Times New Roman" w:hAnsi="Times New Roman" w:cs="Times New Roman"/>
          <w:color w:val="000000"/>
        </w:rPr>
        <w:tab/>
        <w:t>Сергеев И. С. О минимальных параллельных префиксных схемах. Вестник Московского университета. Серия 1. Математика. Механика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. 2011. №5. 48-51. </w:t>
      </w:r>
      <w:r w:rsidRPr="00B94061">
        <w:rPr>
          <w:rFonts w:ascii="Times New Roman" w:hAnsi="Times New Roman" w:cs="Times New Roman"/>
          <w:color w:val="000000"/>
        </w:rPr>
        <w:t>Перевод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Sergeev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 I.S. Minimal parallel prefix circuits. Moscow University Math</w:t>
      </w:r>
      <w:r w:rsidR="0012703E">
        <w:rPr>
          <w:rFonts w:ascii="Times New Roman" w:hAnsi="Times New Roman" w:cs="Times New Roman"/>
          <w:color w:val="000000"/>
          <w:lang w:val="en-US"/>
        </w:rPr>
        <w:t>ematics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2703E" w:rsidRPr="007A6B52">
        <w:rPr>
          <w:rFonts w:ascii="Times New Roman" w:hAnsi="Times New Roman" w:cs="Times New Roman"/>
          <w:color w:val="000000"/>
          <w:lang w:val="en-US"/>
        </w:rPr>
        <w:t xml:space="preserve">Bulletin. </w:t>
      </w:r>
      <w:r w:rsidR="0012703E">
        <w:rPr>
          <w:rFonts w:ascii="Times New Roman" w:hAnsi="Times New Roman" w:cs="Times New Roman"/>
          <w:color w:val="000000"/>
        </w:rPr>
        <w:t>2011. V. </w:t>
      </w:r>
      <w:r w:rsidRPr="00B94061">
        <w:rPr>
          <w:rFonts w:ascii="Times New Roman" w:hAnsi="Times New Roman" w:cs="Times New Roman"/>
          <w:color w:val="000000"/>
        </w:rPr>
        <w:t>66, №5, 215-218. [</w:t>
      </w:r>
      <w:proofErr w:type="spellStart"/>
      <w:r w:rsidRPr="00B94061">
        <w:rPr>
          <w:rFonts w:ascii="Times New Roman" w:hAnsi="Times New Roman" w:cs="Times New Roman"/>
          <w:color w:val="000000"/>
        </w:rPr>
        <w:t>Scopus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SJR 2019: 0.2]</w:t>
      </w:r>
    </w:p>
    <w:p w:rsidR="00B94061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94061">
        <w:rPr>
          <w:rFonts w:ascii="Times New Roman" w:hAnsi="Times New Roman" w:cs="Times New Roman"/>
          <w:color w:val="000000"/>
        </w:rPr>
        <w:t>4.</w:t>
      </w:r>
      <w:r w:rsidRPr="00B94061">
        <w:rPr>
          <w:rFonts w:ascii="Times New Roman" w:hAnsi="Times New Roman" w:cs="Times New Roman"/>
          <w:color w:val="000000"/>
        </w:rPr>
        <w:tab/>
        <w:t>Гашков С. Б., Сергеев И. С. Об одном методе получения нижних оценок сложности монотонных арифметических схем, вычисляющих действительные многочлены. Математический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сборник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. 2012. </w:t>
      </w:r>
      <w:r w:rsidRPr="00B94061">
        <w:rPr>
          <w:rFonts w:ascii="Times New Roman" w:hAnsi="Times New Roman" w:cs="Times New Roman"/>
          <w:color w:val="000000"/>
        </w:rPr>
        <w:t>Т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. 203. №10. 33-70. </w:t>
      </w:r>
      <w:r w:rsidRPr="00B94061">
        <w:rPr>
          <w:rFonts w:ascii="Times New Roman" w:hAnsi="Times New Roman" w:cs="Times New Roman"/>
          <w:color w:val="000000"/>
        </w:rPr>
        <w:t>Перевод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Gashkov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 S.B., 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Sergeev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 I.S. A method for deriving lower bounds for the complexity of monotone arithmetic circuits computing real polynomials. 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Sbornik</w:t>
      </w:r>
      <w:proofErr w:type="spellEnd"/>
      <w:r w:rsidRPr="007A6B52">
        <w:rPr>
          <w:rFonts w:ascii="Times New Roman" w:hAnsi="Times New Roman" w:cs="Times New Roman"/>
          <w:color w:val="000000"/>
        </w:rPr>
        <w:t xml:space="preserve">: </w:t>
      </w:r>
      <w:r w:rsidRPr="00B94061">
        <w:rPr>
          <w:rFonts w:ascii="Times New Roman" w:hAnsi="Times New Roman" w:cs="Times New Roman"/>
          <w:color w:val="000000"/>
          <w:lang w:val="en-US"/>
        </w:rPr>
        <w:t>Mathematics</w:t>
      </w:r>
      <w:r w:rsidRPr="007A6B52">
        <w:rPr>
          <w:rFonts w:ascii="Times New Roman" w:hAnsi="Times New Roman" w:cs="Times New Roman"/>
          <w:color w:val="000000"/>
        </w:rPr>
        <w:t xml:space="preserve">. 2012. </w:t>
      </w:r>
      <w:r w:rsidRPr="00B94061">
        <w:rPr>
          <w:rFonts w:ascii="Times New Roman" w:hAnsi="Times New Roman" w:cs="Times New Roman"/>
          <w:color w:val="000000"/>
          <w:lang w:val="en-US"/>
        </w:rPr>
        <w:t>V</w:t>
      </w:r>
      <w:r w:rsidRPr="007A6B52">
        <w:rPr>
          <w:rFonts w:ascii="Times New Roman" w:hAnsi="Times New Roman" w:cs="Times New Roman"/>
          <w:color w:val="000000"/>
        </w:rPr>
        <w:t>. 203, №10, 1411-1447. [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WoS</w:t>
      </w:r>
      <w:proofErr w:type="spellEnd"/>
      <w:r w:rsidRPr="007A6B52">
        <w:rPr>
          <w:rFonts w:ascii="Times New Roman" w:hAnsi="Times New Roman" w:cs="Times New Roman"/>
          <w:color w:val="000000"/>
        </w:rPr>
        <w:t xml:space="preserve"> 2019: 0.8; </w:t>
      </w:r>
      <w:r w:rsidRPr="00B94061">
        <w:rPr>
          <w:rFonts w:ascii="Times New Roman" w:hAnsi="Times New Roman" w:cs="Times New Roman"/>
          <w:color w:val="000000"/>
          <w:lang w:val="en-US"/>
        </w:rPr>
        <w:t>Scopus</w:t>
      </w:r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SJR</w:t>
      </w:r>
      <w:r w:rsidRPr="007A6B52">
        <w:rPr>
          <w:rFonts w:ascii="Times New Roman" w:hAnsi="Times New Roman" w:cs="Times New Roman"/>
          <w:color w:val="000000"/>
        </w:rPr>
        <w:t xml:space="preserve"> 2019: 0.39]</w:t>
      </w:r>
    </w:p>
    <w:p w:rsidR="00B94061" w:rsidRPr="00B94061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Pr="00B94061">
        <w:rPr>
          <w:rFonts w:ascii="Times New Roman" w:hAnsi="Times New Roman" w:cs="Times New Roman"/>
          <w:color w:val="000000"/>
        </w:rPr>
        <w:t>втору принадлежат лемма 13, теорема 4 и следств</w:t>
      </w:r>
      <w:r w:rsidR="00093916">
        <w:rPr>
          <w:rFonts w:ascii="Times New Roman" w:hAnsi="Times New Roman" w:cs="Times New Roman"/>
          <w:color w:val="000000"/>
        </w:rPr>
        <w:t>ия из них (следствие 1, теорема </w:t>
      </w:r>
      <w:r w:rsidRPr="00B94061">
        <w:rPr>
          <w:rFonts w:ascii="Times New Roman" w:hAnsi="Times New Roman" w:cs="Times New Roman"/>
          <w:color w:val="000000"/>
        </w:rPr>
        <w:t>5 в общей формулировке).</w:t>
      </w:r>
    </w:p>
    <w:p w:rsidR="00B94061" w:rsidRPr="007A6B52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B94061">
        <w:rPr>
          <w:rFonts w:ascii="Times New Roman" w:hAnsi="Times New Roman" w:cs="Times New Roman"/>
          <w:color w:val="000000"/>
          <w:lang w:val="en-US"/>
        </w:rPr>
        <w:t>5.</w:t>
      </w:r>
      <w:r w:rsidRPr="00B94061"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Jukna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 S., 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Sergeev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 I. Complexity of linear </w:t>
      </w:r>
      <w:proofErr w:type="spellStart"/>
      <w:proofErr w:type="gramStart"/>
      <w:r w:rsidRPr="00B94061">
        <w:rPr>
          <w:rFonts w:ascii="Times New Roman" w:hAnsi="Times New Roman" w:cs="Times New Roman"/>
          <w:color w:val="000000"/>
          <w:lang w:val="en-US"/>
        </w:rPr>
        <w:t>boolean</w:t>
      </w:r>
      <w:proofErr w:type="spellEnd"/>
      <w:proofErr w:type="gramEnd"/>
      <w:r w:rsidRPr="00B94061">
        <w:rPr>
          <w:rFonts w:ascii="Times New Roman" w:hAnsi="Times New Roman" w:cs="Times New Roman"/>
          <w:color w:val="000000"/>
          <w:lang w:val="en-US"/>
        </w:rPr>
        <w:t xml:space="preserve"> operators.  Foundations and Trends in Theoretical Computer Science. 2013. V. 9. №1. 1-123. [Scopus SJR 2019: 1.33]</w:t>
      </w:r>
    </w:p>
    <w:p w:rsidR="00093916" w:rsidRPr="00093916" w:rsidRDefault="00093916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Pr="00093916">
        <w:rPr>
          <w:rFonts w:ascii="Times New Roman" w:hAnsi="Times New Roman" w:cs="Times New Roman"/>
          <w:color w:val="000000"/>
        </w:rPr>
        <w:t>втору принадлежат результат пар. 5.5 и пример в конце пар. 5.6.</w:t>
      </w:r>
    </w:p>
    <w:p w:rsidR="00B94061" w:rsidRPr="00B94061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94061">
        <w:rPr>
          <w:rFonts w:ascii="Times New Roman" w:hAnsi="Times New Roman" w:cs="Times New Roman"/>
          <w:color w:val="000000"/>
        </w:rPr>
        <w:t>6.</w:t>
      </w:r>
      <w:r w:rsidRPr="00B94061">
        <w:rPr>
          <w:rFonts w:ascii="Times New Roman" w:hAnsi="Times New Roman" w:cs="Times New Roman"/>
          <w:color w:val="000000"/>
        </w:rPr>
        <w:tab/>
        <w:t xml:space="preserve">Сергеев И. С. Верхние оценки глубины симметрических булевых функций. Вестник Московского университета. Серия 15. Вычислительная математика и кибернетика. 2013. №4. 39-44. Перевод: </w:t>
      </w:r>
      <w:proofErr w:type="spellStart"/>
      <w:r w:rsidRPr="00B94061">
        <w:rPr>
          <w:rFonts w:ascii="Times New Roman" w:hAnsi="Times New Roman" w:cs="Times New Roman"/>
          <w:color w:val="000000"/>
        </w:rPr>
        <w:t>Sergeev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I.S. </w:t>
      </w:r>
      <w:proofErr w:type="spellStart"/>
      <w:r w:rsidRPr="00B94061">
        <w:rPr>
          <w:rFonts w:ascii="Times New Roman" w:hAnsi="Times New Roman" w:cs="Times New Roman"/>
          <w:color w:val="000000"/>
        </w:rPr>
        <w:t>Upper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bounds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on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the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depth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of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symmetric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Boolean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functions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94061">
        <w:rPr>
          <w:rFonts w:ascii="Times New Roman" w:hAnsi="Times New Roman" w:cs="Times New Roman"/>
          <w:color w:val="000000"/>
        </w:rPr>
        <w:t>Moscow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University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Computational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Mathem</w:t>
      </w:r>
      <w:r w:rsidR="0012703E">
        <w:rPr>
          <w:rFonts w:ascii="Times New Roman" w:hAnsi="Times New Roman" w:cs="Times New Roman"/>
          <w:color w:val="000000"/>
        </w:rPr>
        <w:t>atics</w:t>
      </w:r>
      <w:proofErr w:type="spellEnd"/>
      <w:r w:rsidR="00127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2703E">
        <w:rPr>
          <w:rFonts w:ascii="Times New Roman" w:hAnsi="Times New Roman" w:cs="Times New Roman"/>
          <w:color w:val="000000"/>
        </w:rPr>
        <w:t>and</w:t>
      </w:r>
      <w:proofErr w:type="spellEnd"/>
      <w:r w:rsidR="00127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2703E">
        <w:rPr>
          <w:rFonts w:ascii="Times New Roman" w:hAnsi="Times New Roman" w:cs="Times New Roman"/>
          <w:color w:val="000000"/>
        </w:rPr>
        <w:t>Cybernetics</w:t>
      </w:r>
      <w:proofErr w:type="spellEnd"/>
      <w:r w:rsidR="0012703E">
        <w:rPr>
          <w:rFonts w:ascii="Times New Roman" w:hAnsi="Times New Roman" w:cs="Times New Roman"/>
          <w:color w:val="000000"/>
        </w:rPr>
        <w:t>. 2013. V. </w:t>
      </w:r>
      <w:r w:rsidRPr="00B94061">
        <w:rPr>
          <w:rFonts w:ascii="Times New Roman" w:hAnsi="Times New Roman" w:cs="Times New Roman"/>
          <w:color w:val="000000"/>
        </w:rPr>
        <w:t>37. №4. 195-201. [</w:t>
      </w:r>
      <w:proofErr w:type="spellStart"/>
      <w:r w:rsidRPr="00B94061">
        <w:rPr>
          <w:rFonts w:ascii="Times New Roman" w:hAnsi="Times New Roman" w:cs="Times New Roman"/>
          <w:color w:val="000000"/>
        </w:rPr>
        <w:t>Scopus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SJR 2019: 0.15]</w:t>
      </w:r>
    </w:p>
    <w:p w:rsidR="00B94061" w:rsidRPr="00B94061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94061">
        <w:rPr>
          <w:rFonts w:ascii="Times New Roman" w:hAnsi="Times New Roman" w:cs="Times New Roman"/>
          <w:color w:val="000000"/>
        </w:rPr>
        <w:lastRenderedPageBreak/>
        <w:t>7.</w:t>
      </w:r>
      <w:r w:rsidRPr="00B94061">
        <w:rPr>
          <w:rFonts w:ascii="Times New Roman" w:hAnsi="Times New Roman" w:cs="Times New Roman"/>
          <w:color w:val="000000"/>
        </w:rPr>
        <w:tab/>
        <w:t>Сергеев И. С. Верхние оценки сложности формул для симметрических булевых функций. Известия высших учебных заведений. Математика. 2014. №5. 38-52. Перевод</w:t>
      </w:r>
      <w:r w:rsidRPr="007A6B5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Sergeev</w:t>
      </w:r>
      <w:proofErr w:type="spellEnd"/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I</w:t>
      </w:r>
      <w:r w:rsidRPr="007A6B52">
        <w:rPr>
          <w:rFonts w:ascii="Times New Roman" w:hAnsi="Times New Roman" w:cs="Times New Roman"/>
          <w:color w:val="000000"/>
        </w:rPr>
        <w:t>.</w:t>
      </w:r>
      <w:r w:rsidRPr="00B94061">
        <w:rPr>
          <w:rFonts w:ascii="Times New Roman" w:hAnsi="Times New Roman" w:cs="Times New Roman"/>
          <w:color w:val="000000"/>
          <w:lang w:val="en-US"/>
        </w:rPr>
        <w:t>S</w:t>
      </w:r>
      <w:r w:rsidRPr="007A6B52">
        <w:rPr>
          <w:rFonts w:ascii="Times New Roman" w:hAnsi="Times New Roman" w:cs="Times New Roman"/>
          <w:color w:val="000000"/>
        </w:rPr>
        <w:t xml:space="preserve">. </w:t>
      </w:r>
      <w:r w:rsidRPr="00B94061">
        <w:rPr>
          <w:rFonts w:ascii="Times New Roman" w:hAnsi="Times New Roman" w:cs="Times New Roman"/>
          <w:color w:val="000000"/>
          <w:lang w:val="en-US"/>
        </w:rPr>
        <w:t>Upper</w:t>
      </w:r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bounds</w:t>
      </w:r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for</w:t>
      </w:r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the</w:t>
      </w:r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formula</w:t>
      </w:r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size</w:t>
      </w:r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of</w:t>
      </w:r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symmetric</w:t>
      </w:r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Boolean</w:t>
      </w:r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functions</w:t>
      </w:r>
      <w:r w:rsidRPr="007A6B5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94061">
        <w:rPr>
          <w:rFonts w:ascii="Times New Roman" w:hAnsi="Times New Roman" w:cs="Times New Roman"/>
          <w:color w:val="000000"/>
        </w:rPr>
        <w:t>Russian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Mathematics</w:t>
      </w:r>
      <w:proofErr w:type="spellEnd"/>
      <w:r w:rsidRPr="00B94061">
        <w:rPr>
          <w:rFonts w:ascii="Times New Roman" w:hAnsi="Times New Roman" w:cs="Times New Roman"/>
          <w:color w:val="000000"/>
        </w:rPr>
        <w:t>. 2014. V. 58. №5. 30-42. [</w:t>
      </w:r>
      <w:proofErr w:type="spellStart"/>
      <w:r w:rsidRPr="00B94061">
        <w:rPr>
          <w:rFonts w:ascii="Times New Roman" w:hAnsi="Times New Roman" w:cs="Times New Roman"/>
          <w:color w:val="000000"/>
        </w:rPr>
        <w:t>Scopus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SJR 2019: 0.4]</w:t>
      </w:r>
    </w:p>
    <w:p w:rsidR="00B94061" w:rsidRPr="00B94061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94061">
        <w:rPr>
          <w:rFonts w:ascii="Times New Roman" w:hAnsi="Times New Roman" w:cs="Times New Roman"/>
          <w:color w:val="000000"/>
        </w:rPr>
        <w:t>8.</w:t>
      </w:r>
      <w:r w:rsidRPr="00B94061">
        <w:rPr>
          <w:rFonts w:ascii="Times New Roman" w:hAnsi="Times New Roman" w:cs="Times New Roman"/>
          <w:color w:val="000000"/>
        </w:rPr>
        <w:tab/>
        <w:t xml:space="preserve">Сергеев И. С. О сложности и глубине формул для симметрических булевых функций. Вестник Московского университета. Серия 1. Математика. Механика. 2016. №3. 53-57. Перевод: </w:t>
      </w:r>
      <w:proofErr w:type="spellStart"/>
      <w:r w:rsidRPr="00B94061">
        <w:rPr>
          <w:rFonts w:ascii="Times New Roman" w:hAnsi="Times New Roman" w:cs="Times New Roman"/>
          <w:color w:val="000000"/>
        </w:rPr>
        <w:t>Sergeev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I.S. </w:t>
      </w:r>
      <w:proofErr w:type="spellStart"/>
      <w:r w:rsidRPr="00B94061">
        <w:rPr>
          <w:rFonts w:ascii="Times New Roman" w:hAnsi="Times New Roman" w:cs="Times New Roman"/>
          <w:color w:val="000000"/>
        </w:rPr>
        <w:t>Complexity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and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depth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of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formulas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for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symmetric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Boolean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functions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94061">
        <w:rPr>
          <w:rFonts w:ascii="Times New Roman" w:hAnsi="Times New Roman" w:cs="Times New Roman"/>
          <w:color w:val="000000"/>
        </w:rPr>
        <w:t>Moscow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University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r w:rsidR="0012703E" w:rsidRPr="00B94061">
        <w:rPr>
          <w:rFonts w:ascii="Times New Roman" w:hAnsi="Times New Roman" w:cs="Times New Roman"/>
          <w:color w:val="000000"/>
          <w:lang w:val="en-US"/>
        </w:rPr>
        <w:t>Math</w:t>
      </w:r>
      <w:r w:rsidR="0012703E">
        <w:rPr>
          <w:rFonts w:ascii="Times New Roman" w:hAnsi="Times New Roman" w:cs="Times New Roman"/>
          <w:color w:val="000000"/>
          <w:lang w:val="en-US"/>
        </w:rPr>
        <w:t>ematics</w:t>
      </w:r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Bulletin</w:t>
      </w:r>
      <w:proofErr w:type="spellEnd"/>
      <w:r w:rsidRPr="00B94061">
        <w:rPr>
          <w:rFonts w:ascii="Times New Roman" w:hAnsi="Times New Roman" w:cs="Times New Roman"/>
          <w:color w:val="000000"/>
        </w:rPr>
        <w:t>. 2016. V. 71, №3, 127-130. [</w:t>
      </w:r>
      <w:proofErr w:type="spellStart"/>
      <w:r w:rsidRPr="00B94061">
        <w:rPr>
          <w:rFonts w:ascii="Times New Roman" w:hAnsi="Times New Roman" w:cs="Times New Roman"/>
          <w:color w:val="000000"/>
        </w:rPr>
        <w:t>Scopus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SJR 2019: 0.2]</w:t>
      </w:r>
    </w:p>
    <w:p w:rsidR="00B94061" w:rsidRPr="00B94061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B94061">
        <w:rPr>
          <w:rFonts w:ascii="Times New Roman" w:hAnsi="Times New Roman" w:cs="Times New Roman"/>
          <w:color w:val="000000"/>
        </w:rPr>
        <w:t>9.</w:t>
      </w:r>
      <w:r w:rsidRPr="00B94061">
        <w:rPr>
          <w:rFonts w:ascii="Times New Roman" w:hAnsi="Times New Roman" w:cs="Times New Roman"/>
          <w:color w:val="000000"/>
        </w:rPr>
        <w:tab/>
        <w:t>Сергеев И. С. Верхние оценки сложности и глубины формул для MOD-функций. Дискретная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математика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. 2016. </w:t>
      </w:r>
      <w:r w:rsidRPr="00B94061">
        <w:rPr>
          <w:rFonts w:ascii="Times New Roman" w:hAnsi="Times New Roman" w:cs="Times New Roman"/>
          <w:color w:val="000000"/>
        </w:rPr>
        <w:t>Т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. 28. </w:t>
      </w:r>
      <w:proofErr w:type="spellStart"/>
      <w:r w:rsidRPr="00B94061">
        <w:rPr>
          <w:rFonts w:ascii="Times New Roman" w:hAnsi="Times New Roman" w:cs="Times New Roman"/>
          <w:color w:val="000000"/>
        </w:rPr>
        <w:t>Вып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. 2. 108-116. </w:t>
      </w:r>
      <w:r w:rsidRPr="00B94061">
        <w:rPr>
          <w:rFonts w:ascii="Times New Roman" w:hAnsi="Times New Roman" w:cs="Times New Roman"/>
          <w:color w:val="000000"/>
        </w:rPr>
        <w:t>Перевод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Sergeev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 I.S. Upper bounds for the size and the depth of formulae for MOD-functions. Discrete Mathematics and Applications. 2017. V. 27. №1. 15-22. [Scopus SJR 2019: 0.16]</w:t>
      </w:r>
    </w:p>
    <w:p w:rsidR="00B94061" w:rsidRPr="00924454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B94061">
        <w:rPr>
          <w:rFonts w:ascii="Times New Roman" w:hAnsi="Times New Roman" w:cs="Times New Roman"/>
          <w:color w:val="000000"/>
          <w:lang w:val="en-US"/>
        </w:rPr>
        <w:t>10.</w:t>
      </w:r>
      <w:r w:rsidRPr="00B94061">
        <w:rPr>
          <w:rFonts w:ascii="Times New Roman" w:hAnsi="Times New Roman" w:cs="Times New Roman"/>
          <w:color w:val="000000"/>
          <w:lang w:val="en-US"/>
        </w:rPr>
        <w:tab/>
      </w:r>
      <w:r w:rsidRPr="00B94061">
        <w:rPr>
          <w:rFonts w:ascii="Times New Roman" w:hAnsi="Times New Roman" w:cs="Times New Roman"/>
          <w:color w:val="000000"/>
        </w:rPr>
        <w:t>Сергеев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И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С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Вентильные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схемы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ограниченной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глубины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 xml:space="preserve">Дискретный анализ и исследование операций. 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2018. </w:t>
      </w:r>
      <w:r w:rsidRPr="00B94061">
        <w:rPr>
          <w:rFonts w:ascii="Times New Roman" w:hAnsi="Times New Roman" w:cs="Times New Roman"/>
          <w:color w:val="000000"/>
        </w:rPr>
        <w:t>Т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. 25. №1. 120-141. </w:t>
      </w:r>
      <w:r w:rsidRPr="00B94061">
        <w:rPr>
          <w:rFonts w:ascii="Times New Roman" w:hAnsi="Times New Roman" w:cs="Times New Roman"/>
          <w:color w:val="000000"/>
        </w:rPr>
        <w:t>Перевод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Sergeev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 I.S. Rectifier circuits of bounded depth. </w:t>
      </w:r>
      <w:r w:rsidRPr="00924454">
        <w:rPr>
          <w:rFonts w:ascii="Times New Roman" w:hAnsi="Times New Roman" w:cs="Times New Roman"/>
          <w:color w:val="000000"/>
          <w:lang w:val="en-US"/>
        </w:rPr>
        <w:t>J</w:t>
      </w:r>
      <w:r>
        <w:rPr>
          <w:rFonts w:ascii="Times New Roman" w:hAnsi="Times New Roman" w:cs="Times New Roman"/>
          <w:color w:val="000000"/>
          <w:lang w:val="en-US"/>
        </w:rPr>
        <w:t>ournal of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Applied and Industrial Math</w:t>
      </w:r>
      <w:r>
        <w:rPr>
          <w:rFonts w:ascii="Times New Roman" w:hAnsi="Times New Roman" w:cs="Times New Roman"/>
          <w:color w:val="000000"/>
          <w:lang w:val="en-US"/>
        </w:rPr>
        <w:t>ematics</w:t>
      </w:r>
      <w:r w:rsidRPr="00924454">
        <w:rPr>
          <w:rFonts w:ascii="Times New Roman" w:hAnsi="Times New Roman" w:cs="Times New Roman"/>
          <w:color w:val="000000"/>
          <w:lang w:val="en-US"/>
        </w:rPr>
        <w:t>. 2018. V. 12, №1, 153-166. [Scopus SJR 2019: 0.2]</w:t>
      </w:r>
    </w:p>
    <w:p w:rsidR="00B94061" w:rsidRPr="00924454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924454">
        <w:rPr>
          <w:rFonts w:ascii="Times New Roman" w:hAnsi="Times New Roman" w:cs="Times New Roman"/>
          <w:color w:val="000000"/>
          <w:lang w:val="en-US"/>
        </w:rPr>
        <w:t>11.</w:t>
      </w:r>
      <w:r w:rsidRPr="00924454">
        <w:rPr>
          <w:rFonts w:ascii="Times New Roman" w:hAnsi="Times New Roman" w:cs="Times New Roman"/>
          <w:color w:val="000000"/>
          <w:lang w:val="en-US"/>
        </w:rPr>
        <w:tab/>
      </w:r>
      <w:r w:rsidRPr="00B94061">
        <w:rPr>
          <w:rFonts w:ascii="Times New Roman" w:hAnsi="Times New Roman" w:cs="Times New Roman"/>
          <w:color w:val="000000"/>
        </w:rPr>
        <w:t>Сергеев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И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С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О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сложности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схем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и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формул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ограниченной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глубины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над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базисом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из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многовходовых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элементов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Дискретная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математика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. 2018. </w:t>
      </w:r>
      <w:r w:rsidRPr="00B94061">
        <w:rPr>
          <w:rFonts w:ascii="Times New Roman" w:hAnsi="Times New Roman" w:cs="Times New Roman"/>
          <w:color w:val="000000"/>
        </w:rPr>
        <w:t>Т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. 30. </w:t>
      </w:r>
      <w:proofErr w:type="spellStart"/>
      <w:r w:rsidRPr="00B94061">
        <w:rPr>
          <w:rFonts w:ascii="Times New Roman" w:hAnsi="Times New Roman" w:cs="Times New Roman"/>
          <w:color w:val="000000"/>
        </w:rPr>
        <w:t>Вып</w:t>
      </w:r>
      <w:proofErr w:type="spellEnd"/>
      <w:r w:rsidRPr="00924454">
        <w:rPr>
          <w:rFonts w:ascii="Times New Roman" w:hAnsi="Times New Roman" w:cs="Times New Roman"/>
          <w:color w:val="000000"/>
          <w:lang w:val="en-US"/>
        </w:rPr>
        <w:t xml:space="preserve">. 2. 120-137. </w:t>
      </w:r>
      <w:r w:rsidRPr="00B94061">
        <w:rPr>
          <w:rFonts w:ascii="Times New Roman" w:hAnsi="Times New Roman" w:cs="Times New Roman"/>
          <w:color w:val="000000"/>
        </w:rPr>
        <w:t>Перевод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Sergeev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 I.S. On the complexity of bounded-depth circuits and formulas over the basis of [unbounded] fan-in gates. </w:t>
      </w:r>
      <w:r w:rsidRPr="00924454">
        <w:rPr>
          <w:rFonts w:ascii="Times New Roman" w:hAnsi="Times New Roman" w:cs="Times New Roman"/>
          <w:color w:val="000000"/>
          <w:lang w:val="en-US"/>
        </w:rPr>
        <w:t>Discrete Mathematics and Applications. 2019. V. 29. №4. 241-254. [Scopus SJR 2019: 0.16]</w:t>
      </w:r>
    </w:p>
    <w:p w:rsidR="00B94061" w:rsidRPr="007A6B52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924454">
        <w:rPr>
          <w:rFonts w:ascii="Times New Roman" w:hAnsi="Times New Roman" w:cs="Times New Roman"/>
          <w:color w:val="000000"/>
          <w:lang w:val="en-US"/>
        </w:rPr>
        <w:t>12.</w:t>
      </w:r>
      <w:r w:rsidRPr="00924454">
        <w:rPr>
          <w:rFonts w:ascii="Times New Roman" w:hAnsi="Times New Roman" w:cs="Times New Roman"/>
          <w:color w:val="000000"/>
          <w:lang w:val="en-US"/>
        </w:rPr>
        <w:tab/>
      </w:r>
      <w:r w:rsidRPr="00B94061">
        <w:rPr>
          <w:rFonts w:ascii="Times New Roman" w:hAnsi="Times New Roman" w:cs="Times New Roman"/>
          <w:color w:val="000000"/>
        </w:rPr>
        <w:t>Сергеев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И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С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О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соотношении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между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глубиной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и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сложностью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монотонных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булевых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функций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Дискретный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анализ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и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исследование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операций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. 2019. </w:t>
      </w:r>
      <w:r w:rsidRPr="00B94061">
        <w:rPr>
          <w:rFonts w:ascii="Times New Roman" w:hAnsi="Times New Roman" w:cs="Times New Roman"/>
          <w:color w:val="000000"/>
        </w:rPr>
        <w:t>Т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. 26. №4. 108-120. </w:t>
      </w:r>
      <w:r w:rsidRPr="00B94061">
        <w:rPr>
          <w:rFonts w:ascii="Times New Roman" w:hAnsi="Times New Roman" w:cs="Times New Roman"/>
          <w:color w:val="000000"/>
        </w:rPr>
        <w:t>Перевод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Sergeev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 I.S. On a relation between the depth and complexity of monotone Boolean functions. </w:t>
      </w:r>
      <w:r w:rsidRPr="007A6B52">
        <w:rPr>
          <w:rFonts w:ascii="Times New Roman" w:hAnsi="Times New Roman" w:cs="Times New Roman"/>
          <w:color w:val="000000"/>
          <w:lang w:val="en-US"/>
        </w:rPr>
        <w:t>J</w:t>
      </w:r>
      <w:r>
        <w:rPr>
          <w:rFonts w:ascii="Times New Roman" w:hAnsi="Times New Roman" w:cs="Times New Roman"/>
          <w:color w:val="000000"/>
          <w:lang w:val="en-US"/>
        </w:rPr>
        <w:t>ournal of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 Applied and Industrial Math</w:t>
      </w:r>
      <w:r>
        <w:rPr>
          <w:rFonts w:ascii="Times New Roman" w:hAnsi="Times New Roman" w:cs="Times New Roman"/>
          <w:color w:val="000000"/>
          <w:lang w:val="en-US"/>
        </w:rPr>
        <w:t>ematics</w:t>
      </w:r>
      <w:r w:rsidRPr="007A6B52">
        <w:rPr>
          <w:rFonts w:ascii="Times New Roman" w:hAnsi="Times New Roman" w:cs="Times New Roman"/>
          <w:color w:val="000000"/>
          <w:lang w:val="en-US"/>
        </w:rPr>
        <w:t>. 2019. V. 13, №4, 746-752. [Scopus SJR 2019: 0.2]</w:t>
      </w:r>
    </w:p>
    <w:p w:rsidR="00B94061" w:rsidRPr="00B94061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A6B52">
        <w:rPr>
          <w:rFonts w:ascii="Times New Roman" w:hAnsi="Times New Roman" w:cs="Times New Roman"/>
          <w:color w:val="000000"/>
          <w:lang w:val="en-US"/>
        </w:rPr>
        <w:t>13.</w:t>
      </w:r>
      <w:r w:rsidRPr="007A6B52">
        <w:rPr>
          <w:rFonts w:ascii="Times New Roman" w:hAnsi="Times New Roman" w:cs="Times New Roman"/>
          <w:color w:val="000000"/>
          <w:lang w:val="en-US"/>
        </w:rPr>
        <w:tab/>
      </w:r>
      <w:r w:rsidRPr="00B94061">
        <w:rPr>
          <w:rFonts w:ascii="Times New Roman" w:hAnsi="Times New Roman" w:cs="Times New Roman"/>
          <w:color w:val="000000"/>
        </w:rPr>
        <w:t>Сергеев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И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С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О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сложности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монотонных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схем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для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пороговых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симметрических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булевых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функций</w:t>
      </w:r>
      <w:r w:rsidRPr="007A6B52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 xml:space="preserve">Дискретная математика. 2020. Т. 32. </w:t>
      </w:r>
      <w:proofErr w:type="spellStart"/>
      <w:r w:rsidRPr="00B94061">
        <w:rPr>
          <w:rFonts w:ascii="Times New Roman" w:hAnsi="Times New Roman" w:cs="Times New Roman"/>
          <w:color w:val="000000"/>
        </w:rPr>
        <w:t>Вып</w:t>
      </w:r>
      <w:proofErr w:type="spellEnd"/>
      <w:r w:rsidRPr="00B94061">
        <w:rPr>
          <w:rFonts w:ascii="Times New Roman" w:hAnsi="Times New Roman" w:cs="Times New Roman"/>
          <w:color w:val="000000"/>
        </w:rPr>
        <w:t>. 1. 81-109. [</w:t>
      </w:r>
      <w:r>
        <w:rPr>
          <w:rFonts w:ascii="Times New Roman" w:hAnsi="Times New Roman" w:cs="Times New Roman"/>
          <w:color w:val="000000"/>
          <w:lang w:val="en-US"/>
        </w:rPr>
        <w:t>RSCI</w:t>
      </w:r>
      <w:r w:rsidRPr="00924454"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>РИНЦ</w:t>
      </w:r>
      <w:r w:rsidRPr="00B94061">
        <w:rPr>
          <w:rFonts w:ascii="Times New Roman" w:hAnsi="Times New Roman" w:cs="Times New Roman"/>
          <w:color w:val="000000"/>
        </w:rPr>
        <w:t xml:space="preserve"> 2019: 0.</w:t>
      </w:r>
      <w:r>
        <w:rPr>
          <w:rFonts w:ascii="Times New Roman" w:hAnsi="Times New Roman" w:cs="Times New Roman"/>
          <w:color w:val="000000"/>
        </w:rPr>
        <w:t>447</w:t>
      </w:r>
      <w:r w:rsidRPr="00B94061">
        <w:rPr>
          <w:rFonts w:ascii="Times New Roman" w:hAnsi="Times New Roman" w:cs="Times New Roman"/>
          <w:color w:val="000000"/>
        </w:rPr>
        <w:t>]</w:t>
      </w:r>
    </w:p>
    <w:p w:rsidR="00B94061" w:rsidRPr="00924454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94061">
        <w:rPr>
          <w:rFonts w:ascii="Times New Roman" w:hAnsi="Times New Roman" w:cs="Times New Roman"/>
          <w:color w:val="000000"/>
        </w:rPr>
        <w:t>14.</w:t>
      </w:r>
      <w:r w:rsidRPr="00B94061">
        <w:rPr>
          <w:rFonts w:ascii="Times New Roman" w:hAnsi="Times New Roman" w:cs="Times New Roman"/>
          <w:color w:val="000000"/>
        </w:rPr>
        <w:tab/>
        <w:t>Сергеев И. С. Многоярусное представление и сложность схем из многовходовых элементов. Вестник</w:t>
      </w:r>
      <w:r w:rsidRPr="00924454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Московского</w:t>
      </w:r>
      <w:r w:rsidRPr="00924454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университета</w:t>
      </w:r>
      <w:r w:rsidRPr="00924454">
        <w:rPr>
          <w:rFonts w:ascii="Times New Roman" w:hAnsi="Times New Roman" w:cs="Times New Roman"/>
          <w:color w:val="000000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Серия</w:t>
      </w:r>
      <w:r w:rsidRPr="00924454">
        <w:rPr>
          <w:rFonts w:ascii="Times New Roman" w:hAnsi="Times New Roman" w:cs="Times New Roman"/>
          <w:color w:val="000000"/>
        </w:rPr>
        <w:t xml:space="preserve"> 1. </w:t>
      </w:r>
      <w:r w:rsidRPr="00B94061">
        <w:rPr>
          <w:rFonts w:ascii="Times New Roman" w:hAnsi="Times New Roman" w:cs="Times New Roman"/>
          <w:color w:val="000000"/>
        </w:rPr>
        <w:t>Математика</w:t>
      </w:r>
      <w:r w:rsidRPr="00924454">
        <w:rPr>
          <w:rFonts w:ascii="Times New Roman" w:hAnsi="Times New Roman" w:cs="Times New Roman"/>
          <w:color w:val="000000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Механика</w:t>
      </w:r>
      <w:r w:rsidRPr="00924454">
        <w:rPr>
          <w:rFonts w:ascii="Times New Roman" w:hAnsi="Times New Roman" w:cs="Times New Roman"/>
          <w:color w:val="000000"/>
        </w:rPr>
        <w:t xml:space="preserve">. 2020. №3, 42-46. </w:t>
      </w:r>
      <w:r w:rsidRPr="00B94061">
        <w:rPr>
          <w:rFonts w:ascii="Times New Roman" w:hAnsi="Times New Roman" w:cs="Times New Roman"/>
          <w:color w:val="000000"/>
        </w:rPr>
        <w:t>Перевод</w:t>
      </w:r>
      <w:r w:rsidRPr="00924454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Sergeev</w:t>
      </w:r>
      <w:proofErr w:type="spellEnd"/>
      <w:r w:rsidRPr="00924454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I</w:t>
      </w:r>
      <w:r w:rsidRPr="00924454">
        <w:rPr>
          <w:rFonts w:ascii="Times New Roman" w:hAnsi="Times New Roman" w:cs="Times New Roman"/>
          <w:color w:val="000000"/>
        </w:rPr>
        <w:t>.</w:t>
      </w:r>
      <w:r w:rsidRPr="00B94061">
        <w:rPr>
          <w:rFonts w:ascii="Times New Roman" w:hAnsi="Times New Roman" w:cs="Times New Roman"/>
          <w:color w:val="000000"/>
          <w:lang w:val="en-US"/>
        </w:rPr>
        <w:t>S</w:t>
      </w:r>
      <w:r w:rsidRPr="00924454">
        <w:rPr>
          <w:rFonts w:ascii="Times New Roman" w:hAnsi="Times New Roman" w:cs="Times New Roman"/>
          <w:color w:val="000000"/>
        </w:rPr>
        <w:t xml:space="preserve">. </w:t>
      </w:r>
      <w:r w:rsidRPr="00B94061">
        <w:rPr>
          <w:rFonts w:ascii="Times New Roman" w:hAnsi="Times New Roman" w:cs="Times New Roman"/>
          <w:color w:val="000000"/>
          <w:lang w:val="en-US"/>
        </w:rPr>
        <w:t>Multilevel</w:t>
      </w:r>
      <w:r w:rsidRPr="00924454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representation</w:t>
      </w:r>
      <w:r w:rsidRPr="00924454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and</w:t>
      </w:r>
      <w:r w:rsidRPr="00924454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complexity</w:t>
      </w:r>
      <w:r w:rsidRPr="00924454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of</w:t>
      </w:r>
      <w:r w:rsidRPr="00924454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circuits</w:t>
      </w:r>
      <w:r w:rsidRPr="00924454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of</w:t>
      </w:r>
      <w:r w:rsidRPr="00924454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unbounded</w:t>
      </w:r>
      <w:r w:rsidRPr="00924454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fan</w:t>
      </w:r>
      <w:r w:rsidRPr="00924454">
        <w:rPr>
          <w:rFonts w:ascii="Times New Roman" w:hAnsi="Times New Roman" w:cs="Times New Roman"/>
          <w:color w:val="000000"/>
        </w:rPr>
        <w:t>-</w:t>
      </w:r>
      <w:r w:rsidRPr="00B94061">
        <w:rPr>
          <w:rFonts w:ascii="Times New Roman" w:hAnsi="Times New Roman" w:cs="Times New Roman"/>
          <w:color w:val="000000"/>
          <w:lang w:val="en-US"/>
        </w:rPr>
        <w:t>in</w:t>
      </w:r>
      <w:r w:rsidRPr="00924454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gates</w:t>
      </w:r>
      <w:r w:rsidRPr="00924454">
        <w:rPr>
          <w:rFonts w:ascii="Times New Roman" w:hAnsi="Times New Roman" w:cs="Times New Roman"/>
          <w:color w:val="000000"/>
        </w:rPr>
        <w:t xml:space="preserve">. </w:t>
      </w:r>
      <w:r w:rsidRPr="00B94061">
        <w:rPr>
          <w:rFonts w:ascii="Times New Roman" w:hAnsi="Times New Roman" w:cs="Times New Roman"/>
          <w:color w:val="000000"/>
          <w:lang w:val="en-US"/>
        </w:rPr>
        <w:t>Moscow</w:t>
      </w:r>
      <w:r w:rsidRPr="00924454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University</w:t>
      </w:r>
      <w:r w:rsidRPr="00924454">
        <w:rPr>
          <w:rFonts w:ascii="Times New Roman" w:hAnsi="Times New Roman" w:cs="Times New Roman"/>
          <w:color w:val="000000"/>
        </w:rPr>
        <w:t xml:space="preserve"> </w:t>
      </w:r>
      <w:r w:rsidR="0012703E" w:rsidRPr="00B94061">
        <w:rPr>
          <w:rFonts w:ascii="Times New Roman" w:hAnsi="Times New Roman" w:cs="Times New Roman"/>
          <w:color w:val="000000"/>
          <w:lang w:val="en-US"/>
        </w:rPr>
        <w:t>Math</w:t>
      </w:r>
      <w:r w:rsidR="0012703E">
        <w:rPr>
          <w:rFonts w:ascii="Times New Roman" w:hAnsi="Times New Roman" w:cs="Times New Roman"/>
          <w:color w:val="000000"/>
          <w:lang w:val="en-US"/>
        </w:rPr>
        <w:t>ematics</w:t>
      </w:r>
      <w:r w:rsidRPr="00924454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Bulletin</w:t>
      </w:r>
      <w:r w:rsidRPr="00924454">
        <w:rPr>
          <w:rFonts w:ascii="Times New Roman" w:hAnsi="Times New Roman" w:cs="Times New Roman"/>
          <w:color w:val="000000"/>
        </w:rPr>
        <w:t xml:space="preserve">. 2020. </w:t>
      </w:r>
      <w:r w:rsidRPr="00B94061">
        <w:rPr>
          <w:rFonts w:ascii="Times New Roman" w:hAnsi="Times New Roman" w:cs="Times New Roman"/>
          <w:color w:val="000000"/>
          <w:lang w:val="en-US"/>
        </w:rPr>
        <w:t>V</w:t>
      </w:r>
      <w:r w:rsidRPr="00924454">
        <w:rPr>
          <w:rFonts w:ascii="Times New Roman" w:hAnsi="Times New Roman" w:cs="Times New Roman"/>
          <w:color w:val="000000"/>
        </w:rPr>
        <w:t>. 75, №3, 121-125. [</w:t>
      </w:r>
      <w:r w:rsidRPr="00B94061">
        <w:rPr>
          <w:rFonts w:ascii="Times New Roman" w:hAnsi="Times New Roman" w:cs="Times New Roman"/>
          <w:color w:val="000000"/>
          <w:lang w:val="en-US"/>
        </w:rPr>
        <w:t>Scopus</w:t>
      </w:r>
      <w:r w:rsidRPr="00924454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  <w:lang w:val="en-US"/>
        </w:rPr>
        <w:t>SJR</w:t>
      </w:r>
      <w:r w:rsidRPr="00924454">
        <w:rPr>
          <w:rFonts w:ascii="Times New Roman" w:hAnsi="Times New Roman" w:cs="Times New Roman"/>
          <w:color w:val="000000"/>
        </w:rPr>
        <w:t xml:space="preserve"> 2019: 0.2]</w:t>
      </w:r>
    </w:p>
    <w:p w:rsidR="00B94061" w:rsidRPr="00924454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7A6B52">
        <w:rPr>
          <w:rFonts w:ascii="Times New Roman" w:hAnsi="Times New Roman" w:cs="Times New Roman"/>
          <w:color w:val="000000"/>
        </w:rPr>
        <w:t>15.</w:t>
      </w:r>
      <w:r w:rsidRPr="007A6B52">
        <w:rPr>
          <w:rFonts w:ascii="Times New Roman" w:hAnsi="Times New Roman" w:cs="Times New Roman"/>
          <w:color w:val="000000"/>
        </w:rPr>
        <w:tab/>
      </w:r>
      <w:r w:rsidRPr="00B94061">
        <w:rPr>
          <w:rFonts w:ascii="Times New Roman" w:hAnsi="Times New Roman" w:cs="Times New Roman"/>
          <w:color w:val="000000"/>
        </w:rPr>
        <w:t>Сергеев</w:t>
      </w:r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И</w:t>
      </w:r>
      <w:r w:rsidRPr="007A6B52">
        <w:rPr>
          <w:rFonts w:ascii="Times New Roman" w:hAnsi="Times New Roman" w:cs="Times New Roman"/>
          <w:color w:val="000000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С</w:t>
      </w:r>
      <w:r w:rsidRPr="007A6B52">
        <w:rPr>
          <w:rFonts w:ascii="Times New Roman" w:hAnsi="Times New Roman" w:cs="Times New Roman"/>
          <w:color w:val="000000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О</w:t>
      </w:r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верхней</w:t>
      </w:r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границе</w:t>
      </w:r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сложности</w:t>
      </w:r>
      <w:r w:rsidRPr="007A6B52">
        <w:rPr>
          <w:rFonts w:ascii="Times New Roman" w:hAnsi="Times New Roman" w:cs="Times New Roman"/>
          <w:color w:val="000000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сортировки</w:t>
      </w:r>
      <w:r w:rsidRPr="007A6B52">
        <w:rPr>
          <w:rFonts w:ascii="Times New Roman" w:hAnsi="Times New Roman" w:cs="Times New Roman"/>
          <w:color w:val="000000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 xml:space="preserve">Журнал вычислительной математики и математической физики. 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2021. </w:t>
      </w:r>
      <w:r w:rsidRPr="00B94061">
        <w:rPr>
          <w:rFonts w:ascii="Times New Roman" w:hAnsi="Times New Roman" w:cs="Times New Roman"/>
          <w:color w:val="000000"/>
        </w:rPr>
        <w:t>Т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. 61, №2, 345-362. </w:t>
      </w:r>
      <w:r w:rsidRPr="00B94061">
        <w:rPr>
          <w:rFonts w:ascii="Times New Roman" w:hAnsi="Times New Roman" w:cs="Times New Roman"/>
          <w:color w:val="000000"/>
        </w:rPr>
        <w:t>Перевод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lastRenderedPageBreak/>
        <w:t>Sergeev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 I. S. On the upper bound of the complexity of sorting. </w:t>
      </w:r>
      <w:r w:rsidRPr="00924454">
        <w:rPr>
          <w:rFonts w:ascii="Times New Roman" w:hAnsi="Times New Roman" w:cs="Times New Roman"/>
          <w:color w:val="000000"/>
          <w:lang w:val="en-US"/>
        </w:rPr>
        <w:t>Computational Mathematics and Mathematical Physics. 2021, V. 61, №2, 329–346. [</w:t>
      </w:r>
      <w:proofErr w:type="spellStart"/>
      <w:r w:rsidRPr="00924454">
        <w:rPr>
          <w:rFonts w:ascii="Times New Roman" w:hAnsi="Times New Roman" w:cs="Times New Roman"/>
          <w:color w:val="000000"/>
          <w:lang w:val="en-US"/>
        </w:rPr>
        <w:t>WoS</w:t>
      </w:r>
      <w:proofErr w:type="spellEnd"/>
      <w:r w:rsidRPr="00924454">
        <w:rPr>
          <w:rFonts w:ascii="Times New Roman" w:hAnsi="Times New Roman" w:cs="Times New Roman"/>
          <w:color w:val="000000"/>
          <w:lang w:val="en-US"/>
        </w:rPr>
        <w:t xml:space="preserve"> 2019: 0.565; Scopus SJR 2019: 0.51]</w:t>
      </w:r>
    </w:p>
    <w:p w:rsidR="00B94061" w:rsidRDefault="00B94061" w:rsidP="00B940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24454">
        <w:rPr>
          <w:rFonts w:ascii="Times New Roman" w:hAnsi="Times New Roman" w:cs="Times New Roman"/>
          <w:color w:val="000000"/>
          <w:lang w:val="en-US"/>
        </w:rPr>
        <w:t>16.</w:t>
      </w:r>
      <w:r w:rsidRPr="00924454">
        <w:rPr>
          <w:rFonts w:ascii="Times New Roman" w:hAnsi="Times New Roman" w:cs="Times New Roman"/>
          <w:color w:val="000000"/>
          <w:lang w:val="en-US"/>
        </w:rPr>
        <w:tab/>
      </w:r>
      <w:r w:rsidRPr="00B94061">
        <w:rPr>
          <w:rFonts w:ascii="Times New Roman" w:hAnsi="Times New Roman" w:cs="Times New Roman"/>
          <w:color w:val="000000"/>
        </w:rPr>
        <w:t>Сергеев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И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С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Формульная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сложность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линейной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функции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в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 k-</w:t>
      </w:r>
      <w:proofErr w:type="spellStart"/>
      <w:r w:rsidRPr="00B94061">
        <w:rPr>
          <w:rFonts w:ascii="Times New Roman" w:hAnsi="Times New Roman" w:cs="Times New Roman"/>
          <w:color w:val="000000"/>
        </w:rPr>
        <w:t>арном</w:t>
      </w:r>
      <w:proofErr w:type="spellEnd"/>
      <w:r w:rsidRPr="0092445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базисе</w:t>
      </w:r>
      <w:r w:rsidRPr="00924454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B94061">
        <w:rPr>
          <w:rFonts w:ascii="Times New Roman" w:hAnsi="Times New Roman" w:cs="Times New Roman"/>
          <w:color w:val="000000"/>
        </w:rPr>
        <w:t>Математические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94061">
        <w:rPr>
          <w:rFonts w:ascii="Times New Roman" w:hAnsi="Times New Roman" w:cs="Times New Roman"/>
          <w:color w:val="000000"/>
        </w:rPr>
        <w:t>заметки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. 2021. </w:t>
      </w:r>
      <w:r w:rsidRPr="00B94061">
        <w:rPr>
          <w:rFonts w:ascii="Times New Roman" w:hAnsi="Times New Roman" w:cs="Times New Roman"/>
          <w:color w:val="000000"/>
        </w:rPr>
        <w:t>Т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. 109, </w:t>
      </w:r>
      <w:proofErr w:type="spellStart"/>
      <w:r w:rsidRPr="00B94061">
        <w:rPr>
          <w:rFonts w:ascii="Times New Roman" w:hAnsi="Times New Roman" w:cs="Times New Roman"/>
          <w:color w:val="000000"/>
        </w:rPr>
        <w:t>вып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. 3, 419-435. </w:t>
      </w:r>
      <w:r w:rsidRPr="00B94061">
        <w:rPr>
          <w:rFonts w:ascii="Times New Roman" w:hAnsi="Times New Roman" w:cs="Times New Roman"/>
          <w:color w:val="000000"/>
        </w:rPr>
        <w:t>Перевод</w:t>
      </w:r>
      <w:r w:rsidRPr="00B94061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Sergeev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 I. S. Formula complexity of a linear function in a k-</w:t>
      </w:r>
      <w:proofErr w:type="spellStart"/>
      <w:r w:rsidRPr="00B94061">
        <w:rPr>
          <w:rFonts w:ascii="Times New Roman" w:hAnsi="Times New Roman" w:cs="Times New Roman"/>
          <w:color w:val="000000"/>
          <w:lang w:val="en-US"/>
        </w:rPr>
        <w:t>ary</w:t>
      </w:r>
      <w:proofErr w:type="spellEnd"/>
      <w:r w:rsidRPr="00B94061">
        <w:rPr>
          <w:rFonts w:ascii="Times New Roman" w:hAnsi="Times New Roman" w:cs="Times New Roman"/>
          <w:color w:val="000000"/>
          <w:lang w:val="en-US"/>
        </w:rPr>
        <w:t xml:space="preserve"> basis. </w:t>
      </w:r>
      <w:proofErr w:type="spellStart"/>
      <w:r w:rsidRPr="00B94061">
        <w:rPr>
          <w:rFonts w:ascii="Times New Roman" w:hAnsi="Times New Roman" w:cs="Times New Roman"/>
          <w:color w:val="000000"/>
        </w:rPr>
        <w:t>Mathematical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4061">
        <w:rPr>
          <w:rFonts w:ascii="Times New Roman" w:hAnsi="Times New Roman" w:cs="Times New Roman"/>
          <w:color w:val="000000"/>
        </w:rPr>
        <w:t>Notes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. 2021. V. 109, </w:t>
      </w:r>
      <w:proofErr w:type="spellStart"/>
      <w:r w:rsidRPr="00B94061">
        <w:rPr>
          <w:rFonts w:ascii="Times New Roman" w:hAnsi="Times New Roman" w:cs="Times New Roman"/>
          <w:color w:val="000000"/>
        </w:rPr>
        <w:t>No</w:t>
      </w:r>
      <w:proofErr w:type="spellEnd"/>
      <w:r w:rsidRPr="00B94061">
        <w:rPr>
          <w:rFonts w:ascii="Times New Roman" w:hAnsi="Times New Roman" w:cs="Times New Roman"/>
          <w:color w:val="000000"/>
        </w:rPr>
        <w:t>. 3, 445-458. [</w:t>
      </w:r>
      <w:proofErr w:type="spellStart"/>
      <w:r w:rsidRPr="00B94061">
        <w:rPr>
          <w:rFonts w:ascii="Times New Roman" w:hAnsi="Times New Roman" w:cs="Times New Roman"/>
          <w:color w:val="000000"/>
        </w:rPr>
        <w:t>WoS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2019: 0.626; </w:t>
      </w:r>
      <w:proofErr w:type="spellStart"/>
      <w:r w:rsidRPr="00B94061">
        <w:rPr>
          <w:rFonts w:ascii="Times New Roman" w:hAnsi="Times New Roman" w:cs="Times New Roman"/>
          <w:color w:val="000000"/>
        </w:rPr>
        <w:t>Scopus</w:t>
      </w:r>
      <w:proofErr w:type="spellEnd"/>
      <w:r w:rsidRPr="00B94061">
        <w:rPr>
          <w:rFonts w:ascii="Times New Roman" w:hAnsi="Times New Roman" w:cs="Times New Roman"/>
          <w:color w:val="000000"/>
        </w:rPr>
        <w:t xml:space="preserve"> SJR 2019: 0.37]</w:t>
      </w:r>
    </w:p>
    <w:p w:rsidR="00EA25E7" w:rsidRPr="006D5381" w:rsidRDefault="00EA25E7" w:rsidP="0012703E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D5381">
        <w:rPr>
          <w:rFonts w:ascii="Times New Roman" w:hAnsi="Times New Roman"/>
          <w:color w:val="000000" w:themeColor="text1"/>
        </w:rPr>
        <w:t xml:space="preserve">На </w:t>
      </w:r>
      <w:r w:rsidRPr="006D5381">
        <w:rPr>
          <w:rFonts w:ascii="Times New Roman" w:hAnsi="Times New Roman" w:cs="Times New Roman"/>
          <w:color w:val="000000" w:themeColor="text1"/>
        </w:rPr>
        <w:t>диссертацию</w:t>
      </w:r>
      <w:r w:rsidRPr="006D5381">
        <w:rPr>
          <w:rFonts w:ascii="Times New Roman" w:hAnsi="Times New Roman"/>
          <w:color w:val="000000" w:themeColor="text1"/>
        </w:rPr>
        <w:t xml:space="preserve"> и автореферат дополнительных отзывов не поступало.</w:t>
      </w:r>
    </w:p>
    <w:p w:rsidR="00EA25E7" w:rsidRDefault="00EA25E7" w:rsidP="00EA25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Выбор </w:t>
      </w:r>
      <w:r>
        <w:rPr>
          <w:rFonts w:ascii="Times New Roman" w:hAnsi="Times New Roman" w:cs="Times New Roman"/>
        </w:rPr>
        <w:t>официальных</w:t>
      </w:r>
      <w:r>
        <w:rPr>
          <w:rFonts w:ascii="Times New Roman" w:hAnsi="Times New Roman" w:cs="Times New Roman"/>
          <w:color w:val="000000"/>
        </w:rPr>
        <w:t xml:space="preserve"> оппонентов обосновывался их компетентностью в областях, близких к теме диссертации, и наличием публикаций по специальности 01.01.06 – «математическая логика, алгебра и теория чисел».</w:t>
      </w:r>
    </w:p>
    <w:p w:rsidR="00EA25E7" w:rsidRDefault="00EA25E7" w:rsidP="00EA25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Полученные результаты могут найти применение</w:t>
      </w:r>
      <w:r>
        <w:rPr>
          <w:rFonts w:ascii="Times New Roman" w:hAnsi="Times New Roman" w:cs="Times New Roman"/>
        </w:rPr>
        <w:t xml:space="preserve"> </w:t>
      </w:r>
      <w:r w:rsidR="00395276" w:rsidRPr="00395276">
        <w:rPr>
          <w:rFonts w:ascii="Times New Roman" w:hAnsi="Times New Roman" w:cs="Times New Roman"/>
        </w:rPr>
        <w:t xml:space="preserve">в теоретических исследованиях закономерностей синтеза параллельных схем. Часть результатов имеет прикладной потенциал в </w:t>
      </w:r>
      <w:r w:rsidR="007744EA">
        <w:rPr>
          <w:rFonts w:ascii="Times New Roman" w:hAnsi="Times New Roman" w:cs="Times New Roman"/>
        </w:rPr>
        <w:t>проектировании электронных схем</w:t>
      </w:r>
      <w:r w:rsidR="00395276" w:rsidRPr="00395276">
        <w:rPr>
          <w:rFonts w:ascii="Times New Roman" w:hAnsi="Times New Roman" w:cs="Times New Roman"/>
        </w:rPr>
        <w:t xml:space="preserve"> или практике быстрых вычислений.</w:t>
      </w:r>
      <w:r>
        <w:rPr>
          <w:rFonts w:ascii="Times New Roman" w:hAnsi="Times New Roman" w:cs="Times New Roman"/>
        </w:rPr>
        <w:t xml:space="preserve"> </w:t>
      </w:r>
    </w:p>
    <w:p w:rsidR="007A6B52" w:rsidRDefault="00EA25E7" w:rsidP="00EA25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B52">
        <w:rPr>
          <w:rFonts w:ascii="Times New Roman" w:hAnsi="Times New Roman" w:cs="Times New Roman"/>
          <w:color w:val="auto"/>
        </w:rPr>
        <w:t xml:space="preserve">Диссертационный совет отмечает, что представленная </w:t>
      </w:r>
      <w:r>
        <w:rPr>
          <w:rFonts w:ascii="Times New Roman" w:hAnsi="Times New Roman" w:cs="Times New Roman"/>
        </w:rPr>
        <w:t xml:space="preserve">диссертация на соискание учёной степени доктора физико-математических наук является </w:t>
      </w:r>
      <w:r>
        <w:rPr>
          <w:rFonts w:ascii="Times New Roman" w:hAnsi="Times New Roman" w:cs="Times New Roman"/>
          <w:b/>
        </w:rPr>
        <w:t>научно-квалификационной работой</w:t>
      </w:r>
      <w:r>
        <w:rPr>
          <w:rFonts w:ascii="Times New Roman" w:hAnsi="Times New Roman" w:cs="Times New Roman"/>
        </w:rPr>
        <w:t xml:space="preserve">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достижение. </w:t>
      </w:r>
      <w:r w:rsidR="007A6B52">
        <w:rPr>
          <w:rFonts w:ascii="Times New Roman" w:hAnsi="Times New Roman" w:cs="Times New Roman"/>
        </w:rPr>
        <w:t>Автором диссертации разработаны новые методы, которые существенно</w:t>
      </w:r>
      <w:r>
        <w:rPr>
          <w:rFonts w:ascii="Times New Roman" w:hAnsi="Times New Roman" w:cs="Times New Roman"/>
        </w:rPr>
        <w:t xml:space="preserve"> </w:t>
      </w:r>
      <w:r w:rsidR="007A6B52">
        <w:rPr>
          <w:rFonts w:ascii="Times New Roman" w:hAnsi="Times New Roman" w:cs="Times New Roman"/>
        </w:rPr>
        <w:t>расширяют математический аппарат теории синтеза параллельных схем</w:t>
      </w:r>
      <w:r>
        <w:rPr>
          <w:rFonts w:ascii="Times New Roman" w:hAnsi="Times New Roman" w:cs="Times New Roman"/>
        </w:rPr>
        <w:t>.</w:t>
      </w:r>
      <w:r w:rsidR="007A6B52">
        <w:rPr>
          <w:rFonts w:ascii="Times New Roman" w:hAnsi="Times New Roman" w:cs="Times New Roman"/>
        </w:rPr>
        <w:t xml:space="preserve"> Предложенные методы позволили автору решить ряд открытых проблем, </w:t>
      </w:r>
      <w:r w:rsidR="007744EA">
        <w:rPr>
          <w:rFonts w:ascii="Times New Roman" w:hAnsi="Times New Roman" w:cs="Times New Roman"/>
        </w:rPr>
        <w:t>извест</w:t>
      </w:r>
      <w:r w:rsidR="007A6B52">
        <w:rPr>
          <w:rFonts w:ascii="Times New Roman" w:hAnsi="Times New Roman" w:cs="Times New Roman"/>
        </w:rPr>
        <w:t>ных с середины 20-го столетия</w:t>
      </w:r>
      <w:r w:rsidR="007744EA">
        <w:rPr>
          <w:rFonts w:ascii="Times New Roman" w:hAnsi="Times New Roman" w:cs="Times New Roman"/>
        </w:rPr>
        <w:t xml:space="preserve">, в частности, </w:t>
      </w:r>
      <w:r w:rsidR="00880424">
        <w:rPr>
          <w:rFonts w:ascii="Times New Roman" w:hAnsi="Times New Roman" w:cs="Times New Roman"/>
        </w:rPr>
        <w:t>проблему строгой равномерности булева базиса арифметического типа, проблему асимптотически оптимального синтеза вентильных схем</w:t>
      </w:r>
      <w:r w:rsidR="00237B9C">
        <w:rPr>
          <w:rFonts w:ascii="Times New Roman" w:hAnsi="Times New Roman" w:cs="Times New Roman"/>
        </w:rPr>
        <w:t xml:space="preserve"> в</w:t>
      </w:r>
      <w:r w:rsidR="00880424">
        <w:rPr>
          <w:rFonts w:ascii="Times New Roman" w:hAnsi="Times New Roman" w:cs="Times New Roman"/>
        </w:rPr>
        <w:t xml:space="preserve"> ограниченной глубин</w:t>
      </w:r>
      <w:r w:rsidR="00237B9C">
        <w:rPr>
          <w:rFonts w:ascii="Times New Roman" w:hAnsi="Times New Roman" w:cs="Times New Roman"/>
        </w:rPr>
        <w:t>е</w:t>
      </w:r>
      <w:r w:rsidR="00880424">
        <w:rPr>
          <w:rFonts w:ascii="Times New Roman" w:hAnsi="Times New Roman" w:cs="Times New Roman"/>
        </w:rPr>
        <w:t xml:space="preserve">, </w:t>
      </w:r>
      <w:r w:rsidR="00237B9C">
        <w:rPr>
          <w:rFonts w:ascii="Times New Roman" w:hAnsi="Times New Roman" w:cs="Times New Roman"/>
        </w:rPr>
        <w:t xml:space="preserve">проблему предельной плотности минимальных параллельных префиксных схем, </w:t>
      </w:r>
      <w:r w:rsidR="00E26BE1">
        <w:rPr>
          <w:rFonts w:ascii="Times New Roman" w:hAnsi="Times New Roman" w:cs="Times New Roman"/>
        </w:rPr>
        <w:t xml:space="preserve">проблему точности теоретико-информационной оценки сложности сортировки. </w:t>
      </w:r>
      <w:r w:rsidR="007744EA">
        <w:rPr>
          <w:rFonts w:ascii="Times New Roman" w:hAnsi="Times New Roman" w:cs="Times New Roman"/>
        </w:rPr>
        <w:t xml:space="preserve"> </w:t>
      </w:r>
    </w:p>
    <w:p w:rsidR="00EA25E7" w:rsidRDefault="00EA25E7" w:rsidP="00EA25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Диссертация представляет собой самостоятельное законченное исследование, обладающее внутренним единством.</w:t>
      </w:r>
    </w:p>
    <w:p w:rsidR="00EA25E7" w:rsidRDefault="00EA25E7" w:rsidP="00EA25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Положения, выносимые на защиту</w:t>
      </w:r>
      <w:r>
        <w:rPr>
          <w:rFonts w:ascii="Times New Roman" w:hAnsi="Times New Roman" w:cs="Times New Roman"/>
        </w:rPr>
        <w:t xml:space="preserve">, </w:t>
      </w:r>
      <w:r w:rsidR="00E26BE1">
        <w:rPr>
          <w:rFonts w:ascii="Times New Roman" w:hAnsi="Times New Roman" w:cs="Times New Roman"/>
        </w:rPr>
        <w:t xml:space="preserve">свидетельствуют о личном вкладе автора в науку и </w:t>
      </w:r>
      <w:r>
        <w:rPr>
          <w:rFonts w:ascii="Times New Roman" w:hAnsi="Times New Roman" w:cs="Times New Roman"/>
        </w:rPr>
        <w:t>содержат новые научные результаты:</w:t>
      </w:r>
    </w:p>
    <w:p w:rsidR="00E26BE1" w:rsidRPr="00E26BE1" w:rsidRDefault="00E26BE1" w:rsidP="00E26BE1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26BE1">
        <w:rPr>
          <w:rFonts w:ascii="Times New Roman" w:eastAsia="Times New Roman" w:hAnsi="Times New Roman" w:cs="Times New Roman"/>
          <w:color w:val="000000"/>
        </w:rPr>
        <w:t>1.</w:t>
      </w:r>
      <w:r w:rsidRPr="00E26BE1">
        <w:rPr>
          <w:rFonts w:ascii="Times New Roman" w:eastAsia="Times New Roman" w:hAnsi="Times New Roman" w:cs="Times New Roman"/>
          <w:color w:val="000000"/>
        </w:rPr>
        <w:tab/>
      </w:r>
      <w:r w:rsidR="00BE3F82">
        <w:rPr>
          <w:rFonts w:ascii="Times New Roman" w:eastAsia="Times New Roman" w:hAnsi="Times New Roman" w:cs="Times New Roman"/>
          <w:color w:val="000000"/>
        </w:rPr>
        <w:t>Первая н</w:t>
      </w:r>
      <w:r>
        <w:rPr>
          <w:rFonts w:ascii="Times New Roman" w:eastAsia="Times New Roman" w:hAnsi="Times New Roman" w:cs="Times New Roman"/>
          <w:color w:val="000000"/>
        </w:rPr>
        <w:t>етривиальная н</w:t>
      </w:r>
      <w:r w:rsidRPr="00E26BE1">
        <w:rPr>
          <w:rFonts w:ascii="Times New Roman" w:eastAsia="Times New Roman" w:hAnsi="Times New Roman" w:cs="Times New Roman"/>
          <w:color w:val="000000"/>
        </w:rPr>
        <w:t>ижняя оценка константы равномерности монотонного булева базиса.</w:t>
      </w:r>
    </w:p>
    <w:p w:rsidR="00E26BE1" w:rsidRPr="00E26BE1" w:rsidRDefault="00E26BE1" w:rsidP="00E26BE1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26BE1">
        <w:rPr>
          <w:rFonts w:ascii="Times New Roman" w:eastAsia="Times New Roman" w:hAnsi="Times New Roman" w:cs="Times New Roman"/>
          <w:color w:val="000000"/>
        </w:rPr>
        <w:t>2.</w:t>
      </w:r>
      <w:r w:rsidRPr="00E26BE1">
        <w:rPr>
          <w:rFonts w:ascii="Times New Roman" w:eastAsia="Times New Roman" w:hAnsi="Times New Roman" w:cs="Times New Roman"/>
          <w:color w:val="000000"/>
        </w:rPr>
        <w:tab/>
        <w:t>Методы синтеза эффективных по глубине или сложности формул для симметрических булевых функций, основанные на применении модулярной арифметики и приближенного суммирования.</w:t>
      </w:r>
    </w:p>
    <w:p w:rsidR="00E26BE1" w:rsidRPr="00E26BE1" w:rsidRDefault="00E26BE1" w:rsidP="00E26BE1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26BE1">
        <w:rPr>
          <w:rFonts w:ascii="Times New Roman" w:eastAsia="Times New Roman" w:hAnsi="Times New Roman" w:cs="Times New Roman"/>
          <w:color w:val="000000"/>
        </w:rPr>
        <w:lastRenderedPageBreak/>
        <w:t>3.</w:t>
      </w:r>
      <w:r w:rsidRPr="00E26BE1">
        <w:rPr>
          <w:rFonts w:ascii="Times New Roman" w:eastAsia="Times New Roman" w:hAnsi="Times New Roman" w:cs="Times New Roman"/>
          <w:color w:val="000000"/>
        </w:rPr>
        <w:tab/>
        <w:t>Метод синтеза эффективных по глубине или сложности формул для элементарных периодических симметрических функций, основанный на сведении к задаче о покрытии.</w:t>
      </w:r>
    </w:p>
    <w:p w:rsidR="00E26BE1" w:rsidRPr="00E26BE1" w:rsidRDefault="00E26BE1" w:rsidP="00E26BE1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26BE1">
        <w:rPr>
          <w:rFonts w:ascii="Times New Roman" w:eastAsia="Times New Roman" w:hAnsi="Times New Roman" w:cs="Times New Roman"/>
          <w:color w:val="000000"/>
        </w:rPr>
        <w:t>4.</w:t>
      </w:r>
      <w:r w:rsidRPr="00E26BE1">
        <w:rPr>
          <w:rFonts w:ascii="Times New Roman" w:eastAsia="Times New Roman" w:hAnsi="Times New Roman" w:cs="Times New Roman"/>
          <w:color w:val="000000"/>
        </w:rPr>
        <w:tab/>
        <w:t>Метод доказательства нижних оценок сложности функций при реализации формулами в базисе k-местных функций, основанный на применении специальных мер сложности двудольных графов.</w:t>
      </w:r>
    </w:p>
    <w:p w:rsidR="00E26BE1" w:rsidRPr="00E26BE1" w:rsidRDefault="00E26BE1" w:rsidP="00E26BE1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26BE1">
        <w:rPr>
          <w:rFonts w:ascii="Times New Roman" w:eastAsia="Times New Roman" w:hAnsi="Times New Roman" w:cs="Times New Roman"/>
          <w:color w:val="000000"/>
        </w:rPr>
        <w:t>5.</w:t>
      </w:r>
      <w:r w:rsidRPr="00E26BE1">
        <w:rPr>
          <w:rFonts w:ascii="Times New Roman" w:eastAsia="Times New Roman" w:hAnsi="Times New Roman" w:cs="Times New Roman"/>
          <w:color w:val="000000"/>
        </w:rPr>
        <w:tab/>
        <w:t>Решение задачи об асимптотически оптимальном синтезе вентильных схем глубины 3 в общем случае.</w:t>
      </w:r>
    </w:p>
    <w:p w:rsidR="00E26BE1" w:rsidRPr="00E26BE1" w:rsidRDefault="00BE3F82" w:rsidP="00E26BE1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E26BE1" w:rsidRPr="00E26BE1">
        <w:rPr>
          <w:rFonts w:ascii="Times New Roman" w:eastAsia="Times New Roman" w:hAnsi="Times New Roman" w:cs="Times New Roman"/>
          <w:color w:val="000000"/>
        </w:rPr>
        <w:t>.</w:t>
      </w:r>
      <w:r w:rsidR="00E26BE1" w:rsidRPr="00E26BE1">
        <w:rPr>
          <w:rFonts w:ascii="Times New Roman" w:eastAsia="Times New Roman" w:hAnsi="Times New Roman" w:cs="Times New Roman"/>
          <w:color w:val="000000"/>
        </w:rPr>
        <w:tab/>
        <w:t>Точное значение сложности минимальной универсальной префиксной схемы глубины n на 2</w:t>
      </w:r>
      <w:r w:rsidR="00E26BE1" w:rsidRPr="00E26BE1">
        <w:rPr>
          <w:rFonts w:ascii="Times New Roman" w:eastAsia="Times New Roman" w:hAnsi="Times New Roman" w:cs="Times New Roman"/>
          <w:color w:val="000000"/>
          <w:vertAlign w:val="superscript"/>
        </w:rPr>
        <w:t>n</w:t>
      </w:r>
      <w:r w:rsidR="00E26BE1" w:rsidRPr="00E26BE1">
        <w:rPr>
          <w:rFonts w:ascii="Times New Roman" w:eastAsia="Times New Roman" w:hAnsi="Times New Roman" w:cs="Times New Roman"/>
          <w:color w:val="000000"/>
        </w:rPr>
        <w:t xml:space="preserve"> входах; верхние оценки сложности префиксных схем при различных ограничениях на глубину, и отдельно для префиксных XOR-схем.</w:t>
      </w:r>
    </w:p>
    <w:p w:rsidR="00E26BE1" w:rsidRPr="00E26BE1" w:rsidRDefault="00BE3F82" w:rsidP="00E26BE1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E26BE1" w:rsidRPr="00E26BE1">
        <w:rPr>
          <w:rFonts w:ascii="Times New Roman" w:eastAsia="Times New Roman" w:hAnsi="Times New Roman" w:cs="Times New Roman"/>
          <w:color w:val="000000"/>
        </w:rPr>
        <w:t>.</w:t>
      </w:r>
      <w:r w:rsidR="00E26BE1" w:rsidRPr="00E26BE1">
        <w:rPr>
          <w:rFonts w:ascii="Times New Roman" w:eastAsia="Times New Roman" w:hAnsi="Times New Roman" w:cs="Times New Roman"/>
          <w:color w:val="000000"/>
        </w:rPr>
        <w:tab/>
        <w:t>Метод оптимального синтеза схем и формул глубины 3 из многовходовых элементов (типа конъюнкций, дизъюнкций) и отрицаний, основанный на построении специальных покрытий булева куба.</w:t>
      </w:r>
    </w:p>
    <w:p w:rsidR="00E26BE1" w:rsidRDefault="00BE3F82" w:rsidP="00E26BE1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="00E26BE1" w:rsidRPr="00E26BE1">
        <w:rPr>
          <w:rFonts w:ascii="Times New Roman" w:eastAsia="Times New Roman" w:hAnsi="Times New Roman" w:cs="Times New Roman"/>
          <w:color w:val="000000"/>
        </w:rPr>
        <w:t>.</w:t>
      </w:r>
      <w:r w:rsidR="00E26BE1" w:rsidRPr="00E26BE1">
        <w:rPr>
          <w:rFonts w:ascii="Times New Roman" w:eastAsia="Times New Roman" w:hAnsi="Times New Roman" w:cs="Times New Roman"/>
          <w:color w:val="000000"/>
        </w:rPr>
        <w:tab/>
        <w:t>Решение задачи о сортировке за минимальное число сравнений в асимптотическом смысле с высокой точностью.</w:t>
      </w:r>
    </w:p>
    <w:p w:rsidR="00EA25E7" w:rsidRDefault="00EA25E7" w:rsidP="00E26BE1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На заседании 2</w:t>
      </w:r>
      <w:r w:rsidR="00E26BE1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E26BE1">
        <w:rPr>
          <w:rFonts w:ascii="Times New Roman" w:hAnsi="Times New Roman" w:cs="Times New Roman"/>
          <w:b/>
          <w:color w:val="000000"/>
        </w:rPr>
        <w:t>сентябр</w:t>
      </w:r>
      <w:r>
        <w:rPr>
          <w:rFonts w:ascii="Times New Roman" w:hAnsi="Times New Roman" w:cs="Times New Roman"/>
          <w:b/>
          <w:color w:val="000000"/>
        </w:rPr>
        <w:t xml:space="preserve">я 2021 года, протокол № </w:t>
      </w:r>
      <w:r w:rsidR="006D5381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 xml:space="preserve">, диссертационный совет принял решение присудить </w:t>
      </w:r>
      <w:r w:rsidR="00E26BE1">
        <w:rPr>
          <w:rFonts w:ascii="Times New Roman" w:hAnsi="Times New Roman" w:cs="Times New Roman"/>
          <w:b/>
          <w:color w:val="000000"/>
        </w:rPr>
        <w:t>Сергееву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E26BE1">
        <w:rPr>
          <w:rFonts w:ascii="Times New Roman" w:hAnsi="Times New Roman" w:cs="Times New Roman"/>
          <w:b/>
          <w:color w:val="000000"/>
        </w:rPr>
        <w:t>Игор</w:t>
      </w:r>
      <w:r>
        <w:rPr>
          <w:rFonts w:ascii="Times New Roman" w:hAnsi="Times New Roman" w:cs="Times New Roman"/>
          <w:b/>
          <w:color w:val="000000"/>
        </w:rPr>
        <w:t>ю Сергеевичу учёную степень доктора физико-математических наук.</w:t>
      </w:r>
    </w:p>
    <w:p w:rsidR="00EA25E7" w:rsidRPr="00122311" w:rsidRDefault="00EA25E7" w:rsidP="00EA25E7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 проведении тайного голосования диссертационный совет в количестве </w:t>
      </w:r>
      <w:r w:rsidR="00E1003F">
        <w:rPr>
          <w:rFonts w:ascii="Times New Roman" w:hAnsi="Times New Roman" w:cs="Times New Roman"/>
          <w:color w:val="000000"/>
        </w:rPr>
        <w:t xml:space="preserve">13 </w:t>
      </w:r>
      <w:r w:rsidR="00E1003F" w:rsidRPr="006D5381">
        <w:rPr>
          <w:rFonts w:ascii="Times New Roman" w:hAnsi="Times New Roman" w:cs="Times New Roman"/>
          <w:color w:val="000000"/>
        </w:rPr>
        <w:t>человек</w:t>
      </w:r>
      <w:r>
        <w:rPr>
          <w:rFonts w:ascii="Times New Roman" w:hAnsi="Times New Roman" w:cs="Times New Roman"/>
          <w:color w:val="000000"/>
        </w:rPr>
        <w:t xml:space="preserve">, из них </w:t>
      </w:r>
      <w:r w:rsidR="00E1003F">
        <w:rPr>
          <w:rFonts w:ascii="Times New Roman" w:hAnsi="Times New Roman" w:cs="Times New Roman"/>
          <w:color w:val="000000"/>
        </w:rPr>
        <w:t>5</w:t>
      </w:r>
      <w:r w:rsidR="006D538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доктор</w:t>
      </w:r>
      <w:r w:rsidR="00040711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наук по специальности 01.01.06 – «математическая логика, алгебра и теория чисел», участвовавших в заседании, из 18 человек, входящих в состав совета, проголосовали: за </w:t>
      </w:r>
      <w:r w:rsidR="00E1003F">
        <w:rPr>
          <w:rFonts w:ascii="Times New Roman" w:hAnsi="Times New Roman" w:cs="Times New Roman"/>
          <w:color w:val="000000"/>
        </w:rPr>
        <w:t>– 13,</w:t>
      </w:r>
      <w:r>
        <w:rPr>
          <w:rFonts w:ascii="Times New Roman" w:hAnsi="Times New Roman" w:cs="Times New Roman"/>
          <w:color w:val="000000"/>
        </w:rPr>
        <w:t xml:space="preserve"> против – </w:t>
      </w:r>
      <w:r w:rsidR="00E1003F"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  <w:color w:val="000000"/>
        </w:rPr>
        <w:t>, недействительных бюллетеней – нет.</w:t>
      </w:r>
    </w:p>
    <w:p w:rsidR="00D56317" w:rsidRPr="00122311" w:rsidRDefault="00D56317" w:rsidP="00EA25E7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457"/>
        <w:gridCol w:w="3898"/>
      </w:tblGrid>
      <w:tr w:rsidR="00EA25E7" w:rsidTr="00A71CEC">
        <w:trPr>
          <w:trHeight w:val="1180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1CEC" w:rsidRDefault="00EA25E7" w:rsidP="00670D3B">
            <w:pPr>
              <w:pStyle w:val="a3"/>
              <w:spacing w:after="0" w:line="360" w:lineRule="auto"/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EA25E7" w:rsidRDefault="00EA25E7" w:rsidP="00670D3B">
            <w:pPr>
              <w:pStyle w:val="a3"/>
              <w:spacing w:after="0" w:line="360" w:lineRule="auto"/>
              <w:ind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диссертационного совета МГУ.01.17</w:t>
            </w:r>
          </w:p>
          <w:p w:rsidR="00EA25E7" w:rsidRDefault="00EA25E7" w:rsidP="00670D3B">
            <w:pPr>
              <w:pStyle w:val="a3"/>
              <w:spacing w:after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д. ф.-м. н., профессор </w:t>
            </w:r>
            <w:proofErr w:type="spellStart"/>
            <w:r>
              <w:rPr>
                <w:color w:val="000000"/>
              </w:rPr>
              <w:t>Чубариков</w:t>
            </w:r>
            <w:proofErr w:type="spellEnd"/>
            <w:r>
              <w:rPr>
                <w:color w:val="000000"/>
              </w:rPr>
              <w:t xml:space="preserve"> В. Н.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5E7" w:rsidRDefault="00EA25E7" w:rsidP="00670D3B">
            <w:pPr>
              <w:pStyle w:val="1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71CEC" w:rsidRDefault="00EA25E7" w:rsidP="00670D3B">
            <w:pPr>
              <w:pStyle w:val="10"/>
              <w:spacing w:after="0" w:line="360" w:lineRule="auto"/>
              <w:ind w:left="742" w:hanging="7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EA25E7" w:rsidRDefault="00A71CEC" w:rsidP="00670D3B">
            <w:pPr>
              <w:pStyle w:val="10"/>
              <w:spacing w:after="0" w:line="360" w:lineRule="auto"/>
              <w:ind w:left="742" w:hanging="7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EA25E7">
              <w:rPr>
                <w:rFonts w:ascii="Times New Roman" w:hAnsi="Times New Roman" w:cs="Times New Roman"/>
              </w:rPr>
              <w:t xml:space="preserve">  ___________________</w:t>
            </w:r>
          </w:p>
        </w:tc>
      </w:tr>
      <w:tr w:rsidR="00EA25E7" w:rsidTr="00A71CEC">
        <w:trPr>
          <w:trHeight w:val="1121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1CEC" w:rsidRDefault="00EA25E7" w:rsidP="00670D3B">
            <w:pPr>
              <w:pStyle w:val="a3"/>
              <w:spacing w:after="0" w:line="360" w:lineRule="auto"/>
              <w:ind w:right="-53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Учёный секретарь </w:t>
            </w:r>
          </w:p>
          <w:p w:rsidR="00EA25E7" w:rsidRDefault="00EA25E7" w:rsidP="00670D3B">
            <w:pPr>
              <w:pStyle w:val="a3"/>
              <w:spacing w:after="0" w:line="360" w:lineRule="auto"/>
              <w:ind w:right="-533"/>
              <w:contextualSpacing/>
              <w:rPr>
                <w:color w:val="000000"/>
              </w:rPr>
            </w:pPr>
            <w:r>
              <w:rPr>
                <w:color w:val="000000"/>
              </w:rPr>
              <w:t>диссертационного совета МГУ.01.17</w:t>
            </w:r>
          </w:p>
          <w:p w:rsidR="00EA25E7" w:rsidRDefault="00A71CEC" w:rsidP="00670D3B">
            <w:pPr>
              <w:pStyle w:val="a3"/>
              <w:spacing w:after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д. ф.-м. н., доцент</w:t>
            </w:r>
            <w:r w:rsidR="00EA25E7">
              <w:rPr>
                <w:color w:val="000000"/>
              </w:rPr>
              <w:t xml:space="preserve"> </w:t>
            </w:r>
            <w:proofErr w:type="spellStart"/>
            <w:r w:rsidR="00EA25E7">
              <w:rPr>
                <w:color w:val="000000"/>
              </w:rPr>
              <w:t>Чирский</w:t>
            </w:r>
            <w:proofErr w:type="spellEnd"/>
            <w:r w:rsidR="00EA25E7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="00EA25E7">
              <w:rPr>
                <w:color w:val="000000"/>
              </w:rPr>
              <w:t>Г.</w:t>
            </w:r>
          </w:p>
          <w:p w:rsidR="00EA25E7" w:rsidRDefault="00122311" w:rsidP="00122311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1CEC">
              <w:rPr>
                <w:rFonts w:ascii="Times New Roman" w:hAnsi="Times New Roman" w:cs="Times New Roman"/>
              </w:rPr>
              <w:t>24</w:t>
            </w:r>
            <w:r w:rsidR="00EA25E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сентябр</w:t>
            </w:r>
            <w:r w:rsidR="00EA25E7">
              <w:rPr>
                <w:rFonts w:ascii="Times New Roman" w:hAnsi="Times New Roman" w:cs="Times New Roman"/>
              </w:rPr>
              <w:t>я 2021 г.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5E7" w:rsidRDefault="00EA25E7" w:rsidP="00670D3B">
            <w:pPr>
              <w:pStyle w:val="10"/>
              <w:spacing w:after="0"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A71CEC" w:rsidRDefault="00EA25E7" w:rsidP="00A71CEC">
            <w:pPr>
              <w:pStyle w:val="10"/>
              <w:spacing w:after="0" w:line="360" w:lineRule="auto"/>
              <w:ind w:left="742" w:hanging="7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71CE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1CE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EA25E7" w:rsidRDefault="00A71CEC" w:rsidP="00A71CEC">
            <w:pPr>
              <w:pStyle w:val="10"/>
              <w:spacing w:after="0" w:line="360" w:lineRule="auto"/>
              <w:ind w:left="742" w:hanging="7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A25E7">
              <w:rPr>
                <w:rFonts w:ascii="Times New Roman" w:hAnsi="Times New Roman" w:cs="Times New Roman"/>
              </w:rPr>
              <w:t xml:space="preserve"> ___________________</w:t>
            </w:r>
          </w:p>
        </w:tc>
      </w:tr>
    </w:tbl>
    <w:p w:rsidR="00EA25E7" w:rsidRDefault="00EA25E7" w:rsidP="00EA25E7">
      <w:pPr>
        <w:pStyle w:val="1"/>
        <w:spacing w:line="360" w:lineRule="auto"/>
        <w:jc w:val="both"/>
      </w:pPr>
    </w:p>
    <w:p w:rsidR="0047327F" w:rsidRDefault="0047327F"/>
    <w:sectPr w:rsidR="0047327F">
      <w:pgSz w:w="11906" w:h="16838"/>
      <w:pgMar w:top="1134" w:right="850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74"/>
    <w:rsid w:val="00040711"/>
    <w:rsid w:val="00093916"/>
    <w:rsid w:val="00122311"/>
    <w:rsid w:val="0012703E"/>
    <w:rsid w:val="00237B9C"/>
    <w:rsid w:val="00395276"/>
    <w:rsid w:val="00402277"/>
    <w:rsid w:val="0047327F"/>
    <w:rsid w:val="0049546F"/>
    <w:rsid w:val="00546439"/>
    <w:rsid w:val="0056137D"/>
    <w:rsid w:val="006D5381"/>
    <w:rsid w:val="007744EA"/>
    <w:rsid w:val="007A6B52"/>
    <w:rsid w:val="0080475F"/>
    <w:rsid w:val="00817674"/>
    <w:rsid w:val="008605A0"/>
    <w:rsid w:val="00880424"/>
    <w:rsid w:val="00924454"/>
    <w:rsid w:val="00A71CEC"/>
    <w:rsid w:val="00A9255A"/>
    <w:rsid w:val="00B15D63"/>
    <w:rsid w:val="00B233CC"/>
    <w:rsid w:val="00B94061"/>
    <w:rsid w:val="00BE3F82"/>
    <w:rsid w:val="00BF5D2C"/>
    <w:rsid w:val="00D56317"/>
    <w:rsid w:val="00E1003F"/>
    <w:rsid w:val="00E26BE1"/>
    <w:rsid w:val="00E75434"/>
    <w:rsid w:val="00EA25E7"/>
    <w:rsid w:val="00F02489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082F3-3A9C-4144-8BF8-C19C72CF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E7"/>
    <w:pPr>
      <w:spacing w:after="0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EA25E7"/>
    <w:pPr>
      <w:suppressAutoHyphens/>
      <w:spacing w:after="0" w:line="240" w:lineRule="auto"/>
      <w:textAlignment w:val="baseline"/>
    </w:pPr>
    <w:rPr>
      <w:rFonts w:ascii="Liberation Serif" w:eastAsia="AR PL SungtiL GB" w:hAnsi="Liberation Serif" w:cs="Lohit Devanagari"/>
      <w:color w:val="00000A"/>
      <w:sz w:val="24"/>
      <w:szCs w:val="24"/>
      <w:lang w:eastAsia="zh-CN" w:bidi="hi-IN"/>
    </w:rPr>
  </w:style>
  <w:style w:type="paragraph" w:customStyle="1" w:styleId="10">
    <w:name w:val="Основной текст1"/>
    <w:basedOn w:val="1"/>
    <w:qFormat/>
    <w:rsid w:val="00EA25E7"/>
    <w:pPr>
      <w:spacing w:after="140" w:line="288" w:lineRule="auto"/>
    </w:pPr>
  </w:style>
  <w:style w:type="paragraph" w:styleId="a3">
    <w:name w:val="Normal (Web)"/>
    <w:basedOn w:val="1"/>
    <w:uiPriority w:val="99"/>
    <w:unhideWhenUsed/>
    <w:rsid w:val="00EA25E7"/>
    <w:pPr>
      <w:spacing w:after="28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34"/>
    <w:rPr>
      <w:rFonts w:ascii="Segoe UI" w:eastAsia="Droid Sans Fallb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8</cp:revision>
  <cp:lastPrinted>2021-09-28T15:51:00Z</cp:lastPrinted>
  <dcterms:created xsi:type="dcterms:W3CDTF">2021-09-28T14:51:00Z</dcterms:created>
  <dcterms:modified xsi:type="dcterms:W3CDTF">2021-10-05T15:33:00Z</dcterms:modified>
</cp:coreProperties>
</file>