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70B5EC" w14:textId="77777777" w:rsidR="004D255F" w:rsidRPr="001052F1" w:rsidRDefault="004D255F" w:rsidP="004D255F">
      <w:pPr>
        <w:spacing w:after="0" w:line="360" w:lineRule="auto"/>
        <w:ind w:left="2127" w:firstLine="709"/>
        <w:jc w:val="both"/>
        <w:rPr>
          <w:rFonts w:ascii="Times New Roman" w:hAnsi="Times New Roman" w:cs="Times New Roman"/>
          <w:sz w:val="28"/>
          <w:szCs w:val="28"/>
          <w:lang w:val="en-US"/>
        </w:rPr>
      </w:pPr>
      <w:r w:rsidRPr="00C92B8B">
        <w:rPr>
          <w:rFonts w:ascii="Times New Roman" w:hAnsi="Times New Roman" w:cs="Times New Roman"/>
          <w:b/>
          <w:sz w:val="28"/>
          <w:szCs w:val="28"/>
        </w:rPr>
        <w:t>Гребенюк Александр Александрович</w:t>
      </w:r>
      <w:r>
        <w:rPr>
          <w:rFonts w:ascii="Times New Roman" w:hAnsi="Times New Roman" w:cs="Times New Roman"/>
          <w:sz w:val="28"/>
          <w:szCs w:val="28"/>
        </w:rPr>
        <w:t>, кандидат экономических наук, заместитель директора Высшей школы современных социальных наук МГУ им. Ломоносова</w:t>
      </w:r>
      <w:r w:rsidRPr="001052F1">
        <w:rPr>
          <w:rFonts w:ascii="Times New Roman" w:hAnsi="Times New Roman" w:cs="Times New Roman"/>
          <w:sz w:val="28"/>
          <w:szCs w:val="28"/>
          <w:lang w:val="en-US"/>
        </w:rPr>
        <w:t xml:space="preserve">, </w:t>
      </w:r>
      <w:r>
        <w:rPr>
          <w:rFonts w:ascii="Times New Roman" w:hAnsi="Times New Roman" w:cs="Times New Roman"/>
          <w:sz w:val="28"/>
          <w:szCs w:val="28"/>
          <w:lang w:val="en-US"/>
        </w:rPr>
        <w:t>e</w:t>
      </w:r>
      <w:r w:rsidRPr="001052F1">
        <w:rPr>
          <w:rFonts w:ascii="Times New Roman" w:hAnsi="Times New Roman" w:cs="Times New Roman"/>
          <w:sz w:val="28"/>
          <w:szCs w:val="28"/>
          <w:lang w:val="en-US"/>
        </w:rPr>
        <w:t>-</w:t>
      </w:r>
      <w:r>
        <w:rPr>
          <w:rFonts w:ascii="Times New Roman" w:hAnsi="Times New Roman" w:cs="Times New Roman"/>
          <w:sz w:val="28"/>
          <w:szCs w:val="28"/>
          <w:lang w:val="en-US"/>
        </w:rPr>
        <w:t>mail</w:t>
      </w:r>
      <w:r w:rsidRPr="001052F1">
        <w:rPr>
          <w:rFonts w:ascii="Times New Roman" w:hAnsi="Times New Roman" w:cs="Times New Roman"/>
          <w:sz w:val="28"/>
          <w:szCs w:val="28"/>
          <w:lang w:val="en-US"/>
        </w:rPr>
        <w:t xml:space="preserve">: </w:t>
      </w:r>
      <w:hyperlink r:id="rId9" w:history="1">
        <w:r w:rsidRPr="00A76378">
          <w:rPr>
            <w:rStyle w:val="aa"/>
            <w:rFonts w:ascii="Times New Roman" w:hAnsi="Times New Roman" w:cs="Times New Roman"/>
            <w:sz w:val="28"/>
            <w:szCs w:val="28"/>
            <w:lang w:val="en-US"/>
          </w:rPr>
          <w:t>gaa</w:t>
        </w:r>
        <w:r w:rsidRPr="001052F1">
          <w:rPr>
            <w:rStyle w:val="aa"/>
            <w:rFonts w:ascii="Times New Roman" w:hAnsi="Times New Roman" w:cs="Times New Roman"/>
            <w:sz w:val="28"/>
            <w:szCs w:val="28"/>
            <w:lang w:val="en-US"/>
          </w:rPr>
          <w:t>-</w:t>
        </w:r>
        <w:r w:rsidRPr="00A76378">
          <w:rPr>
            <w:rStyle w:val="aa"/>
            <w:rFonts w:ascii="Times New Roman" w:hAnsi="Times New Roman" w:cs="Times New Roman"/>
            <w:sz w:val="28"/>
            <w:szCs w:val="28"/>
            <w:lang w:val="en-US"/>
          </w:rPr>
          <w:t>mma</w:t>
        </w:r>
        <w:r w:rsidRPr="001052F1">
          <w:rPr>
            <w:rStyle w:val="aa"/>
            <w:rFonts w:ascii="Times New Roman" w:hAnsi="Times New Roman" w:cs="Times New Roman"/>
            <w:sz w:val="28"/>
            <w:szCs w:val="28"/>
            <w:lang w:val="en-US"/>
          </w:rPr>
          <w:t>@</w:t>
        </w:r>
        <w:r w:rsidRPr="00A76378">
          <w:rPr>
            <w:rStyle w:val="aa"/>
            <w:rFonts w:ascii="Times New Roman" w:hAnsi="Times New Roman" w:cs="Times New Roman"/>
            <w:sz w:val="28"/>
            <w:szCs w:val="28"/>
            <w:lang w:val="en-US"/>
          </w:rPr>
          <w:t>mail</w:t>
        </w:r>
        <w:r w:rsidRPr="001052F1">
          <w:rPr>
            <w:rStyle w:val="aa"/>
            <w:rFonts w:ascii="Times New Roman" w:hAnsi="Times New Roman" w:cs="Times New Roman"/>
            <w:sz w:val="28"/>
            <w:szCs w:val="28"/>
            <w:lang w:val="en-US"/>
          </w:rPr>
          <w:t>.</w:t>
        </w:r>
        <w:r w:rsidRPr="00A76378">
          <w:rPr>
            <w:rStyle w:val="aa"/>
            <w:rFonts w:ascii="Times New Roman" w:hAnsi="Times New Roman" w:cs="Times New Roman"/>
            <w:sz w:val="28"/>
            <w:szCs w:val="28"/>
            <w:lang w:val="en-US"/>
          </w:rPr>
          <w:t>ru</w:t>
        </w:r>
      </w:hyperlink>
      <w:r w:rsidRPr="001052F1">
        <w:rPr>
          <w:rStyle w:val="aa"/>
          <w:rFonts w:ascii="Times New Roman" w:hAnsi="Times New Roman" w:cs="Times New Roman"/>
          <w:sz w:val="28"/>
          <w:szCs w:val="28"/>
          <w:lang w:val="en-US"/>
        </w:rPr>
        <w:t>.</w:t>
      </w:r>
    </w:p>
    <w:p w14:paraId="28FFEF5C" w14:textId="77777777" w:rsidR="004D255F" w:rsidRDefault="004D255F" w:rsidP="004D255F">
      <w:pPr>
        <w:spacing w:after="0" w:line="360" w:lineRule="auto"/>
        <w:ind w:left="2127" w:firstLine="709"/>
        <w:jc w:val="both"/>
        <w:rPr>
          <w:rStyle w:val="aa"/>
          <w:rFonts w:ascii="Times New Roman" w:hAnsi="Times New Roman" w:cs="Times New Roman"/>
          <w:sz w:val="28"/>
          <w:szCs w:val="28"/>
          <w:lang w:val="en-US"/>
        </w:rPr>
      </w:pPr>
      <w:r w:rsidRPr="00C92B8B">
        <w:rPr>
          <w:rFonts w:ascii="Times New Roman" w:hAnsi="Times New Roman" w:cs="Times New Roman"/>
          <w:b/>
          <w:sz w:val="28"/>
          <w:szCs w:val="28"/>
          <w:lang w:val="en-US"/>
        </w:rPr>
        <w:t>Alexander A. Grebenyuk</w:t>
      </w:r>
      <w:r>
        <w:rPr>
          <w:rFonts w:ascii="Times New Roman" w:hAnsi="Times New Roman" w:cs="Times New Roman"/>
          <w:sz w:val="28"/>
          <w:szCs w:val="28"/>
          <w:lang w:val="en-US"/>
        </w:rPr>
        <w:t xml:space="preserve">, candidate of economic science, </w:t>
      </w:r>
      <w:r w:rsidRPr="00C92B8B">
        <w:rPr>
          <w:rFonts w:ascii="Times New Roman" w:hAnsi="Times New Roman" w:cs="Times New Roman"/>
          <w:sz w:val="28"/>
          <w:szCs w:val="28"/>
          <w:lang w:val="en-US"/>
        </w:rPr>
        <w:t>Deputy Director of the Higher School of Modern Social Sciences of Lomonosov Moscow State University</w:t>
      </w:r>
      <w:r w:rsidRPr="00C547B8">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e-mail: </w:t>
      </w:r>
      <w:hyperlink r:id="rId10" w:history="1">
        <w:r w:rsidRPr="00A76378">
          <w:rPr>
            <w:rStyle w:val="aa"/>
            <w:rFonts w:ascii="Times New Roman" w:hAnsi="Times New Roman" w:cs="Times New Roman"/>
            <w:sz w:val="28"/>
            <w:szCs w:val="28"/>
            <w:lang w:val="en-US"/>
          </w:rPr>
          <w:t>gaa</w:t>
        </w:r>
        <w:r w:rsidRPr="00C547B8">
          <w:rPr>
            <w:rStyle w:val="aa"/>
            <w:rFonts w:ascii="Times New Roman" w:hAnsi="Times New Roman" w:cs="Times New Roman"/>
            <w:sz w:val="28"/>
            <w:szCs w:val="28"/>
            <w:lang w:val="en-US"/>
          </w:rPr>
          <w:t>-</w:t>
        </w:r>
        <w:r w:rsidRPr="00A76378">
          <w:rPr>
            <w:rStyle w:val="aa"/>
            <w:rFonts w:ascii="Times New Roman" w:hAnsi="Times New Roman" w:cs="Times New Roman"/>
            <w:sz w:val="28"/>
            <w:szCs w:val="28"/>
            <w:lang w:val="en-US"/>
          </w:rPr>
          <w:t>mma</w:t>
        </w:r>
        <w:r w:rsidRPr="00C547B8">
          <w:rPr>
            <w:rStyle w:val="aa"/>
            <w:rFonts w:ascii="Times New Roman" w:hAnsi="Times New Roman" w:cs="Times New Roman"/>
            <w:sz w:val="28"/>
            <w:szCs w:val="28"/>
            <w:lang w:val="en-US"/>
          </w:rPr>
          <w:t>@</w:t>
        </w:r>
        <w:r w:rsidRPr="00A76378">
          <w:rPr>
            <w:rStyle w:val="aa"/>
            <w:rFonts w:ascii="Times New Roman" w:hAnsi="Times New Roman" w:cs="Times New Roman"/>
            <w:sz w:val="28"/>
            <w:szCs w:val="28"/>
            <w:lang w:val="en-US"/>
          </w:rPr>
          <w:t>mail</w:t>
        </w:r>
        <w:r w:rsidRPr="00C547B8">
          <w:rPr>
            <w:rStyle w:val="aa"/>
            <w:rFonts w:ascii="Times New Roman" w:hAnsi="Times New Roman" w:cs="Times New Roman"/>
            <w:sz w:val="28"/>
            <w:szCs w:val="28"/>
            <w:lang w:val="en-US"/>
          </w:rPr>
          <w:t>.</w:t>
        </w:r>
        <w:r w:rsidRPr="00A76378">
          <w:rPr>
            <w:rStyle w:val="aa"/>
            <w:rFonts w:ascii="Times New Roman" w:hAnsi="Times New Roman" w:cs="Times New Roman"/>
            <w:sz w:val="28"/>
            <w:szCs w:val="28"/>
            <w:lang w:val="en-US"/>
          </w:rPr>
          <w:t>ru</w:t>
        </w:r>
      </w:hyperlink>
      <w:r>
        <w:rPr>
          <w:rStyle w:val="aa"/>
          <w:rFonts w:ascii="Times New Roman" w:hAnsi="Times New Roman" w:cs="Times New Roman"/>
          <w:sz w:val="28"/>
          <w:szCs w:val="28"/>
          <w:lang w:val="en-US"/>
        </w:rPr>
        <w:t>.</w:t>
      </w:r>
    </w:p>
    <w:p w14:paraId="250833BA" w14:textId="77777777" w:rsidR="00392C72" w:rsidRPr="006E614B" w:rsidRDefault="00392C72" w:rsidP="00392C72">
      <w:pPr>
        <w:spacing w:after="0" w:line="360" w:lineRule="auto"/>
        <w:jc w:val="both"/>
        <w:rPr>
          <w:rFonts w:ascii="Times New Roman" w:eastAsia="Times New Roman" w:hAnsi="Times New Roman" w:cs="Times New Roman"/>
          <w:sz w:val="28"/>
          <w:szCs w:val="28"/>
          <w:lang w:val="en-US" w:eastAsia="ru-RU"/>
        </w:rPr>
      </w:pPr>
    </w:p>
    <w:p w14:paraId="5054B899" w14:textId="6D27447F" w:rsidR="00707067" w:rsidRPr="00392C72" w:rsidRDefault="00392C72" w:rsidP="00392C72">
      <w:pPr>
        <w:spacing w:after="0" w:line="360" w:lineRule="auto"/>
        <w:jc w:val="center"/>
        <w:rPr>
          <w:rFonts w:ascii="Times New Roman" w:eastAsia="Times New Roman" w:hAnsi="Times New Roman" w:cs="Times New Roman"/>
          <w:b/>
          <w:sz w:val="28"/>
          <w:szCs w:val="28"/>
          <w:lang w:eastAsia="ru-RU"/>
        </w:rPr>
      </w:pPr>
      <w:r w:rsidRPr="00392C72">
        <w:rPr>
          <w:rFonts w:ascii="Times New Roman" w:eastAsia="Times New Roman" w:hAnsi="Times New Roman" w:cs="Times New Roman"/>
          <w:b/>
          <w:sz w:val="28"/>
          <w:szCs w:val="28"/>
          <w:lang w:eastAsia="ru-RU"/>
        </w:rPr>
        <w:t>Экономические последст</w:t>
      </w:r>
      <w:r w:rsidR="00CA7BD9">
        <w:rPr>
          <w:rFonts w:ascii="Times New Roman" w:eastAsia="Times New Roman" w:hAnsi="Times New Roman" w:cs="Times New Roman"/>
          <w:b/>
          <w:sz w:val="28"/>
          <w:szCs w:val="28"/>
          <w:lang w:eastAsia="ru-RU"/>
        </w:rPr>
        <w:t>вия трудовой миграции для стран-</w:t>
      </w:r>
      <w:r w:rsidRPr="00392C72">
        <w:rPr>
          <w:rFonts w:ascii="Times New Roman" w:eastAsia="Times New Roman" w:hAnsi="Times New Roman" w:cs="Times New Roman"/>
          <w:b/>
          <w:sz w:val="28"/>
          <w:szCs w:val="28"/>
          <w:lang w:eastAsia="ru-RU"/>
        </w:rPr>
        <w:t>доноров: от анализа эффектов к показателям статистической оценки.</w:t>
      </w:r>
    </w:p>
    <w:p w14:paraId="5D23CAAA" w14:textId="1AEB40F4" w:rsidR="00392C72" w:rsidRPr="006E614B" w:rsidRDefault="00392C72" w:rsidP="00392C72">
      <w:pPr>
        <w:spacing w:after="0" w:line="360" w:lineRule="auto"/>
        <w:jc w:val="center"/>
        <w:rPr>
          <w:rFonts w:ascii="Times New Roman" w:eastAsia="Times New Roman" w:hAnsi="Times New Roman" w:cs="Times New Roman"/>
          <w:b/>
          <w:sz w:val="28"/>
          <w:szCs w:val="28"/>
          <w:lang w:val="en-US" w:eastAsia="ru-RU"/>
        </w:rPr>
      </w:pPr>
      <w:r w:rsidRPr="00392C72">
        <w:rPr>
          <w:rFonts w:ascii="Times New Roman" w:eastAsia="Times New Roman" w:hAnsi="Times New Roman" w:cs="Times New Roman"/>
          <w:b/>
          <w:sz w:val="28"/>
          <w:szCs w:val="28"/>
          <w:lang w:val="en-US" w:eastAsia="ru-RU"/>
        </w:rPr>
        <w:t>E</w:t>
      </w:r>
      <w:r w:rsidRPr="006E614B">
        <w:rPr>
          <w:rFonts w:ascii="Times New Roman" w:eastAsia="Times New Roman" w:hAnsi="Times New Roman" w:cs="Times New Roman"/>
          <w:b/>
          <w:sz w:val="28"/>
          <w:szCs w:val="28"/>
          <w:lang w:val="en-US" w:eastAsia="ru-RU"/>
        </w:rPr>
        <w:t>conomic consequences of labor migration for sending countries: from the analysis of the effects to indicators of statistical evaluation.</w:t>
      </w:r>
    </w:p>
    <w:p w14:paraId="503FE2CA" w14:textId="77777777" w:rsidR="00CA7BD9" w:rsidRPr="006E614B" w:rsidRDefault="00CA7BD9" w:rsidP="00392C72">
      <w:pPr>
        <w:spacing w:after="0" w:line="360" w:lineRule="auto"/>
        <w:ind w:firstLine="709"/>
        <w:jc w:val="both"/>
        <w:rPr>
          <w:rFonts w:ascii="Times New Roman" w:hAnsi="Times New Roman" w:cs="Times New Roman"/>
          <w:b/>
          <w:sz w:val="28"/>
          <w:szCs w:val="28"/>
          <w:lang w:val="en-US"/>
        </w:rPr>
      </w:pPr>
    </w:p>
    <w:p w14:paraId="43F1849A" w14:textId="57DD3B20" w:rsidR="00392C72" w:rsidRDefault="00392C72" w:rsidP="00392C72">
      <w:pPr>
        <w:spacing w:after="0" w:line="360" w:lineRule="auto"/>
        <w:ind w:firstLine="709"/>
        <w:jc w:val="both"/>
        <w:rPr>
          <w:rFonts w:ascii="Times New Roman" w:hAnsi="Times New Roman" w:cs="Times New Roman"/>
          <w:sz w:val="28"/>
          <w:szCs w:val="28"/>
        </w:rPr>
      </w:pPr>
      <w:r w:rsidRPr="00361CA5">
        <w:rPr>
          <w:rFonts w:ascii="Times New Roman" w:hAnsi="Times New Roman" w:cs="Times New Roman"/>
          <w:b/>
          <w:sz w:val="28"/>
          <w:szCs w:val="28"/>
        </w:rPr>
        <w:t>Ключевые слова:</w:t>
      </w:r>
      <w:r>
        <w:rPr>
          <w:rFonts w:ascii="Times New Roman" w:hAnsi="Times New Roman" w:cs="Times New Roman"/>
          <w:sz w:val="28"/>
          <w:szCs w:val="28"/>
        </w:rPr>
        <w:t xml:space="preserve"> трудовая миграция, экономические последствия, статистические показатели. </w:t>
      </w:r>
    </w:p>
    <w:p w14:paraId="288E7B82" w14:textId="45A6A4AC" w:rsidR="00392C72" w:rsidRPr="00392C72" w:rsidRDefault="00392C72" w:rsidP="00392C72">
      <w:pPr>
        <w:spacing w:after="0" w:line="360" w:lineRule="auto"/>
        <w:ind w:firstLine="709"/>
        <w:jc w:val="both"/>
        <w:rPr>
          <w:rFonts w:ascii="Times New Roman" w:hAnsi="Times New Roman" w:cs="Times New Roman"/>
          <w:sz w:val="28"/>
          <w:szCs w:val="28"/>
          <w:lang w:val="en-US"/>
        </w:rPr>
      </w:pPr>
      <w:r w:rsidRPr="00361CA5">
        <w:rPr>
          <w:rFonts w:ascii="Times New Roman" w:hAnsi="Times New Roman" w:cs="Times New Roman"/>
          <w:b/>
          <w:sz w:val="28"/>
          <w:szCs w:val="28"/>
          <w:lang w:val="en-US"/>
        </w:rPr>
        <w:t>Keywords:</w:t>
      </w:r>
      <w:r w:rsidRPr="00361CA5">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labour</w:t>
      </w:r>
      <w:proofErr w:type="spellEnd"/>
      <w:r>
        <w:rPr>
          <w:rFonts w:ascii="Times New Roman" w:hAnsi="Times New Roman" w:cs="Times New Roman"/>
          <w:sz w:val="28"/>
          <w:szCs w:val="28"/>
          <w:lang w:val="en-US"/>
        </w:rPr>
        <w:t xml:space="preserve"> migration, </w:t>
      </w:r>
      <w:r w:rsidRPr="00392C72">
        <w:rPr>
          <w:rFonts w:ascii="Times New Roman" w:hAnsi="Times New Roman" w:cs="Times New Roman"/>
          <w:sz w:val="28"/>
          <w:szCs w:val="28"/>
          <w:lang w:val="en-US"/>
        </w:rPr>
        <w:t>economic consequences,</w:t>
      </w:r>
      <w:r>
        <w:rPr>
          <w:rFonts w:ascii="Times New Roman" w:hAnsi="Times New Roman" w:cs="Times New Roman"/>
          <w:sz w:val="28"/>
          <w:szCs w:val="28"/>
          <w:lang w:val="en-US"/>
        </w:rPr>
        <w:t xml:space="preserve"> </w:t>
      </w:r>
      <w:proofErr w:type="gramStart"/>
      <w:r w:rsidRPr="00392C72">
        <w:rPr>
          <w:rFonts w:ascii="Times New Roman" w:hAnsi="Times New Roman" w:cs="Times New Roman"/>
          <w:sz w:val="28"/>
          <w:szCs w:val="28"/>
          <w:lang w:val="en-US"/>
        </w:rPr>
        <w:t>statistical</w:t>
      </w:r>
      <w:proofErr w:type="gramEnd"/>
      <w:r w:rsidRPr="00392C72">
        <w:rPr>
          <w:rFonts w:ascii="Times New Roman" w:hAnsi="Times New Roman" w:cs="Times New Roman"/>
          <w:sz w:val="28"/>
          <w:szCs w:val="28"/>
          <w:lang w:val="en-US"/>
        </w:rPr>
        <w:t xml:space="preserve"> indicators</w:t>
      </w:r>
      <w:r>
        <w:rPr>
          <w:rFonts w:ascii="Times New Roman" w:hAnsi="Times New Roman" w:cs="Times New Roman"/>
          <w:sz w:val="28"/>
          <w:szCs w:val="28"/>
          <w:lang w:val="en-US"/>
        </w:rPr>
        <w:t>.</w:t>
      </w:r>
    </w:p>
    <w:p w14:paraId="3DEC2FC8" w14:textId="77777777" w:rsidR="00CA7BD9" w:rsidRPr="006E614B" w:rsidRDefault="00CA7BD9" w:rsidP="004D255F">
      <w:pPr>
        <w:spacing w:after="0" w:line="360" w:lineRule="auto"/>
        <w:ind w:firstLine="851"/>
        <w:jc w:val="both"/>
        <w:rPr>
          <w:rFonts w:ascii="Times New Roman" w:eastAsia="Times New Roman" w:hAnsi="Times New Roman" w:cs="Times New Roman"/>
          <w:b/>
          <w:sz w:val="28"/>
          <w:szCs w:val="28"/>
          <w:lang w:val="en-US" w:eastAsia="ru-RU"/>
        </w:rPr>
      </w:pPr>
    </w:p>
    <w:p w14:paraId="4CDE65AE" w14:textId="77777777" w:rsidR="004D255F" w:rsidRPr="00392C72" w:rsidRDefault="004D255F" w:rsidP="004D255F">
      <w:pPr>
        <w:spacing w:after="0" w:line="360" w:lineRule="auto"/>
        <w:ind w:firstLine="851"/>
        <w:jc w:val="both"/>
        <w:rPr>
          <w:rFonts w:ascii="Times New Roman" w:eastAsia="Times New Roman" w:hAnsi="Times New Roman" w:cs="Times New Roman"/>
          <w:b/>
          <w:sz w:val="28"/>
          <w:szCs w:val="28"/>
          <w:lang w:eastAsia="ru-RU"/>
        </w:rPr>
      </w:pPr>
      <w:r w:rsidRPr="00392C72">
        <w:rPr>
          <w:rFonts w:ascii="Times New Roman" w:eastAsia="Times New Roman" w:hAnsi="Times New Roman" w:cs="Times New Roman"/>
          <w:b/>
          <w:sz w:val="28"/>
          <w:szCs w:val="28"/>
          <w:lang w:eastAsia="ru-RU"/>
        </w:rPr>
        <w:t>Аннотация.</w:t>
      </w:r>
    </w:p>
    <w:p w14:paraId="0AEFA911" w14:textId="1CBEB3E4" w:rsidR="004D255F" w:rsidRDefault="008159D6" w:rsidP="004D255F">
      <w:pPr>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Современное развитие миграционных процессов свидетельствует</w:t>
      </w:r>
      <w:r w:rsidR="004D255F">
        <w:rPr>
          <w:rFonts w:ascii="Times New Roman" w:eastAsia="Times New Roman" w:hAnsi="Times New Roman" w:cs="Times New Roman"/>
          <w:sz w:val="28"/>
          <w:szCs w:val="28"/>
          <w:lang w:eastAsia="ru-RU"/>
        </w:rPr>
        <w:t xml:space="preserve"> о необходимости использования комплексного подхода в оценке позитивных и негативных эффектов трудовой миграции для стран-доноров рабочей силы. В данной статье сделана попытка на основе определения последстви</w:t>
      </w:r>
      <w:r w:rsidR="00CA7BD9">
        <w:rPr>
          <w:rFonts w:ascii="Times New Roman" w:eastAsia="Times New Roman" w:hAnsi="Times New Roman" w:cs="Times New Roman"/>
          <w:sz w:val="28"/>
          <w:szCs w:val="28"/>
          <w:lang w:eastAsia="ru-RU"/>
        </w:rPr>
        <w:t>й трудовой эмиграции разработать систему</w:t>
      </w:r>
      <w:r w:rsidR="004D255F">
        <w:rPr>
          <w:rFonts w:ascii="Times New Roman" w:eastAsia="Times New Roman" w:hAnsi="Times New Roman" w:cs="Times New Roman"/>
          <w:sz w:val="28"/>
          <w:szCs w:val="28"/>
          <w:lang w:eastAsia="ru-RU"/>
        </w:rPr>
        <w:t xml:space="preserve"> статистических показателей, с помощью которой станет возможен мониторинг воздействия </w:t>
      </w:r>
      <w:r w:rsidR="00CA7BD9">
        <w:rPr>
          <w:rFonts w:ascii="Times New Roman" w:eastAsia="Times New Roman" w:hAnsi="Times New Roman" w:cs="Times New Roman"/>
          <w:sz w:val="28"/>
          <w:szCs w:val="28"/>
          <w:lang w:eastAsia="ru-RU"/>
        </w:rPr>
        <w:t>эмиграции</w:t>
      </w:r>
      <w:r w:rsidR="004D255F">
        <w:rPr>
          <w:rFonts w:ascii="Times New Roman" w:eastAsia="Times New Roman" w:hAnsi="Times New Roman" w:cs="Times New Roman"/>
          <w:sz w:val="28"/>
          <w:szCs w:val="28"/>
          <w:lang w:eastAsia="ru-RU"/>
        </w:rPr>
        <w:t xml:space="preserve"> на экономическое развитие государства</w:t>
      </w:r>
      <w:r w:rsidR="00CA7BD9">
        <w:rPr>
          <w:rFonts w:ascii="Times New Roman" w:eastAsia="Times New Roman" w:hAnsi="Times New Roman" w:cs="Times New Roman"/>
          <w:sz w:val="28"/>
          <w:szCs w:val="28"/>
          <w:lang w:eastAsia="ru-RU"/>
        </w:rPr>
        <w:t xml:space="preserve"> и качества</w:t>
      </w:r>
      <w:r>
        <w:rPr>
          <w:rFonts w:ascii="Times New Roman" w:eastAsia="Times New Roman" w:hAnsi="Times New Roman" w:cs="Times New Roman"/>
          <w:sz w:val="28"/>
          <w:szCs w:val="28"/>
          <w:lang w:eastAsia="ru-RU"/>
        </w:rPr>
        <w:t xml:space="preserve"> государственного управления</w:t>
      </w:r>
      <w:r w:rsidR="004D255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В работе приведена типология экономических последствий эмиграции трудовых ресурсов, предложена система статистических показателей эффективности государственного управления трудовыми миграционными потоками в </w:t>
      </w:r>
      <w:r w:rsidR="00EC7734">
        <w:rPr>
          <w:rFonts w:ascii="Times New Roman" w:eastAsia="Times New Roman" w:hAnsi="Times New Roman" w:cs="Times New Roman"/>
          <w:sz w:val="28"/>
          <w:szCs w:val="28"/>
          <w:lang w:eastAsia="ru-RU"/>
        </w:rPr>
        <w:t>странах-донорах рабочей силы</w:t>
      </w:r>
      <w:r>
        <w:rPr>
          <w:rFonts w:ascii="Times New Roman" w:eastAsia="Times New Roman" w:hAnsi="Times New Roman" w:cs="Times New Roman"/>
          <w:sz w:val="28"/>
          <w:szCs w:val="28"/>
          <w:lang w:eastAsia="ru-RU"/>
        </w:rPr>
        <w:t>.</w:t>
      </w:r>
    </w:p>
    <w:p w14:paraId="32FA59FF" w14:textId="77777777" w:rsidR="00CA7BD9" w:rsidRPr="006E614B" w:rsidRDefault="002011BD" w:rsidP="00CA7BD9">
      <w:pPr>
        <w:spacing w:after="0" w:line="360" w:lineRule="auto"/>
        <w:ind w:firstLine="851"/>
        <w:jc w:val="both"/>
        <w:rPr>
          <w:rFonts w:ascii="Times New Roman" w:eastAsia="Times New Roman" w:hAnsi="Times New Roman" w:cs="Times New Roman"/>
          <w:b/>
          <w:sz w:val="28"/>
          <w:szCs w:val="28"/>
          <w:lang w:val="en-US" w:eastAsia="ru-RU"/>
        </w:rPr>
      </w:pPr>
      <w:r w:rsidRPr="006E614B">
        <w:rPr>
          <w:rFonts w:ascii="Times New Roman" w:eastAsia="Times New Roman" w:hAnsi="Times New Roman" w:cs="Times New Roman"/>
          <w:b/>
          <w:sz w:val="28"/>
          <w:szCs w:val="28"/>
          <w:lang w:val="en-US" w:eastAsia="ru-RU"/>
        </w:rPr>
        <w:lastRenderedPageBreak/>
        <w:t>Abstract.</w:t>
      </w:r>
    </w:p>
    <w:p w14:paraId="1648863B" w14:textId="495B57B0" w:rsidR="002011BD" w:rsidRPr="006E614B" w:rsidRDefault="002011BD" w:rsidP="00CA7BD9">
      <w:pPr>
        <w:spacing w:after="0" w:line="360" w:lineRule="auto"/>
        <w:ind w:firstLine="851"/>
        <w:jc w:val="both"/>
        <w:rPr>
          <w:rFonts w:ascii="Times New Roman" w:eastAsia="Times New Roman" w:hAnsi="Times New Roman" w:cs="Times New Roman"/>
          <w:b/>
          <w:sz w:val="28"/>
          <w:szCs w:val="28"/>
          <w:lang w:val="en-US" w:eastAsia="ru-RU"/>
        </w:rPr>
      </w:pPr>
      <w:r w:rsidRPr="006E614B">
        <w:rPr>
          <w:rFonts w:ascii="Times New Roman" w:eastAsia="Times New Roman" w:hAnsi="Times New Roman" w:cs="Times New Roman"/>
          <w:sz w:val="28"/>
          <w:szCs w:val="28"/>
          <w:lang w:val="en-US" w:eastAsia="ru-RU"/>
        </w:rPr>
        <w:t>Modern development of migration indicates the need of integrated approach in the assessment of the positive and negative effects of labor migration for sending countries.</w:t>
      </w:r>
      <w:r w:rsidR="00707067" w:rsidRPr="006E614B">
        <w:rPr>
          <w:rFonts w:ascii="Times New Roman" w:eastAsia="Times New Roman" w:hAnsi="Times New Roman" w:cs="Times New Roman"/>
          <w:sz w:val="28"/>
          <w:szCs w:val="28"/>
          <w:lang w:val="en-US" w:eastAsia="ru-RU"/>
        </w:rPr>
        <w:t xml:space="preserve"> This article is an attempt on the basis of determining the impact of labor migration design system of statistical indicators by means of which a monitoring of the impact of this process on the economic development of the state and the quality of governance will be possible. The paper shows the typology of the economic consequences of emigration of labor resources, a system of statistical indicators of the effectiveness of state management of labor migration flows in sending countries.</w:t>
      </w:r>
    </w:p>
    <w:p w14:paraId="2735B763" w14:textId="77777777" w:rsidR="004D255F" w:rsidRPr="006E614B" w:rsidRDefault="004D255F" w:rsidP="00763404">
      <w:pPr>
        <w:spacing w:after="0" w:line="360" w:lineRule="auto"/>
        <w:ind w:firstLine="851"/>
        <w:jc w:val="both"/>
        <w:rPr>
          <w:rFonts w:ascii="Times New Roman" w:hAnsi="Times New Roman" w:cs="Times New Roman"/>
          <w:sz w:val="28"/>
          <w:szCs w:val="28"/>
          <w:lang w:val="en-US"/>
        </w:rPr>
      </w:pPr>
    </w:p>
    <w:p w14:paraId="52C90C02" w14:textId="6FEDB081" w:rsidR="004D255F" w:rsidRPr="00392C72" w:rsidRDefault="00392C72" w:rsidP="00392C72">
      <w:pPr>
        <w:spacing w:after="0" w:line="360" w:lineRule="auto"/>
        <w:jc w:val="center"/>
        <w:rPr>
          <w:rFonts w:ascii="Times New Roman" w:eastAsia="Times New Roman" w:hAnsi="Times New Roman" w:cs="Times New Roman"/>
          <w:b/>
          <w:sz w:val="28"/>
          <w:szCs w:val="28"/>
          <w:lang w:eastAsia="ru-RU"/>
        </w:rPr>
      </w:pPr>
      <w:r w:rsidRPr="00392C72">
        <w:rPr>
          <w:rFonts w:ascii="Times New Roman" w:eastAsia="Times New Roman" w:hAnsi="Times New Roman" w:cs="Times New Roman"/>
          <w:b/>
          <w:sz w:val="28"/>
          <w:szCs w:val="28"/>
          <w:lang w:eastAsia="ru-RU"/>
        </w:rPr>
        <w:t>Экономические последствия трудовой миграции для стран доноров: от анализа эффектов к показателям статистической оценки.</w:t>
      </w:r>
    </w:p>
    <w:p w14:paraId="05DE87AA" w14:textId="77777777" w:rsidR="00763404" w:rsidRDefault="00763404" w:rsidP="00392C72">
      <w:pPr>
        <w:spacing w:after="0" w:line="360" w:lineRule="auto"/>
        <w:ind w:firstLine="709"/>
        <w:jc w:val="both"/>
        <w:rPr>
          <w:rFonts w:ascii="Times New Roman" w:hAnsi="Times New Roman" w:cs="Times New Roman"/>
          <w:sz w:val="28"/>
          <w:szCs w:val="28"/>
        </w:rPr>
      </w:pPr>
      <w:r w:rsidRPr="002E0DAA">
        <w:rPr>
          <w:rFonts w:ascii="Times New Roman" w:hAnsi="Times New Roman" w:cs="Times New Roman"/>
          <w:sz w:val="28"/>
          <w:szCs w:val="28"/>
        </w:rPr>
        <w:t>Современну</w:t>
      </w:r>
      <w:r>
        <w:rPr>
          <w:rFonts w:ascii="Times New Roman" w:hAnsi="Times New Roman" w:cs="Times New Roman"/>
          <w:sz w:val="28"/>
          <w:szCs w:val="28"/>
        </w:rPr>
        <w:t>ю социальную реальность невозможно представить без миграции населения. Являясь одним из первых глобальных процессов, международная миграция, вне зависимости от ее типа, вносит значительные изменения в жизнь как принимающих, так и отдающих мигрантов стран. Государства-лидеры мирового развития, используя селективный подход и четко определяя приоритеты, стремятся использовать миграцию в качестве весомого фактора развития национального человеческого капитала, экономики и всей социальной сферы. Яркий пример Соединенные Штаты Америки, власти которой стараются использовать каждый тип миграции на благо страны. С помощью иммигрантов высокой квалификации развиваются наука, сфера высоких технологий, медицина и т.д., учебная миграция позволяет вузам получать дополнительные финансовые ресурсы, низкая квалифицированная рабочая сила из-за рубежа обеспечивает дешевыми рабочими руками малый и средний бизнес. Не остаются в стороне и такие страны как Канада, Австралия, Новая Зеландия, Израиль, Англия, Германия и т.д.</w:t>
      </w:r>
    </w:p>
    <w:p w14:paraId="45073D8E" w14:textId="77777777" w:rsidR="00763404" w:rsidRDefault="00763404" w:rsidP="00392C72">
      <w:pPr>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lastRenderedPageBreak/>
        <w:t xml:space="preserve">Однако миграцию нельзя рассматривать как процесс, имеющий только положительные эффекты воздействия на социальную реальность. Рост </w:t>
      </w:r>
      <w:r>
        <w:rPr>
          <w:rFonts w:ascii="Times New Roman" w:eastAsia="Times New Roman" w:hAnsi="Times New Roman" w:cs="Times New Roman"/>
          <w:sz w:val="28"/>
          <w:szCs w:val="28"/>
          <w:lang w:eastAsia="ru-RU"/>
        </w:rPr>
        <w:t xml:space="preserve">межэтнической напряженности, этническая преступность, ненаблюдаемая и теневая экономика, нелегальная занятость, проблемы наркотрафика т.д.  – все это последствия несовершенства государственного управления в этой сфере. По сути, миграция является своеобразным социальным «катализатором». В странах с налаженным механизмом управления, низким уровнем коррупции, определенными на государственном уровне приоритетами миграция становится фактором дополнительного развития, насыщая точки роста человеческим капиталом и инвестициями. Обратная ситуация наблюдается при наличии у государства системных проблем в управлении, антикоррупционной деятельности. Мигранты, </w:t>
      </w:r>
      <w:proofErr w:type="spellStart"/>
      <w:r>
        <w:rPr>
          <w:rFonts w:ascii="Times New Roman" w:eastAsia="Times New Roman" w:hAnsi="Times New Roman" w:cs="Times New Roman"/>
          <w:sz w:val="28"/>
          <w:szCs w:val="28"/>
          <w:lang w:eastAsia="ru-RU"/>
        </w:rPr>
        <w:t>встраиваясь</w:t>
      </w:r>
      <w:proofErr w:type="spellEnd"/>
      <w:r>
        <w:rPr>
          <w:rFonts w:ascii="Times New Roman" w:eastAsia="Times New Roman" w:hAnsi="Times New Roman" w:cs="Times New Roman"/>
          <w:sz w:val="28"/>
          <w:szCs w:val="28"/>
          <w:lang w:eastAsia="ru-RU"/>
        </w:rPr>
        <w:t xml:space="preserve"> в уже порочную систему, дают новый виток развитию нелегального рынка труда и теневой экономики, распространению коррупционных отношений и нелегальных схем. Все это негативным образом влияет на развитие общества, запускает более масштабные деструктивные процессы: межэтнические конфликты, рост внутриполитической напряженности и т.д.</w:t>
      </w:r>
    </w:p>
    <w:p w14:paraId="41D13E49" w14:textId="667BDC90" w:rsidR="00763404" w:rsidRDefault="00763404" w:rsidP="00392C7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Оценка результативности трудовой миграции и эффективности государственн</w:t>
      </w:r>
      <w:r w:rsidR="000515BB">
        <w:rPr>
          <w:rFonts w:ascii="Times New Roman" w:eastAsia="Times New Roman" w:hAnsi="Times New Roman" w:cs="Times New Roman"/>
          <w:sz w:val="28"/>
          <w:szCs w:val="28"/>
          <w:lang w:eastAsia="ru-RU"/>
        </w:rPr>
        <w:t>ого управления ею особенно важны</w:t>
      </w:r>
      <w:r>
        <w:rPr>
          <w:rFonts w:ascii="Times New Roman" w:eastAsia="Times New Roman" w:hAnsi="Times New Roman" w:cs="Times New Roman"/>
          <w:sz w:val="28"/>
          <w:szCs w:val="28"/>
          <w:lang w:eastAsia="ru-RU"/>
        </w:rPr>
        <w:t xml:space="preserve"> </w:t>
      </w:r>
      <w:r w:rsidR="000515BB">
        <w:rPr>
          <w:rFonts w:ascii="Times New Roman" w:eastAsia="Times New Roman" w:hAnsi="Times New Roman" w:cs="Times New Roman"/>
          <w:sz w:val="28"/>
          <w:szCs w:val="28"/>
          <w:lang w:eastAsia="ru-RU"/>
        </w:rPr>
        <w:t>для стран-доноров, в условиях все большей их зависимости от выезда рабочей силы и денежн</w:t>
      </w:r>
      <w:r w:rsidR="00CA7BD9">
        <w:rPr>
          <w:rFonts w:ascii="Times New Roman" w:eastAsia="Times New Roman" w:hAnsi="Times New Roman" w:cs="Times New Roman"/>
          <w:sz w:val="28"/>
          <w:szCs w:val="28"/>
          <w:lang w:eastAsia="ru-RU"/>
        </w:rPr>
        <w:t>ых переводов мигрантов</w:t>
      </w:r>
      <w:r w:rsidR="000515BB">
        <w:rPr>
          <w:rFonts w:ascii="Times New Roman" w:eastAsia="Times New Roman" w:hAnsi="Times New Roman" w:cs="Times New Roman"/>
          <w:sz w:val="28"/>
          <w:szCs w:val="28"/>
          <w:lang w:eastAsia="ru-RU"/>
        </w:rPr>
        <w:t xml:space="preserve">. В настоящее время можно говорить о формировании ряда вызовов экономическому развитию посылающих стран, </w:t>
      </w:r>
      <w:r>
        <w:rPr>
          <w:rFonts w:ascii="Times New Roman" w:eastAsia="Times New Roman" w:hAnsi="Times New Roman" w:cs="Times New Roman"/>
          <w:sz w:val="28"/>
          <w:szCs w:val="28"/>
          <w:lang w:eastAsia="ru-RU"/>
        </w:rPr>
        <w:t>основан</w:t>
      </w:r>
      <w:r w:rsidR="000515BB">
        <w:rPr>
          <w:rFonts w:ascii="Times New Roman" w:eastAsia="Times New Roman" w:hAnsi="Times New Roman" w:cs="Times New Roman"/>
          <w:sz w:val="28"/>
          <w:szCs w:val="28"/>
          <w:lang w:eastAsia="ru-RU"/>
        </w:rPr>
        <w:t>ных</w:t>
      </w:r>
      <w:r>
        <w:rPr>
          <w:rFonts w:ascii="Times New Roman" w:eastAsia="Times New Roman" w:hAnsi="Times New Roman" w:cs="Times New Roman"/>
          <w:sz w:val="28"/>
          <w:szCs w:val="28"/>
          <w:lang w:eastAsia="ru-RU"/>
        </w:rPr>
        <w:t xml:space="preserve"> на значительных потерях</w:t>
      </w:r>
      <w:r w:rsidR="00CA7BD9">
        <w:rPr>
          <w:rFonts w:ascii="Times New Roman" w:eastAsia="Times New Roman" w:hAnsi="Times New Roman" w:cs="Times New Roman"/>
          <w:sz w:val="28"/>
          <w:szCs w:val="28"/>
          <w:lang w:eastAsia="ru-RU"/>
        </w:rPr>
        <w:t>, прежде всего,</w:t>
      </w:r>
      <w:r>
        <w:rPr>
          <w:rFonts w:ascii="Times New Roman" w:eastAsia="Times New Roman" w:hAnsi="Times New Roman" w:cs="Times New Roman"/>
          <w:sz w:val="28"/>
          <w:szCs w:val="28"/>
          <w:lang w:eastAsia="ru-RU"/>
        </w:rPr>
        <w:t xml:space="preserve"> человеческого капита</w:t>
      </w:r>
      <w:r w:rsidR="00CA7BD9">
        <w:rPr>
          <w:rFonts w:ascii="Times New Roman" w:eastAsia="Times New Roman" w:hAnsi="Times New Roman" w:cs="Times New Roman"/>
          <w:sz w:val="28"/>
          <w:szCs w:val="28"/>
          <w:lang w:eastAsia="ru-RU"/>
        </w:rPr>
        <w:t>ла</w:t>
      </w:r>
      <w:r>
        <w:rPr>
          <w:rFonts w:ascii="Times New Roman" w:eastAsia="Times New Roman" w:hAnsi="Times New Roman" w:cs="Times New Roman"/>
          <w:sz w:val="28"/>
          <w:szCs w:val="28"/>
          <w:lang w:eastAsia="ru-RU"/>
        </w:rPr>
        <w:t>.</w:t>
      </w:r>
    </w:p>
    <w:p w14:paraId="134F5E39" w14:textId="1774799C" w:rsidR="00763404" w:rsidRDefault="000515BB" w:rsidP="00392C7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Разберем эти вызовы на примере трудовой миграци</w:t>
      </w:r>
      <w:r w:rsidR="00C81FC2">
        <w:rPr>
          <w:rFonts w:ascii="Times New Roman" w:eastAsia="Times New Roman" w:hAnsi="Times New Roman" w:cs="Times New Roman"/>
          <w:sz w:val="28"/>
          <w:szCs w:val="28"/>
          <w:lang w:eastAsia="ru-RU"/>
        </w:rPr>
        <w:t>и в Россию. Сегодня Российская Ф</w:t>
      </w:r>
      <w:r>
        <w:rPr>
          <w:rFonts w:ascii="Times New Roman" w:eastAsia="Times New Roman" w:hAnsi="Times New Roman" w:cs="Times New Roman"/>
          <w:sz w:val="28"/>
          <w:szCs w:val="28"/>
          <w:lang w:eastAsia="ru-RU"/>
        </w:rPr>
        <w:t>едерация</w:t>
      </w:r>
      <w:r w:rsidR="00763404">
        <w:rPr>
          <w:rFonts w:ascii="Times New Roman" w:eastAsia="Times New Roman" w:hAnsi="Times New Roman" w:cs="Times New Roman"/>
          <w:sz w:val="28"/>
          <w:szCs w:val="28"/>
          <w:lang w:eastAsia="ru-RU"/>
        </w:rPr>
        <w:t xml:space="preserve"> является одним из крупнейших глобальных центров притяжения трудовых мигрантов. Так по данным ФМС РФ в стране на законных основаниях пребывают около 10 млн. иностранных трудовых мигрантов, </w:t>
      </w:r>
      <w:r w:rsidR="00763404" w:rsidRPr="001F02C0">
        <w:rPr>
          <w:rFonts w:ascii="Times New Roman" w:eastAsia="Times New Roman" w:hAnsi="Times New Roman" w:cs="Times New Roman"/>
          <w:sz w:val="28"/>
          <w:szCs w:val="28"/>
          <w:lang w:eastAsia="ru-RU"/>
        </w:rPr>
        <w:t xml:space="preserve">что эквивалентно примерно 14% занятых </w:t>
      </w:r>
      <w:r w:rsidR="00763404">
        <w:rPr>
          <w:rFonts w:ascii="Times New Roman" w:eastAsia="Times New Roman" w:hAnsi="Times New Roman" w:cs="Times New Roman"/>
          <w:sz w:val="28"/>
          <w:szCs w:val="28"/>
          <w:lang w:eastAsia="ru-RU"/>
        </w:rPr>
        <w:t xml:space="preserve">в экономике </w:t>
      </w:r>
      <w:r w:rsidR="00763404" w:rsidRPr="001F02C0">
        <w:rPr>
          <w:rFonts w:ascii="Times New Roman" w:eastAsia="Times New Roman" w:hAnsi="Times New Roman" w:cs="Times New Roman"/>
          <w:sz w:val="28"/>
          <w:szCs w:val="28"/>
          <w:lang w:eastAsia="ru-RU"/>
        </w:rPr>
        <w:t>россиян</w:t>
      </w:r>
      <w:r w:rsidR="00763404">
        <w:rPr>
          <w:rFonts w:ascii="Times New Roman" w:eastAsia="Times New Roman" w:hAnsi="Times New Roman" w:cs="Times New Roman"/>
          <w:sz w:val="28"/>
          <w:szCs w:val="28"/>
          <w:lang w:eastAsia="ru-RU"/>
        </w:rPr>
        <w:t xml:space="preserve"> [1]. Особенно крупные потоки формируются в странах – бывших советских республиках. Языковая и культурная близость, наличие развитой </w:t>
      </w:r>
      <w:r w:rsidR="00763404">
        <w:rPr>
          <w:rFonts w:ascii="Times New Roman" w:eastAsia="Times New Roman" w:hAnsi="Times New Roman" w:cs="Times New Roman"/>
          <w:sz w:val="28"/>
          <w:szCs w:val="28"/>
          <w:lang w:eastAsia="ru-RU"/>
        </w:rPr>
        <w:lastRenderedPageBreak/>
        <w:t xml:space="preserve">транспортной инфраструктуры, </w:t>
      </w:r>
      <w:proofErr w:type="spellStart"/>
      <w:r w:rsidR="00763404">
        <w:rPr>
          <w:rFonts w:ascii="Times New Roman" w:eastAsia="Times New Roman" w:hAnsi="Times New Roman" w:cs="Times New Roman"/>
          <w:sz w:val="28"/>
          <w:szCs w:val="28"/>
          <w:lang w:eastAsia="ru-RU"/>
        </w:rPr>
        <w:t>диаспоральные</w:t>
      </w:r>
      <w:proofErr w:type="spellEnd"/>
      <w:r w:rsidR="00763404">
        <w:rPr>
          <w:rFonts w:ascii="Times New Roman" w:eastAsia="Times New Roman" w:hAnsi="Times New Roman" w:cs="Times New Roman"/>
          <w:sz w:val="28"/>
          <w:szCs w:val="28"/>
          <w:lang w:eastAsia="ru-RU"/>
        </w:rPr>
        <w:t xml:space="preserve"> сети делают процесс трудоустройства в России простым и доступным практически для всех социальных групп стран-выезда.</w:t>
      </w:r>
    </w:p>
    <w:p w14:paraId="66DE732B" w14:textId="77777777" w:rsidR="00763404" w:rsidRDefault="00763404" w:rsidP="00392C7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краткосрочной перспективе такая ситуация является весьма благоприятной для стран-доноров, так как приносит значительные социально-экономические и политические дивиденды. Во-первых, это значительный приток денежных средств в виде  переводов, работающих за рубежом. Экономика такого экспортера рабочих рук как Таджикистан критически зависима от денежных переводов мигрантов. Так, соотношение переводов к ВВП страны в 2013 году составляло около 50% (таблица 1.). С помощью средств мигрантов в стране обеспечивается определенная социальная стабильность, на эти деньги функционирует малый бизнес, рынок недвижимости и т.д.</w:t>
      </w:r>
    </w:p>
    <w:p w14:paraId="7EF516E1" w14:textId="77777777" w:rsidR="00763404" w:rsidRDefault="00763404" w:rsidP="00763404">
      <w:pPr>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1.</w:t>
      </w:r>
    </w:p>
    <w:p w14:paraId="1B7BA2E9" w14:textId="77777777" w:rsidR="00763404" w:rsidRDefault="00763404" w:rsidP="00763404">
      <w:pPr>
        <w:spacing w:after="0" w:line="360" w:lineRule="auto"/>
        <w:ind w:firstLine="85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Денежные переводы в экономике Таджикистана.</w:t>
      </w:r>
    </w:p>
    <w:tbl>
      <w:tblPr>
        <w:tblStyle w:val="a3"/>
        <w:tblW w:w="9951" w:type="dxa"/>
        <w:tblLook w:val="04A0" w:firstRow="1" w:lastRow="0" w:firstColumn="1" w:lastColumn="0" w:noHBand="0" w:noVBand="1"/>
      </w:tblPr>
      <w:tblGrid>
        <w:gridCol w:w="3227"/>
        <w:gridCol w:w="1560"/>
        <w:gridCol w:w="1559"/>
        <w:gridCol w:w="1802"/>
        <w:gridCol w:w="1803"/>
      </w:tblGrid>
      <w:tr w:rsidR="00763404" w14:paraId="1AC5F833" w14:textId="77777777" w:rsidTr="00763404">
        <w:tc>
          <w:tcPr>
            <w:tcW w:w="3227" w:type="dxa"/>
            <w:vAlign w:val="bottom"/>
          </w:tcPr>
          <w:p w14:paraId="71259125" w14:textId="77777777" w:rsidR="00763404" w:rsidRPr="00995F19" w:rsidRDefault="00763404" w:rsidP="00763404">
            <w:pPr>
              <w:spacing w:line="360" w:lineRule="auto"/>
              <w:jc w:val="center"/>
              <w:rPr>
                <w:rFonts w:ascii="Times New Roman" w:eastAsia="Times New Roman" w:hAnsi="Times New Roman" w:cs="Times New Roman"/>
                <w:b/>
                <w:sz w:val="28"/>
                <w:szCs w:val="28"/>
                <w:lang w:eastAsia="ru-RU"/>
              </w:rPr>
            </w:pPr>
            <w:r w:rsidRPr="00995F19">
              <w:rPr>
                <w:rFonts w:ascii="Times New Roman" w:eastAsia="Times New Roman" w:hAnsi="Times New Roman" w:cs="Times New Roman"/>
                <w:b/>
                <w:sz w:val="28"/>
                <w:szCs w:val="28"/>
                <w:lang w:eastAsia="ru-RU"/>
              </w:rPr>
              <w:t>Год</w:t>
            </w:r>
          </w:p>
        </w:tc>
        <w:tc>
          <w:tcPr>
            <w:tcW w:w="1560" w:type="dxa"/>
            <w:vAlign w:val="bottom"/>
          </w:tcPr>
          <w:p w14:paraId="493E23BD" w14:textId="77777777" w:rsidR="00763404" w:rsidRPr="00995F19" w:rsidRDefault="00763404" w:rsidP="00763404">
            <w:pPr>
              <w:spacing w:line="360" w:lineRule="auto"/>
              <w:jc w:val="center"/>
              <w:rPr>
                <w:rFonts w:ascii="Times New Roman" w:eastAsia="Times New Roman" w:hAnsi="Times New Roman" w:cs="Times New Roman"/>
                <w:b/>
                <w:sz w:val="28"/>
                <w:szCs w:val="28"/>
                <w:lang w:eastAsia="ru-RU"/>
              </w:rPr>
            </w:pPr>
            <w:r w:rsidRPr="00995F19">
              <w:rPr>
                <w:rFonts w:ascii="Times New Roman" w:hAnsi="Times New Roman" w:cs="Times New Roman"/>
                <w:b/>
                <w:color w:val="000000"/>
                <w:sz w:val="28"/>
                <w:szCs w:val="28"/>
              </w:rPr>
              <w:t>2011</w:t>
            </w:r>
          </w:p>
        </w:tc>
        <w:tc>
          <w:tcPr>
            <w:tcW w:w="1559" w:type="dxa"/>
            <w:vAlign w:val="bottom"/>
          </w:tcPr>
          <w:p w14:paraId="6FEDE7B1" w14:textId="77777777" w:rsidR="00763404" w:rsidRPr="00995F19" w:rsidRDefault="00763404" w:rsidP="00763404">
            <w:pPr>
              <w:spacing w:line="360" w:lineRule="auto"/>
              <w:jc w:val="center"/>
              <w:rPr>
                <w:rFonts w:ascii="Times New Roman" w:eastAsia="Times New Roman" w:hAnsi="Times New Roman" w:cs="Times New Roman"/>
                <w:b/>
                <w:sz w:val="28"/>
                <w:szCs w:val="28"/>
                <w:lang w:eastAsia="ru-RU"/>
              </w:rPr>
            </w:pPr>
            <w:r w:rsidRPr="00995F19">
              <w:rPr>
                <w:rFonts w:ascii="Times New Roman" w:hAnsi="Times New Roman" w:cs="Times New Roman"/>
                <w:b/>
                <w:color w:val="000000"/>
                <w:sz w:val="28"/>
                <w:szCs w:val="28"/>
              </w:rPr>
              <w:t>2012</w:t>
            </w:r>
          </w:p>
        </w:tc>
        <w:tc>
          <w:tcPr>
            <w:tcW w:w="1802" w:type="dxa"/>
            <w:vAlign w:val="bottom"/>
          </w:tcPr>
          <w:p w14:paraId="14DE6FEF" w14:textId="77777777" w:rsidR="00763404" w:rsidRPr="00995F19" w:rsidRDefault="00763404" w:rsidP="00763404">
            <w:pPr>
              <w:spacing w:line="360" w:lineRule="auto"/>
              <w:jc w:val="center"/>
              <w:rPr>
                <w:rFonts w:ascii="Times New Roman" w:eastAsia="Times New Roman" w:hAnsi="Times New Roman" w:cs="Times New Roman"/>
                <w:b/>
                <w:sz w:val="28"/>
                <w:szCs w:val="28"/>
                <w:lang w:eastAsia="ru-RU"/>
              </w:rPr>
            </w:pPr>
            <w:r w:rsidRPr="00995F19">
              <w:rPr>
                <w:rFonts w:ascii="Times New Roman" w:hAnsi="Times New Roman" w:cs="Times New Roman"/>
                <w:b/>
                <w:color w:val="000000"/>
                <w:sz w:val="28"/>
                <w:szCs w:val="28"/>
              </w:rPr>
              <w:t>2013</w:t>
            </w:r>
          </w:p>
        </w:tc>
        <w:tc>
          <w:tcPr>
            <w:tcW w:w="1803" w:type="dxa"/>
            <w:vAlign w:val="bottom"/>
          </w:tcPr>
          <w:p w14:paraId="3478D667" w14:textId="77777777" w:rsidR="00763404" w:rsidRPr="00BD5386" w:rsidRDefault="00763404" w:rsidP="00763404">
            <w:pPr>
              <w:spacing w:line="360" w:lineRule="auto"/>
              <w:jc w:val="center"/>
              <w:rPr>
                <w:rFonts w:ascii="Times New Roman" w:eastAsia="Times New Roman" w:hAnsi="Times New Roman" w:cs="Times New Roman"/>
                <w:sz w:val="28"/>
                <w:szCs w:val="28"/>
                <w:lang w:eastAsia="ru-RU"/>
              </w:rPr>
            </w:pPr>
            <w:r w:rsidRPr="00995F19">
              <w:rPr>
                <w:rFonts w:ascii="Times New Roman" w:hAnsi="Times New Roman" w:cs="Times New Roman"/>
                <w:b/>
                <w:color w:val="000000"/>
                <w:sz w:val="28"/>
                <w:szCs w:val="28"/>
              </w:rPr>
              <w:t>2014</w:t>
            </w:r>
          </w:p>
        </w:tc>
      </w:tr>
      <w:tr w:rsidR="00763404" w14:paraId="690E7EA5" w14:textId="77777777" w:rsidTr="00763404">
        <w:tc>
          <w:tcPr>
            <w:tcW w:w="3227" w:type="dxa"/>
            <w:vAlign w:val="bottom"/>
          </w:tcPr>
          <w:p w14:paraId="37CF7AA5" w14:textId="77777777" w:rsidR="00763404" w:rsidRPr="00995F19" w:rsidRDefault="00763404" w:rsidP="00763404">
            <w:pPr>
              <w:spacing w:line="360" w:lineRule="auto"/>
              <w:jc w:val="both"/>
              <w:rPr>
                <w:rFonts w:ascii="Times New Roman" w:eastAsia="Times New Roman" w:hAnsi="Times New Roman" w:cs="Times New Roman"/>
                <w:b/>
                <w:sz w:val="28"/>
                <w:szCs w:val="28"/>
                <w:lang w:eastAsia="ru-RU"/>
              </w:rPr>
            </w:pPr>
            <w:r w:rsidRPr="00995F19">
              <w:rPr>
                <w:rFonts w:ascii="Times New Roman" w:hAnsi="Times New Roman" w:cs="Times New Roman"/>
                <w:b/>
                <w:color w:val="000000"/>
                <w:sz w:val="28"/>
                <w:szCs w:val="28"/>
              </w:rPr>
              <w:t>Денежные переводы мигрантов, млн. долларов</w:t>
            </w:r>
          </w:p>
        </w:tc>
        <w:tc>
          <w:tcPr>
            <w:tcW w:w="1560" w:type="dxa"/>
            <w:vAlign w:val="center"/>
          </w:tcPr>
          <w:p w14:paraId="2DA0D5AC" w14:textId="77777777" w:rsidR="00763404" w:rsidRPr="00BD5386" w:rsidRDefault="00763404" w:rsidP="00763404">
            <w:pPr>
              <w:spacing w:line="360" w:lineRule="auto"/>
              <w:jc w:val="center"/>
              <w:rPr>
                <w:rFonts w:ascii="Times New Roman" w:eastAsia="Times New Roman" w:hAnsi="Times New Roman" w:cs="Times New Roman"/>
                <w:color w:val="000000" w:themeColor="text1"/>
                <w:sz w:val="28"/>
                <w:szCs w:val="28"/>
                <w:lang w:eastAsia="ru-RU"/>
              </w:rPr>
            </w:pPr>
            <w:r w:rsidRPr="00BD5386">
              <w:rPr>
                <w:rFonts w:ascii="Times New Roman" w:hAnsi="Times New Roman" w:cs="Times New Roman"/>
                <w:color w:val="000000" w:themeColor="text1"/>
                <w:sz w:val="28"/>
                <w:szCs w:val="28"/>
              </w:rPr>
              <w:t>3059</w:t>
            </w:r>
          </w:p>
        </w:tc>
        <w:tc>
          <w:tcPr>
            <w:tcW w:w="1559" w:type="dxa"/>
            <w:vAlign w:val="center"/>
          </w:tcPr>
          <w:p w14:paraId="0E31F723" w14:textId="77777777" w:rsidR="00763404" w:rsidRPr="00BD5386" w:rsidRDefault="00763404" w:rsidP="00763404">
            <w:pPr>
              <w:spacing w:line="360" w:lineRule="auto"/>
              <w:jc w:val="center"/>
              <w:rPr>
                <w:rFonts w:ascii="Times New Roman" w:eastAsia="Times New Roman" w:hAnsi="Times New Roman" w:cs="Times New Roman"/>
                <w:color w:val="000000" w:themeColor="text1"/>
                <w:sz w:val="28"/>
                <w:szCs w:val="28"/>
                <w:lang w:eastAsia="ru-RU"/>
              </w:rPr>
            </w:pPr>
            <w:r w:rsidRPr="00BD5386">
              <w:rPr>
                <w:rFonts w:ascii="Times New Roman" w:hAnsi="Times New Roman" w:cs="Times New Roman"/>
                <w:color w:val="000000" w:themeColor="text1"/>
                <w:sz w:val="28"/>
                <w:szCs w:val="28"/>
              </w:rPr>
              <w:t>3625</w:t>
            </w:r>
          </w:p>
        </w:tc>
        <w:tc>
          <w:tcPr>
            <w:tcW w:w="1802" w:type="dxa"/>
            <w:vAlign w:val="center"/>
          </w:tcPr>
          <w:p w14:paraId="2DE2B06A" w14:textId="77777777" w:rsidR="00763404" w:rsidRPr="00BD5386" w:rsidRDefault="00763404" w:rsidP="00763404">
            <w:pPr>
              <w:spacing w:line="360" w:lineRule="auto"/>
              <w:jc w:val="center"/>
              <w:rPr>
                <w:rFonts w:ascii="Times New Roman" w:eastAsia="Times New Roman" w:hAnsi="Times New Roman" w:cs="Times New Roman"/>
                <w:color w:val="000000" w:themeColor="text1"/>
                <w:sz w:val="28"/>
                <w:szCs w:val="28"/>
                <w:lang w:eastAsia="ru-RU"/>
              </w:rPr>
            </w:pPr>
            <w:r w:rsidRPr="00BD5386">
              <w:rPr>
                <w:rFonts w:ascii="Times New Roman" w:hAnsi="Times New Roman" w:cs="Times New Roman"/>
                <w:color w:val="000000" w:themeColor="text1"/>
                <w:sz w:val="28"/>
                <w:szCs w:val="28"/>
              </w:rPr>
              <w:t>4218</w:t>
            </w:r>
          </w:p>
        </w:tc>
        <w:tc>
          <w:tcPr>
            <w:tcW w:w="1803" w:type="dxa"/>
            <w:vAlign w:val="center"/>
          </w:tcPr>
          <w:p w14:paraId="6C969CE9" w14:textId="77777777" w:rsidR="00763404" w:rsidRPr="00BD5386" w:rsidRDefault="00763404" w:rsidP="00763404">
            <w:pPr>
              <w:spacing w:line="360" w:lineRule="auto"/>
              <w:jc w:val="center"/>
              <w:rPr>
                <w:rFonts w:ascii="Times New Roman" w:eastAsia="Times New Roman" w:hAnsi="Times New Roman" w:cs="Times New Roman"/>
                <w:color w:val="000000" w:themeColor="text1"/>
                <w:sz w:val="28"/>
                <w:szCs w:val="28"/>
                <w:lang w:eastAsia="ru-RU"/>
              </w:rPr>
            </w:pPr>
            <w:r w:rsidRPr="00BD5386">
              <w:rPr>
                <w:rFonts w:ascii="Times New Roman" w:hAnsi="Times New Roman" w:cs="Times New Roman"/>
                <w:color w:val="000000" w:themeColor="text1"/>
                <w:sz w:val="28"/>
                <w:szCs w:val="28"/>
              </w:rPr>
              <w:t>3853</w:t>
            </w:r>
          </w:p>
        </w:tc>
      </w:tr>
      <w:tr w:rsidR="00763404" w14:paraId="4EF741F4" w14:textId="77777777" w:rsidTr="00763404">
        <w:tc>
          <w:tcPr>
            <w:tcW w:w="3227" w:type="dxa"/>
            <w:vAlign w:val="bottom"/>
          </w:tcPr>
          <w:p w14:paraId="6C1D5E46" w14:textId="77777777" w:rsidR="00763404" w:rsidRPr="00995F19" w:rsidRDefault="00763404" w:rsidP="00763404">
            <w:pPr>
              <w:spacing w:line="360" w:lineRule="auto"/>
              <w:jc w:val="both"/>
              <w:rPr>
                <w:rFonts w:ascii="Times New Roman" w:eastAsia="Times New Roman" w:hAnsi="Times New Roman" w:cs="Times New Roman"/>
                <w:b/>
                <w:sz w:val="28"/>
                <w:szCs w:val="28"/>
                <w:lang w:eastAsia="ru-RU"/>
              </w:rPr>
            </w:pPr>
            <w:r w:rsidRPr="00995F19">
              <w:rPr>
                <w:rFonts w:ascii="Times New Roman" w:hAnsi="Times New Roman" w:cs="Times New Roman"/>
                <w:b/>
                <w:color w:val="000000"/>
                <w:sz w:val="28"/>
                <w:szCs w:val="28"/>
              </w:rPr>
              <w:t>ВВП, млн. долларов</w:t>
            </w:r>
          </w:p>
        </w:tc>
        <w:tc>
          <w:tcPr>
            <w:tcW w:w="1560" w:type="dxa"/>
            <w:vAlign w:val="center"/>
          </w:tcPr>
          <w:p w14:paraId="3DB69792" w14:textId="77777777" w:rsidR="00763404" w:rsidRPr="00BD5386" w:rsidRDefault="00763404" w:rsidP="00763404">
            <w:pPr>
              <w:spacing w:line="360" w:lineRule="auto"/>
              <w:jc w:val="center"/>
              <w:rPr>
                <w:rFonts w:ascii="Times New Roman" w:eastAsia="Times New Roman" w:hAnsi="Times New Roman" w:cs="Times New Roman"/>
                <w:color w:val="000000" w:themeColor="text1"/>
                <w:sz w:val="28"/>
                <w:szCs w:val="28"/>
                <w:lang w:eastAsia="ru-RU"/>
              </w:rPr>
            </w:pPr>
            <w:r w:rsidRPr="00BD5386">
              <w:rPr>
                <w:rFonts w:ascii="Times New Roman" w:hAnsi="Times New Roman" w:cs="Times New Roman"/>
                <w:color w:val="000000" w:themeColor="text1"/>
                <w:sz w:val="28"/>
                <w:szCs w:val="28"/>
              </w:rPr>
              <w:t>6522</w:t>
            </w:r>
          </w:p>
        </w:tc>
        <w:tc>
          <w:tcPr>
            <w:tcW w:w="1559" w:type="dxa"/>
            <w:vAlign w:val="center"/>
          </w:tcPr>
          <w:p w14:paraId="20E1847F" w14:textId="77777777" w:rsidR="00763404" w:rsidRPr="00BD5386" w:rsidRDefault="00763404" w:rsidP="00763404">
            <w:pPr>
              <w:spacing w:line="360" w:lineRule="auto"/>
              <w:jc w:val="center"/>
              <w:rPr>
                <w:rFonts w:ascii="Times New Roman" w:eastAsia="Times New Roman" w:hAnsi="Times New Roman" w:cs="Times New Roman"/>
                <w:color w:val="000000" w:themeColor="text1"/>
                <w:sz w:val="28"/>
                <w:szCs w:val="28"/>
                <w:lang w:eastAsia="ru-RU"/>
              </w:rPr>
            </w:pPr>
            <w:r w:rsidRPr="00BD5386">
              <w:rPr>
                <w:rFonts w:ascii="Times New Roman" w:hAnsi="Times New Roman" w:cs="Times New Roman"/>
                <w:color w:val="000000" w:themeColor="text1"/>
                <w:sz w:val="28"/>
                <w:szCs w:val="28"/>
              </w:rPr>
              <w:t>7633</w:t>
            </w:r>
          </w:p>
        </w:tc>
        <w:tc>
          <w:tcPr>
            <w:tcW w:w="1802" w:type="dxa"/>
            <w:vAlign w:val="center"/>
          </w:tcPr>
          <w:p w14:paraId="06A4C86B" w14:textId="77777777" w:rsidR="00763404" w:rsidRPr="00BD5386" w:rsidRDefault="00763404" w:rsidP="00763404">
            <w:pPr>
              <w:spacing w:line="360" w:lineRule="auto"/>
              <w:jc w:val="center"/>
              <w:rPr>
                <w:rFonts w:ascii="Times New Roman" w:eastAsia="Times New Roman" w:hAnsi="Times New Roman" w:cs="Times New Roman"/>
                <w:color w:val="000000" w:themeColor="text1"/>
                <w:sz w:val="28"/>
                <w:szCs w:val="28"/>
                <w:lang w:eastAsia="ru-RU"/>
              </w:rPr>
            </w:pPr>
            <w:r w:rsidRPr="00BD5386">
              <w:rPr>
                <w:rFonts w:ascii="Times New Roman" w:hAnsi="Times New Roman" w:cs="Times New Roman"/>
                <w:color w:val="000000" w:themeColor="text1"/>
                <w:sz w:val="28"/>
                <w:szCs w:val="28"/>
              </w:rPr>
              <w:t>8506</w:t>
            </w:r>
          </w:p>
        </w:tc>
        <w:tc>
          <w:tcPr>
            <w:tcW w:w="1803" w:type="dxa"/>
            <w:vAlign w:val="center"/>
          </w:tcPr>
          <w:p w14:paraId="7AA960E6" w14:textId="77777777" w:rsidR="00763404" w:rsidRPr="00BD5386" w:rsidRDefault="00763404" w:rsidP="00763404">
            <w:pPr>
              <w:spacing w:line="360" w:lineRule="auto"/>
              <w:jc w:val="center"/>
              <w:rPr>
                <w:rFonts w:ascii="Times New Roman" w:eastAsia="Times New Roman" w:hAnsi="Times New Roman" w:cs="Times New Roman"/>
                <w:color w:val="000000" w:themeColor="text1"/>
                <w:sz w:val="28"/>
                <w:szCs w:val="28"/>
                <w:lang w:eastAsia="ru-RU"/>
              </w:rPr>
            </w:pPr>
            <w:r w:rsidRPr="00BD5386">
              <w:rPr>
                <w:rFonts w:ascii="Times New Roman" w:hAnsi="Times New Roman" w:cs="Times New Roman"/>
                <w:color w:val="000000" w:themeColor="text1"/>
                <w:sz w:val="28"/>
                <w:szCs w:val="28"/>
              </w:rPr>
              <w:t>9241</w:t>
            </w:r>
          </w:p>
        </w:tc>
      </w:tr>
      <w:tr w:rsidR="00763404" w14:paraId="27146DA7" w14:textId="77777777" w:rsidTr="00763404">
        <w:tc>
          <w:tcPr>
            <w:tcW w:w="3227" w:type="dxa"/>
            <w:vAlign w:val="bottom"/>
          </w:tcPr>
          <w:p w14:paraId="7EAA04C7" w14:textId="77777777" w:rsidR="00763404" w:rsidRPr="00995F19" w:rsidRDefault="00763404" w:rsidP="00763404">
            <w:pPr>
              <w:spacing w:line="360" w:lineRule="auto"/>
              <w:jc w:val="both"/>
              <w:rPr>
                <w:rFonts w:ascii="Times New Roman" w:eastAsia="Times New Roman" w:hAnsi="Times New Roman" w:cs="Times New Roman"/>
                <w:b/>
                <w:sz w:val="28"/>
                <w:szCs w:val="28"/>
                <w:lang w:eastAsia="ru-RU"/>
              </w:rPr>
            </w:pPr>
            <w:r w:rsidRPr="00995F19">
              <w:rPr>
                <w:rFonts w:ascii="Times New Roman" w:hAnsi="Times New Roman" w:cs="Times New Roman"/>
                <w:b/>
                <w:color w:val="000000"/>
                <w:sz w:val="28"/>
                <w:szCs w:val="28"/>
              </w:rPr>
              <w:t>Соотношение денежных переводов мигрантов и ВВП, %</w:t>
            </w:r>
          </w:p>
        </w:tc>
        <w:tc>
          <w:tcPr>
            <w:tcW w:w="1560" w:type="dxa"/>
            <w:vAlign w:val="center"/>
          </w:tcPr>
          <w:p w14:paraId="5B865003" w14:textId="77777777" w:rsidR="00763404" w:rsidRPr="00BD5386" w:rsidRDefault="00763404" w:rsidP="00763404">
            <w:pPr>
              <w:spacing w:line="360" w:lineRule="auto"/>
              <w:jc w:val="center"/>
              <w:rPr>
                <w:rFonts w:ascii="Times New Roman" w:eastAsia="Times New Roman" w:hAnsi="Times New Roman" w:cs="Times New Roman"/>
                <w:color w:val="000000" w:themeColor="text1"/>
                <w:sz w:val="28"/>
                <w:szCs w:val="28"/>
                <w:lang w:eastAsia="ru-RU"/>
              </w:rPr>
            </w:pPr>
            <w:r w:rsidRPr="00BD5386">
              <w:rPr>
                <w:rFonts w:ascii="Times New Roman" w:hAnsi="Times New Roman" w:cs="Times New Roman"/>
                <w:color w:val="000000" w:themeColor="text1"/>
                <w:sz w:val="28"/>
                <w:szCs w:val="28"/>
              </w:rPr>
              <w:t>47</w:t>
            </w:r>
          </w:p>
        </w:tc>
        <w:tc>
          <w:tcPr>
            <w:tcW w:w="1559" w:type="dxa"/>
            <w:vAlign w:val="center"/>
          </w:tcPr>
          <w:p w14:paraId="4AB85789" w14:textId="77777777" w:rsidR="00763404" w:rsidRPr="00BD5386" w:rsidRDefault="00763404" w:rsidP="00763404">
            <w:pPr>
              <w:spacing w:line="360" w:lineRule="auto"/>
              <w:jc w:val="center"/>
              <w:rPr>
                <w:rFonts w:ascii="Times New Roman" w:eastAsia="Times New Roman" w:hAnsi="Times New Roman" w:cs="Times New Roman"/>
                <w:color w:val="000000" w:themeColor="text1"/>
                <w:sz w:val="28"/>
                <w:szCs w:val="28"/>
                <w:lang w:eastAsia="ru-RU"/>
              </w:rPr>
            </w:pPr>
            <w:r w:rsidRPr="00BD5386">
              <w:rPr>
                <w:rFonts w:ascii="Times New Roman" w:hAnsi="Times New Roman" w:cs="Times New Roman"/>
                <w:color w:val="000000" w:themeColor="text1"/>
                <w:sz w:val="28"/>
                <w:szCs w:val="28"/>
              </w:rPr>
              <w:t>47</w:t>
            </w:r>
          </w:p>
        </w:tc>
        <w:tc>
          <w:tcPr>
            <w:tcW w:w="1802" w:type="dxa"/>
            <w:vAlign w:val="center"/>
          </w:tcPr>
          <w:p w14:paraId="1D02F172" w14:textId="77777777" w:rsidR="00763404" w:rsidRPr="00BD5386" w:rsidRDefault="00763404" w:rsidP="00763404">
            <w:pPr>
              <w:spacing w:line="360" w:lineRule="auto"/>
              <w:jc w:val="center"/>
              <w:rPr>
                <w:rFonts w:ascii="Times New Roman" w:eastAsia="Times New Roman" w:hAnsi="Times New Roman" w:cs="Times New Roman"/>
                <w:color w:val="000000" w:themeColor="text1"/>
                <w:sz w:val="28"/>
                <w:szCs w:val="28"/>
                <w:lang w:eastAsia="ru-RU"/>
              </w:rPr>
            </w:pPr>
            <w:r w:rsidRPr="00BD5386">
              <w:rPr>
                <w:rFonts w:ascii="Times New Roman" w:hAnsi="Times New Roman" w:cs="Times New Roman"/>
                <w:color w:val="000000" w:themeColor="text1"/>
                <w:sz w:val="28"/>
                <w:szCs w:val="28"/>
              </w:rPr>
              <w:t>50</w:t>
            </w:r>
          </w:p>
        </w:tc>
        <w:tc>
          <w:tcPr>
            <w:tcW w:w="1803" w:type="dxa"/>
            <w:vAlign w:val="center"/>
          </w:tcPr>
          <w:p w14:paraId="14F5719E" w14:textId="77777777" w:rsidR="00763404" w:rsidRPr="00BD5386" w:rsidRDefault="00763404" w:rsidP="00763404">
            <w:pPr>
              <w:spacing w:line="360" w:lineRule="auto"/>
              <w:jc w:val="center"/>
              <w:rPr>
                <w:rFonts w:ascii="Times New Roman" w:eastAsia="Times New Roman" w:hAnsi="Times New Roman" w:cs="Times New Roman"/>
                <w:color w:val="000000" w:themeColor="text1"/>
                <w:sz w:val="28"/>
                <w:szCs w:val="28"/>
                <w:lang w:eastAsia="ru-RU"/>
              </w:rPr>
            </w:pPr>
            <w:r w:rsidRPr="00BD5386">
              <w:rPr>
                <w:rFonts w:ascii="Times New Roman" w:hAnsi="Times New Roman" w:cs="Times New Roman"/>
                <w:color w:val="000000" w:themeColor="text1"/>
                <w:sz w:val="28"/>
                <w:szCs w:val="28"/>
              </w:rPr>
              <w:t>42</w:t>
            </w:r>
          </w:p>
        </w:tc>
      </w:tr>
    </w:tbl>
    <w:p w14:paraId="55BF5C6F" w14:textId="77777777" w:rsidR="00763404" w:rsidRDefault="00763404" w:rsidP="00763404">
      <w:pPr>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Источник: Всемирный банк, расчеты автора.</w:t>
      </w:r>
    </w:p>
    <w:p w14:paraId="2949F414" w14:textId="77777777" w:rsidR="00763404" w:rsidRDefault="00763404" w:rsidP="00763404">
      <w:pPr>
        <w:spacing w:after="0" w:line="360" w:lineRule="auto"/>
        <w:ind w:firstLine="851"/>
        <w:jc w:val="both"/>
        <w:rPr>
          <w:rFonts w:ascii="Times New Roman" w:eastAsia="Times New Roman" w:hAnsi="Times New Roman" w:cs="Times New Roman"/>
          <w:sz w:val="28"/>
          <w:szCs w:val="28"/>
          <w:lang w:eastAsia="ru-RU"/>
        </w:rPr>
      </w:pPr>
    </w:p>
    <w:p w14:paraId="1525705F" w14:textId="77777777" w:rsidR="00763404" w:rsidRDefault="00763404" w:rsidP="00392C7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Во-вторых, снижается давление на внутренний рынок труда. Выезжающие значительно снижают безработицу внутри страны, что </w:t>
      </w:r>
      <w:r>
        <w:rPr>
          <w:rFonts w:ascii="Times New Roman" w:eastAsia="Times New Roman" w:hAnsi="Times New Roman" w:cs="Times New Roman"/>
          <w:sz w:val="28"/>
          <w:szCs w:val="28"/>
          <w:lang w:eastAsia="ru-RU"/>
        </w:rPr>
        <w:lastRenderedPageBreak/>
        <w:t>позволяет сни</w:t>
      </w:r>
      <w:r w:rsidR="000515BB">
        <w:rPr>
          <w:rFonts w:ascii="Times New Roman" w:eastAsia="Times New Roman" w:hAnsi="Times New Roman" w:cs="Times New Roman"/>
          <w:sz w:val="28"/>
          <w:szCs w:val="28"/>
          <w:lang w:eastAsia="ru-RU"/>
        </w:rPr>
        <w:t>зить напряженность</w:t>
      </w:r>
      <w:r>
        <w:rPr>
          <w:rFonts w:ascii="Times New Roman" w:eastAsia="Times New Roman" w:hAnsi="Times New Roman" w:cs="Times New Roman"/>
          <w:sz w:val="28"/>
          <w:szCs w:val="28"/>
          <w:lang w:eastAsia="ru-RU"/>
        </w:rPr>
        <w:t xml:space="preserve">, а также сократить расходы на социальное обеспечение ищущих работу. </w:t>
      </w:r>
    </w:p>
    <w:p w14:paraId="58549C77" w14:textId="77777777" w:rsidR="00763404" w:rsidRDefault="00763404" w:rsidP="00392C7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третьих, сохраняется политическая стабильность. Снижение безработицы, особенно среди молодежи, и полученные доходы из-за рубежа конкретными домохозяйствами снижают протестные настроения в обществе. </w:t>
      </w:r>
    </w:p>
    <w:p w14:paraId="410364A9" w14:textId="77777777" w:rsidR="00763404" w:rsidRDefault="00763404" w:rsidP="00392C7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Можно привести еще ряд позитивных эффектов трудовой миграции для посылающих мигрантов стран, однако, если эти эффекты подвергнуть анализу в долгосрочной  перспективе, ситуация выглядит не столь однозначной. Более того, те дивиденды, которые присутствуют сейчас, в будущем могут обернуться глубоким экономическим, социальным и политическим кризисом.</w:t>
      </w:r>
    </w:p>
    <w:p w14:paraId="3A3982A8" w14:textId="77777777" w:rsidR="00763404" w:rsidRDefault="00763404" w:rsidP="00392C7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Миллиарды денежных переводов мигрантов, рассматриваемые на микроуровне как позитивное явление, на макроуровне и при долгосрочном прогнозировании не могут оказывать значительного воздействие на устойчивое поступательное развитие. Распределяясь по домохозяйствам деньги, по сути «проедаются». Они не участвуют в инвестициях в крупные проекты, не обновляют инфраструктуру стран, не идут на развитие здравоохранения, образования и всей социальной сферы. Эти средства не могут быть использованы в рамках бюджетного маневра для определения и поддержки макроэкономических приоритетов. Также зависимость от денежных переводов пагубно воздействует на внутренний рынок труда, сокращает предпринимательскую активность, инициативу, формирует иждивенческие настроения в обществе</w:t>
      </w:r>
      <w:r w:rsidRPr="001052F1">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w:t>
      </w:r>
    </w:p>
    <w:p w14:paraId="4B564A03" w14:textId="77777777" w:rsidR="00763404" w:rsidRDefault="00763404" w:rsidP="00392C7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Стимулируя эмиграцию и снижая давление на рынке труда, государства несут значительные потери в человеческом капитале. Пример государств Средней Азии показывает, что потеряв в 90-е годы львиную долю управленческих, образовательных, военных, научных, медицинских и др. элит, государства лишили себя необходимого кадрового фундамента устойчивого развития. Например, в Киргизии дефицит высококвалифицированных кадров наблюдается практически во всех </w:t>
      </w:r>
      <w:r>
        <w:rPr>
          <w:rFonts w:ascii="Times New Roman" w:eastAsia="Times New Roman" w:hAnsi="Times New Roman" w:cs="Times New Roman"/>
          <w:sz w:val="28"/>
          <w:szCs w:val="28"/>
          <w:lang w:eastAsia="ru-RU"/>
        </w:rPr>
        <w:lastRenderedPageBreak/>
        <w:t>отраслях экономики, некоторые направления перестали функционировать, т.к. специалистов в стране нет. Экономическое развитие России конца нулевых годов сгенерировало новые волны трудовой иммиграции, что нанесло и продолжает наносить значительный удар по человеческому капиталу стран-доноров. При этом нужно понимать, что потенциал превращения временной трудовой эмиграции в миграцию на постоянное место жительства огромен. Большинство потерь человеческого капитала для отдающих стран носит характер невосполнимых. Сюда нужно отнести и образовательный поток, т.к. уезжают учиться наиболее подготовленные, талантливые, целеустремленные и зачастую остаются жить за рубежом на постоянной основе.</w:t>
      </w:r>
    </w:p>
    <w:p w14:paraId="48622CE8" w14:textId="77777777" w:rsidR="00763404" w:rsidRDefault="00763404" w:rsidP="00392C7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Даже если предположить, что трудовой мигрант через определенное время планирует вернуться, то не стоит забывать, что полученные им компетенции в процессе трудовой деятельности за рубежом не будут представлять какой-либо ценности. Как правило, трудовые мигранты из развивающихся стран занимают ниши </w:t>
      </w:r>
      <w:r w:rsidRPr="00D80C81">
        <w:rPr>
          <w:rFonts w:ascii="Times New Roman" w:eastAsia="Times New Roman" w:hAnsi="Times New Roman" w:cs="Times New Roman"/>
          <w:sz w:val="28"/>
          <w:szCs w:val="28"/>
          <w:lang w:eastAsia="ru-RU"/>
        </w:rPr>
        <w:t>«</w:t>
      </w:r>
      <w:proofErr w:type="spellStart"/>
      <w:r w:rsidRPr="00D80C81">
        <w:rPr>
          <w:rFonts w:ascii="Times New Roman" w:eastAsia="Times New Roman" w:hAnsi="Times New Roman" w:cs="Times New Roman"/>
          <w:sz w:val="28"/>
          <w:szCs w:val="28"/>
          <w:lang w:eastAsia="ru-RU"/>
        </w:rPr>
        <w:t>макджоб</w:t>
      </w:r>
      <w:proofErr w:type="spellEnd"/>
      <w:r w:rsidRPr="00D80C81">
        <w:rPr>
          <w:rFonts w:ascii="Times New Roman" w:eastAsia="Times New Roman" w:hAnsi="Times New Roman" w:cs="Times New Roman"/>
          <w:sz w:val="28"/>
          <w:szCs w:val="28"/>
          <w:lang w:eastAsia="ru-RU"/>
        </w:rPr>
        <w:t>» (</w:t>
      </w:r>
      <w:r w:rsidRPr="00D80C81">
        <w:rPr>
          <w:rFonts w:ascii="Times New Roman" w:hAnsi="Times New Roman" w:cs="Times New Roman"/>
          <w:sz w:val="28"/>
          <w:szCs w:val="28"/>
        </w:rPr>
        <w:t>временная, плохо оплачиваемая работа без каких-либо шансов на повышение, как правило, в ресторанах «быстрого питания»)</w:t>
      </w:r>
      <w:r>
        <w:rPr>
          <w:rFonts w:ascii="Times New Roman" w:eastAsia="Times New Roman" w:hAnsi="Times New Roman" w:cs="Times New Roman"/>
          <w:sz w:val="28"/>
          <w:szCs w:val="28"/>
          <w:lang w:eastAsia="ru-RU"/>
        </w:rPr>
        <w:t xml:space="preserve"> и «</w:t>
      </w:r>
      <w:proofErr w:type="spellStart"/>
      <w:r>
        <w:rPr>
          <w:rFonts w:ascii="Times New Roman" w:eastAsia="Times New Roman" w:hAnsi="Times New Roman" w:cs="Times New Roman"/>
          <w:sz w:val="28"/>
          <w:szCs w:val="28"/>
          <w:lang w:eastAsia="ru-RU"/>
        </w:rPr>
        <w:t>фриДд</w:t>
      </w:r>
      <w:r w:rsidRPr="00D80C81">
        <w:rPr>
          <w:rFonts w:ascii="Times New Roman" w:eastAsia="Times New Roman" w:hAnsi="Times New Roman" w:cs="Times New Roman"/>
          <w:sz w:val="28"/>
          <w:szCs w:val="28"/>
          <w:lang w:eastAsia="ru-RU"/>
        </w:rPr>
        <w:t>жоб</w:t>
      </w:r>
      <w:r>
        <w:rPr>
          <w:rFonts w:ascii="Times New Roman" w:eastAsia="Times New Roman" w:hAnsi="Times New Roman" w:cs="Times New Roman"/>
          <w:sz w:val="28"/>
          <w:szCs w:val="28"/>
          <w:lang w:eastAsia="ru-RU"/>
        </w:rPr>
        <w:t>с</w:t>
      </w:r>
      <w:proofErr w:type="spellEnd"/>
      <w:r w:rsidRPr="00D80C81">
        <w:rPr>
          <w:rFonts w:ascii="Times New Roman" w:eastAsia="Times New Roman" w:hAnsi="Times New Roman" w:cs="Times New Roman"/>
          <w:sz w:val="28"/>
          <w:szCs w:val="28"/>
          <w:lang w:eastAsia="ru-RU"/>
        </w:rPr>
        <w:t>» ((3</w:t>
      </w:r>
      <w:r w:rsidRPr="00D80C81">
        <w:rPr>
          <w:rFonts w:ascii="Times New Roman" w:eastAsia="Times New Roman" w:hAnsi="Times New Roman" w:cs="Times New Roman"/>
          <w:sz w:val="28"/>
          <w:szCs w:val="28"/>
          <w:lang w:val="en-US" w:eastAsia="ru-RU"/>
        </w:rPr>
        <w:t>D</w:t>
      </w:r>
      <w:r w:rsidRPr="00D80C81">
        <w:rPr>
          <w:rFonts w:ascii="Times New Roman" w:eastAsia="Times New Roman" w:hAnsi="Times New Roman" w:cs="Times New Roman"/>
          <w:sz w:val="28"/>
          <w:szCs w:val="28"/>
          <w:lang w:eastAsia="ru-RU"/>
        </w:rPr>
        <w:t xml:space="preserve"> </w:t>
      </w:r>
      <w:r w:rsidRPr="00D80C81">
        <w:rPr>
          <w:rFonts w:ascii="Times New Roman" w:eastAsia="Times New Roman" w:hAnsi="Times New Roman" w:cs="Times New Roman"/>
          <w:sz w:val="28"/>
          <w:szCs w:val="28"/>
          <w:lang w:val="en-US" w:eastAsia="ru-RU"/>
        </w:rPr>
        <w:t>jobs</w:t>
      </w:r>
      <w:r w:rsidRPr="00D80C81">
        <w:rPr>
          <w:rFonts w:ascii="Times New Roman" w:eastAsia="Times New Roman" w:hAnsi="Times New Roman" w:cs="Times New Roman"/>
          <w:sz w:val="28"/>
          <w:szCs w:val="28"/>
          <w:lang w:eastAsia="ru-RU"/>
        </w:rPr>
        <w:t xml:space="preserve"> – </w:t>
      </w:r>
      <w:r w:rsidRPr="00D80C81">
        <w:rPr>
          <w:rFonts w:ascii="Times New Roman" w:eastAsia="Times New Roman" w:hAnsi="Times New Roman" w:cs="Times New Roman"/>
          <w:b/>
          <w:sz w:val="28"/>
          <w:szCs w:val="28"/>
          <w:lang w:val="en-US" w:eastAsia="ru-RU"/>
        </w:rPr>
        <w:t>d</w:t>
      </w:r>
      <w:r w:rsidRPr="00D80C81">
        <w:rPr>
          <w:rFonts w:ascii="Times New Roman" w:eastAsia="Times New Roman" w:hAnsi="Times New Roman" w:cs="Times New Roman"/>
          <w:sz w:val="28"/>
          <w:szCs w:val="28"/>
          <w:lang w:val="en-US" w:eastAsia="ru-RU"/>
        </w:rPr>
        <w:t>angerous</w:t>
      </w:r>
      <w:r w:rsidRPr="00D80C81">
        <w:rPr>
          <w:rFonts w:ascii="Times New Roman" w:eastAsia="Times New Roman" w:hAnsi="Times New Roman" w:cs="Times New Roman"/>
          <w:sz w:val="28"/>
          <w:szCs w:val="28"/>
          <w:lang w:eastAsia="ru-RU"/>
        </w:rPr>
        <w:t xml:space="preserve">, </w:t>
      </w:r>
      <w:r w:rsidRPr="00D80C81">
        <w:rPr>
          <w:rFonts w:ascii="Times New Roman" w:eastAsia="Times New Roman" w:hAnsi="Times New Roman" w:cs="Times New Roman"/>
          <w:b/>
          <w:sz w:val="28"/>
          <w:szCs w:val="28"/>
          <w:lang w:val="en-US" w:eastAsia="ru-RU"/>
        </w:rPr>
        <w:t>d</w:t>
      </w:r>
      <w:r w:rsidRPr="00D80C81">
        <w:rPr>
          <w:rFonts w:ascii="Times New Roman" w:eastAsia="Times New Roman" w:hAnsi="Times New Roman" w:cs="Times New Roman"/>
          <w:sz w:val="28"/>
          <w:szCs w:val="28"/>
          <w:lang w:val="en-US" w:eastAsia="ru-RU"/>
        </w:rPr>
        <w:t>ifficult</w:t>
      </w:r>
      <w:r w:rsidRPr="00D80C81">
        <w:rPr>
          <w:rFonts w:ascii="Times New Roman" w:eastAsia="Times New Roman" w:hAnsi="Times New Roman" w:cs="Times New Roman"/>
          <w:sz w:val="28"/>
          <w:szCs w:val="28"/>
          <w:lang w:eastAsia="ru-RU"/>
        </w:rPr>
        <w:t xml:space="preserve">, </w:t>
      </w:r>
      <w:r w:rsidRPr="00D80C81">
        <w:rPr>
          <w:rFonts w:ascii="Times New Roman" w:eastAsia="Times New Roman" w:hAnsi="Times New Roman" w:cs="Times New Roman"/>
          <w:b/>
          <w:sz w:val="28"/>
          <w:szCs w:val="28"/>
          <w:lang w:val="en-US" w:eastAsia="ru-RU"/>
        </w:rPr>
        <w:t>d</w:t>
      </w:r>
      <w:r w:rsidRPr="00D80C81">
        <w:rPr>
          <w:rFonts w:ascii="Times New Roman" w:eastAsia="Times New Roman" w:hAnsi="Times New Roman" w:cs="Times New Roman"/>
          <w:sz w:val="28"/>
          <w:szCs w:val="28"/>
          <w:lang w:val="en-US" w:eastAsia="ru-RU"/>
        </w:rPr>
        <w:t>irty</w:t>
      </w:r>
      <w:r w:rsidRPr="00D80C81">
        <w:rPr>
          <w:rFonts w:ascii="Times New Roman" w:eastAsia="Times New Roman" w:hAnsi="Times New Roman" w:cs="Times New Roman"/>
          <w:sz w:val="28"/>
          <w:szCs w:val="28"/>
          <w:lang w:eastAsia="ru-RU"/>
        </w:rPr>
        <w:t>) грязная, тяжелая и/или опасная работа, не требующая квалификации, включая труд повышенной интенсивности (конвейер, строительные работы, добыча природного сырья, обработка пищевых продуктов и т.д.)) и т.д.</w:t>
      </w:r>
      <w:r>
        <w:rPr>
          <w:rFonts w:ascii="Times New Roman" w:eastAsia="Times New Roman" w:hAnsi="Times New Roman" w:cs="Times New Roman"/>
          <w:sz w:val="28"/>
          <w:szCs w:val="28"/>
          <w:lang w:eastAsia="ru-RU"/>
        </w:rPr>
        <w:t xml:space="preserve"> Полученные в данных сферах компетенции не обладают уникальными особенностями, не могут значительно сказаться на развитии человеческого капитала индивида. Даже если мигрант вернется, он в большинстве случаев не будет представлять интерес для местного рынка труда. Это в свою очередь приводит к сокращению прямых инвестиций, т.к. в настоящее время практически все отрасли экономики становятся высокотехнологичными и требовательными к качеству персонала.</w:t>
      </w:r>
    </w:p>
    <w:p w14:paraId="7961959F" w14:textId="300B0E8D" w:rsidR="00763404" w:rsidRDefault="00763404" w:rsidP="006E614B">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Следует также понимать и значительные социальные, культурные и психологические деформация отдающего общества, что также сказывается на </w:t>
      </w:r>
      <w:r>
        <w:rPr>
          <w:rFonts w:ascii="Times New Roman" w:eastAsia="Times New Roman" w:hAnsi="Times New Roman" w:cs="Times New Roman"/>
          <w:sz w:val="28"/>
          <w:szCs w:val="28"/>
          <w:lang w:eastAsia="ru-RU"/>
        </w:rPr>
        <w:lastRenderedPageBreak/>
        <w:t xml:space="preserve">человеческом капитале. В Таджикистане, Узбекистане, Киргизии по сути произошли процессы </w:t>
      </w:r>
      <w:proofErr w:type="spellStart"/>
      <w:r>
        <w:rPr>
          <w:rFonts w:ascii="Times New Roman" w:eastAsia="Times New Roman" w:hAnsi="Times New Roman" w:cs="Times New Roman"/>
          <w:sz w:val="28"/>
          <w:szCs w:val="28"/>
          <w:lang w:eastAsia="ru-RU"/>
        </w:rPr>
        <w:t>девиантного</w:t>
      </w:r>
      <w:proofErr w:type="spellEnd"/>
      <w:r>
        <w:rPr>
          <w:rFonts w:ascii="Times New Roman" w:eastAsia="Times New Roman" w:hAnsi="Times New Roman" w:cs="Times New Roman"/>
          <w:sz w:val="28"/>
          <w:szCs w:val="28"/>
          <w:lang w:eastAsia="ru-RU"/>
        </w:rPr>
        <w:t xml:space="preserve"> характера в институте семьи и в воспитании детей.  Растут поколения детей без отцов, которые годами не бывают дома, распадаются семьи и т.д.</w:t>
      </w:r>
    </w:p>
    <w:p w14:paraId="2FB5F0B2" w14:textId="77777777" w:rsidR="00763404" w:rsidRDefault="00763404" w:rsidP="00392C7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Приведенные выше данные говорят о необходимости испо</w:t>
      </w:r>
      <w:r w:rsidR="004D255F">
        <w:rPr>
          <w:rFonts w:ascii="Times New Roman" w:eastAsia="Times New Roman" w:hAnsi="Times New Roman" w:cs="Times New Roman"/>
          <w:sz w:val="28"/>
          <w:szCs w:val="28"/>
          <w:lang w:eastAsia="ru-RU"/>
        </w:rPr>
        <w:t>льзования комплексного подхода в</w:t>
      </w:r>
      <w:r>
        <w:rPr>
          <w:rFonts w:ascii="Times New Roman" w:eastAsia="Times New Roman" w:hAnsi="Times New Roman" w:cs="Times New Roman"/>
          <w:sz w:val="28"/>
          <w:szCs w:val="28"/>
          <w:lang w:eastAsia="ru-RU"/>
        </w:rPr>
        <w:t xml:space="preserve"> оценке позитивных и негативных эффектов трудовой миграции для стран-доноров рабочей силы. В данной статье сделана попытка на основе определения последствий трудовой эмиграции разработать систему статистических показателей, с помощью которой станет возможен мониторинг воздействия этого процесса на экономическое развитие государства.</w:t>
      </w:r>
    </w:p>
    <w:p w14:paraId="71DFA0EC" w14:textId="77777777" w:rsidR="00763404" w:rsidRDefault="00763404" w:rsidP="00392C7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первую очередь следует остановиться на оценке последствий (эффектов) выезда рабочей силы. Системность миграционного процесса обуславливает их большое количество и разнообразие. Для задач дальнейшего анализа и разработки системы статистических показателей сгруппируем эффекты по следующим блокам: последствия для рынка труда, п</w:t>
      </w:r>
      <w:r w:rsidRPr="00763404">
        <w:rPr>
          <w:rFonts w:ascii="Times New Roman" w:eastAsia="Times New Roman" w:hAnsi="Times New Roman" w:cs="Times New Roman"/>
          <w:sz w:val="28"/>
          <w:szCs w:val="28"/>
          <w:lang w:eastAsia="ru-RU"/>
        </w:rPr>
        <w:t>оследствия для развития человеческого капитала</w:t>
      </w:r>
      <w:r>
        <w:rPr>
          <w:rFonts w:ascii="Times New Roman" w:eastAsia="Times New Roman" w:hAnsi="Times New Roman" w:cs="Times New Roman"/>
          <w:sz w:val="28"/>
          <w:szCs w:val="28"/>
          <w:lang w:eastAsia="ru-RU"/>
        </w:rPr>
        <w:t xml:space="preserve">, </w:t>
      </w:r>
      <w:r>
        <w:rPr>
          <w:rFonts w:ascii="Times New Roman" w:hAnsi="Times New Roman" w:cs="Times New Roman"/>
          <w:sz w:val="28"/>
        </w:rPr>
        <w:t>п</w:t>
      </w:r>
      <w:r w:rsidRPr="0078638B">
        <w:rPr>
          <w:rFonts w:ascii="Times New Roman" w:hAnsi="Times New Roman" w:cs="Times New Roman"/>
          <w:sz w:val="28"/>
        </w:rPr>
        <w:t>оследствия для сферы производства товаров и услуг</w:t>
      </w:r>
      <w:r>
        <w:rPr>
          <w:rFonts w:ascii="Times New Roman" w:hAnsi="Times New Roman" w:cs="Times New Roman"/>
          <w:sz w:val="28"/>
        </w:rPr>
        <w:t>, п</w:t>
      </w:r>
      <w:r w:rsidRPr="0078638B">
        <w:rPr>
          <w:rFonts w:ascii="Times New Roman" w:hAnsi="Times New Roman" w:cs="Times New Roman"/>
          <w:sz w:val="28"/>
        </w:rPr>
        <w:t>оследствия для финансовой сферы и бюджета государства</w:t>
      </w:r>
      <w:r>
        <w:rPr>
          <w:rFonts w:ascii="Times New Roman" w:hAnsi="Times New Roman" w:cs="Times New Roman"/>
          <w:sz w:val="28"/>
        </w:rPr>
        <w:t>, п</w:t>
      </w:r>
      <w:r w:rsidRPr="0078638B">
        <w:rPr>
          <w:rFonts w:ascii="Times New Roman" w:hAnsi="Times New Roman" w:cs="Times New Roman"/>
          <w:sz w:val="28"/>
        </w:rPr>
        <w:t>оследствия для внешнеэкономической деятельности</w:t>
      </w:r>
      <w:r>
        <w:rPr>
          <w:rFonts w:ascii="Times New Roman" w:hAnsi="Times New Roman" w:cs="Times New Roman"/>
          <w:sz w:val="28"/>
        </w:rPr>
        <w:t xml:space="preserve"> (таблица 1).</w:t>
      </w:r>
    </w:p>
    <w:p w14:paraId="1AEF5E44" w14:textId="77777777" w:rsidR="006E614B" w:rsidRDefault="006E614B">
      <w:pPr>
        <w:spacing w:after="0" w:line="240" w:lineRule="auto"/>
        <w:rPr>
          <w:rFonts w:ascii="Times New Roman" w:hAnsi="Times New Roman" w:cs="Times New Roman"/>
          <w:sz w:val="28"/>
          <w:szCs w:val="28"/>
        </w:rPr>
      </w:pPr>
      <w:r>
        <w:rPr>
          <w:rFonts w:ascii="Times New Roman" w:hAnsi="Times New Roman" w:cs="Times New Roman"/>
          <w:sz w:val="28"/>
          <w:szCs w:val="28"/>
        </w:rPr>
        <w:br w:type="page"/>
      </w:r>
    </w:p>
    <w:p w14:paraId="2B2D69C8" w14:textId="4ECC9EA7" w:rsidR="00763404" w:rsidRDefault="00763404" w:rsidP="00763404">
      <w:pPr>
        <w:jc w:val="right"/>
        <w:rPr>
          <w:rFonts w:ascii="Times New Roman" w:hAnsi="Times New Roman" w:cs="Times New Roman"/>
          <w:sz w:val="28"/>
          <w:szCs w:val="28"/>
        </w:rPr>
      </w:pPr>
      <w:r>
        <w:rPr>
          <w:rFonts w:ascii="Times New Roman" w:hAnsi="Times New Roman" w:cs="Times New Roman"/>
          <w:sz w:val="28"/>
          <w:szCs w:val="28"/>
        </w:rPr>
        <w:lastRenderedPageBreak/>
        <w:t xml:space="preserve">Таблица 1. </w:t>
      </w:r>
    </w:p>
    <w:p w14:paraId="083FF4CD" w14:textId="77777777" w:rsidR="00763404" w:rsidRDefault="00763404" w:rsidP="00763404">
      <w:pPr>
        <w:jc w:val="center"/>
        <w:rPr>
          <w:rFonts w:ascii="Times New Roman" w:hAnsi="Times New Roman" w:cs="Times New Roman"/>
          <w:sz w:val="28"/>
          <w:szCs w:val="28"/>
        </w:rPr>
      </w:pPr>
      <w:r>
        <w:rPr>
          <w:rFonts w:ascii="Times New Roman" w:hAnsi="Times New Roman" w:cs="Times New Roman"/>
          <w:sz w:val="28"/>
          <w:szCs w:val="28"/>
        </w:rPr>
        <w:t>Последствия трудовой миграции для экономики стран-доноров</w:t>
      </w:r>
      <w:r w:rsidRPr="00763404">
        <w:rPr>
          <w:rFonts w:ascii="Times New Roman" w:hAnsi="Times New Roman" w:cs="Times New Roman"/>
          <w:sz w:val="28"/>
          <w:szCs w:val="28"/>
        </w:rPr>
        <w:t>.</w:t>
      </w:r>
    </w:p>
    <w:tbl>
      <w:tblPr>
        <w:tblStyle w:val="a3"/>
        <w:tblpPr w:leftFromText="180" w:rightFromText="180" w:vertAnchor="page" w:horzAnchor="margin" w:tblpY="2941"/>
        <w:tblW w:w="9180" w:type="dxa"/>
        <w:tblLook w:val="0420" w:firstRow="1" w:lastRow="0" w:firstColumn="0" w:lastColumn="0" w:noHBand="0" w:noVBand="1"/>
      </w:tblPr>
      <w:tblGrid>
        <w:gridCol w:w="4644"/>
        <w:gridCol w:w="4536"/>
      </w:tblGrid>
      <w:tr w:rsidR="006E614B" w:rsidRPr="0078638B" w14:paraId="4D032D48" w14:textId="77777777" w:rsidTr="00EF1394">
        <w:trPr>
          <w:trHeight w:val="651"/>
        </w:trPr>
        <w:tc>
          <w:tcPr>
            <w:tcW w:w="4644" w:type="dxa"/>
            <w:hideMark/>
          </w:tcPr>
          <w:p w14:paraId="565CBC98" w14:textId="77777777" w:rsidR="006E614B" w:rsidRPr="0078638B" w:rsidRDefault="006E614B" w:rsidP="00EF1394">
            <w:pPr>
              <w:jc w:val="center"/>
              <w:rPr>
                <w:rFonts w:ascii="Times New Roman" w:hAnsi="Times New Roman" w:cs="Times New Roman"/>
              </w:rPr>
            </w:pPr>
            <w:r w:rsidRPr="0078638B">
              <w:rPr>
                <w:rFonts w:ascii="Times New Roman" w:hAnsi="Times New Roman" w:cs="Times New Roman"/>
                <w:b/>
                <w:bCs/>
              </w:rPr>
              <w:t>Позитивные последствия.</w:t>
            </w:r>
          </w:p>
        </w:tc>
        <w:tc>
          <w:tcPr>
            <w:tcW w:w="4536" w:type="dxa"/>
            <w:hideMark/>
          </w:tcPr>
          <w:p w14:paraId="3EBBFDC4" w14:textId="77777777" w:rsidR="006E614B" w:rsidRPr="0078638B" w:rsidRDefault="006E614B" w:rsidP="00EF1394">
            <w:pPr>
              <w:jc w:val="center"/>
              <w:rPr>
                <w:rFonts w:ascii="Times New Roman" w:hAnsi="Times New Roman" w:cs="Times New Roman"/>
              </w:rPr>
            </w:pPr>
            <w:r w:rsidRPr="0078638B">
              <w:rPr>
                <w:rFonts w:ascii="Times New Roman" w:hAnsi="Times New Roman" w:cs="Times New Roman"/>
                <w:b/>
                <w:bCs/>
              </w:rPr>
              <w:t>Негативные последствия.</w:t>
            </w:r>
          </w:p>
        </w:tc>
      </w:tr>
      <w:tr w:rsidR="006E614B" w:rsidRPr="0078638B" w14:paraId="57E3721C" w14:textId="77777777" w:rsidTr="00EF1394">
        <w:trPr>
          <w:trHeight w:val="327"/>
        </w:trPr>
        <w:tc>
          <w:tcPr>
            <w:tcW w:w="9180" w:type="dxa"/>
            <w:gridSpan w:val="2"/>
            <w:shd w:val="clear" w:color="auto" w:fill="F2DBDB" w:themeFill="accent2" w:themeFillTint="33"/>
            <w:hideMark/>
          </w:tcPr>
          <w:p w14:paraId="0DECFE46" w14:textId="77777777" w:rsidR="006E614B" w:rsidRPr="0078638B" w:rsidRDefault="006E614B" w:rsidP="00EF1394">
            <w:pPr>
              <w:tabs>
                <w:tab w:val="left" w:pos="3544"/>
              </w:tabs>
              <w:jc w:val="center"/>
              <w:rPr>
                <w:rFonts w:ascii="Times New Roman" w:hAnsi="Times New Roman" w:cs="Times New Roman"/>
              </w:rPr>
            </w:pPr>
            <w:r w:rsidRPr="0078638B">
              <w:rPr>
                <w:rFonts w:ascii="Times New Roman" w:hAnsi="Times New Roman" w:cs="Times New Roman"/>
                <w:sz w:val="28"/>
              </w:rPr>
              <w:t>Последствия для рынка труда.</w:t>
            </w:r>
          </w:p>
        </w:tc>
      </w:tr>
      <w:tr w:rsidR="006E614B" w:rsidRPr="0078638B" w14:paraId="50A7C127" w14:textId="77777777" w:rsidTr="00EF1394">
        <w:trPr>
          <w:trHeight w:val="246"/>
        </w:trPr>
        <w:tc>
          <w:tcPr>
            <w:tcW w:w="4644" w:type="dxa"/>
          </w:tcPr>
          <w:p w14:paraId="4B9D7C3B" w14:textId="77777777" w:rsidR="006E614B" w:rsidRPr="0078638B" w:rsidRDefault="006E614B" w:rsidP="00EF1394">
            <w:pPr>
              <w:jc w:val="both"/>
              <w:rPr>
                <w:rFonts w:ascii="Times New Roman" w:hAnsi="Times New Roman" w:cs="Times New Roman"/>
              </w:rPr>
            </w:pPr>
            <w:r>
              <w:rPr>
                <w:rFonts w:ascii="Times New Roman" w:hAnsi="Times New Roman" w:cs="Times New Roman"/>
              </w:rPr>
              <w:t>О</w:t>
            </w:r>
            <w:r w:rsidRPr="0078638B">
              <w:rPr>
                <w:rFonts w:ascii="Times New Roman" w:hAnsi="Times New Roman" w:cs="Times New Roman"/>
              </w:rPr>
              <w:t>слабевает напряженность на внутреннем рынке труда за счет снижения безработицы</w:t>
            </w:r>
            <w:r>
              <w:rPr>
                <w:rFonts w:ascii="Times New Roman" w:hAnsi="Times New Roman" w:cs="Times New Roman"/>
              </w:rPr>
              <w:t>.</w:t>
            </w:r>
          </w:p>
        </w:tc>
        <w:tc>
          <w:tcPr>
            <w:tcW w:w="4536" w:type="dxa"/>
          </w:tcPr>
          <w:p w14:paraId="73B3B806" w14:textId="77777777" w:rsidR="006E614B" w:rsidRPr="0078638B" w:rsidRDefault="006E614B" w:rsidP="00EF1394">
            <w:pPr>
              <w:jc w:val="both"/>
              <w:rPr>
                <w:rFonts w:ascii="Times New Roman" w:hAnsi="Times New Roman" w:cs="Times New Roman"/>
              </w:rPr>
            </w:pPr>
            <w:r>
              <w:rPr>
                <w:rFonts w:ascii="Times New Roman" w:hAnsi="Times New Roman" w:cs="Times New Roman"/>
              </w:rPr>
              <w:t>П</w:t>
            </w:r>
            <w:r w:rsidRPr="0078638B">
              <w:rPr>
                <w:rFonts w:ascii="Times New Roman" w:hAnsi="Times New Roman" w:cs="Times New Roman"/>
              </w:rPr>
              <w:t>роисходит деквалификация работника в некоторых профессиях (в случае несоответствия рода деятельности)</w:t>
            </w:r>
            <w:r>
              <w:rPr>
                <w:rFonts w:ascii="Times New Roman" w:hAnsi="Times New Roman" w:cs="Times New Roman"/>
              </w:rPr>
              <w:t>.</w:t>
            </w:r>
          </w:p>
        </w:tc>
      </w:tr>
      <w:tr w:rsidR="006E614B" w:rsidRPr="0078638B" w14:paraId="72FE1B04" w14:textId="77777777" w:rsidTr="00EF1394">
        <w:trPr>
          <w:trHeight w:val="322"/>
        </w:trPr>
        <w:tc>
          <w:tcPr>
            <w:tcW w:w="4644" w:type="dxa"/>
          </w:tcPr>
          <w:p w14:paraId="4EA9E27D" w14:textId="77777777" w:rsidR="006E614B" w:rsidRPr="0078638B" w:rsidRDefault="006E614B" w:rsidP="00EF1394">
            <w:pPr>
              <w:jc w:val="both"/>
              <w:rPr>
                <w:rFonts w:ascii="Times New Roman" w:hAnsi="Times New Roman" w:cs="Times New Roman"/>
              </w:rPr>
            </w:pPr>
            <w:r>
              <w:rPr>
                <w:rFonts w:ascii="Times New Roman" w:hAnsi="Times New Roman" w:cs="Times New Roman"/>
              </w:rPr>
              <w:t>У</w:t>
            </w:r>
            <w:r w:rsidRPr="0078638B">
              <w:rPr>
                <w:rFonts w:ascii="Times New Roman" w:hAnsi="Times New Roman" w:cs="Times New Roman"/>
              </w:rPr>
              <w:t>величиваются возможности внедрения трудосберегающих технологий без негативных последствий для рынка труда</w:t>
            </w:r>
          </w:p>
        </w:tc>
        <w:tc>
          <w:tcPr>
            <w:tcW w:w="4536" w:type="dxa"/>
          </w:tcPr>
          <w:p w14:paraId="6662AFC6" w14:textId="77777777" w:rsidR="006E614B" w:rsidRPr="0078638B" w:rsidRDefault="006E614B" w:rsidP="00EF1394">
            <w:pPr>
              <w:jc w:val="both"/>
              <w:rPr>
                <w:rFonts w:ascii="Times New Roman" w:hAnsi="Times New Roman" w:cs="Times New Roman"/>
              </w:rPr>
            </w:pPr>
            <w:r>
              <w:rPr>
                <w:rFonts w:ascii="Times New Roman" w:hAnsi="Times New Roman" w:cs="Times New Roman"/>
              </w:rPr>
              <w:t>П</w:t>
            </w:r>
            <w:r w:rsidRPr="0078638B">
              <w:rPr>
                <w:rFonts w:ascii="Times New Roman" w:hAnsi="Times New Roman" w:cs="Times New Roman"/>
              </w:rPr>
              <w:t xml:space="preserve">роблемы </w:t>
            </w:r>
            <w:proofErr w:type="spellStart"/>
            <w:r w:rsidRPr="0078638B">
              <w:rPr>
                <w:rFonts w:ascii="Times New Roman" w:hAnsi="Times New Roman" w:cs="Times New Roman"/>
              </w:rPr>
              <w:t>реинтеграции</w:t>
            </w:r>
            <w:proofErr w:type="spellEnd"/>
            <w:r w:rsidRPr="0078638B">
              <w:rPr>
                <w:rFonts w:ascii="Times New Roman" w:hAnsi="Times New Roman" w:cs="Times New Roman"/>
              </w:rPr>
              <w:t xml:space="preserve"> деклассированных мигрантов при возвращении на родину (в случае потери работы за рубежом</w:t>
            </w:r>
            <w:r>
              <w:rPr>
                <w:rFonts w:ascii="Times New Roman" w:hAnsi="Times New Roman" w:cs="Times New Roman"/>
              </w:rPr>
              <w:t xml:space="preserve"> и вынужденного возвращения</w:t>
            </w:r>
            <w:r w:rsidRPr="0078638B">
              <w:rPr>
                <w:rFonts w:ascii="Times New Roman" w:hAnsi="Times New Roman" w:cs="Times New Roman"/>
              </w:rPr>
              <w:t>)</w:t>
            </w:r>
            <w:r>
              <w:rPr>
                <w:rFonts w:ascii="Times New Roman" w:hAnsi="Times New Roman" w:cs="Times New Roman"/>
              </w:rPr>
              <w:t>.</w:t>
            </w:r>
          </w:p>
        </w:tc>
      </w:tr>
      <w:tr w:rsidR="006E614B" w:rsidRPr="0078638B" w14:paraId="21CE0588" w14:textId="77777777" w:rsidTr="00EF1394">
        <w:trPr>
          <w:trHeight w:val="178"/>
        </w:trPr>
        <w:tc>
          <w:tcPr>
            <w:tcW w:w="4644" w:type="dxa"/>
          </w:tcPr>
          <w:p w14:paraId="195F4B5C" w14:textId="77777777" w:rsidR="006E614B" w:rsidRPr="0078638B" w:rsidRDefault="006E614B" w:rsidP="00EF1394">
            <w:pPr>
              <w:rPr>
                <w:rFonts w:ascii="Times New Roman" w:hAnsi="Times New Roman" w:cs="Times New Roman"/>
              </w:rPr>
            </w:pPr>
          </w:p>
        </w:tc>
        <w:tc>
          <w:tcPr>
            <w:tcW w:w="4536" w:type="dxa"/>
          </w:tcPr>
          <w:p w14:paraId="77DAD944" w14:textId="77777777" w:rsidR="006E614B" w:rsidRPr="0078638B" w:rsidRDefault="006E614B" w:rsidP="00EF1394">
            <w:pPr>
              <w:rPr>
                <w:rFonts w:ascii="Times New Roman" w:hAnsi="Times New Roman" w:cs="Times New Roman"/>
              </w:rPr>
            </w:pPr>
            <w:r>
              <w:rPr>
                <w:rFonts w:ascii="Times New Roman" w:hAnsi="Times New Roman" w:cs="Times New Roman"/>
              </w:rPr>
              <w:t>С</w:t>
            </w:r>
            <w:r w:rsidRPr="0078638B">
              <w:rPr>
                <w:rFonts w:ascii="Times New Roman" w:hAnsi="Times New Roman" w:cs="Times New Roman"/>
              </w:rPr>
              <w:t>нижается общая численность экономически активного населения</w:t>
            </w:r>
            <w:r>
              <w:rPr>
                <w:rFonts w:ascii="Times New Roman" w:hAnsi="Times New Roman" w:cs="Times New Roman"/>
              </w:rPr>
              <w:t>.</w:t>
            </w:r>
          </w:p>
        </w:tc>
      </w:tr>
      <w:tr w:rsidR="006E614B" w:rsidRPr="0078638B" w14:paraId="43AB6694" w14:textId="77777777" w:rsidTr="00EF1394">
        <w:trPr>
          <w:trHeight w:val="331"/>
        </w:trPr>
        <w:tc>
          <w:tcPr>
            <w:tcW w:w="9180" w:type="dxa"/>
            <w:gridSpan w:val="2"/>
            <w:shd w:val="clear" w:color="auto" w:fill="F2DBDB" w:themeFill="accent2" w:themeFillTint="33"/>
          </w:tcPr>
          <w:p w14:paraId="77B70799" w14:textId="77777777" w:rsidR="006E614B" w:rsidRPr="0078638B" w:rsidRDefault="006E614B" w:rsidP="00EF1394">
            <w:pPr>
              <w:jc w:val="center"/>
              <w:rPr>
                <w:rFonts w:ascii="Times New Roman" w:hAnsi="Times New Roman" w:cs="Times New Roman"/>
              </w:rPr>
            </w:pPr>
            <w:r w:rsidRPr="0078638B">
              <w:rPr>
                <w:rFonts w:ascii="Times New Roman" w:hAnsi="Times New Roman" w:cs="Times New Roman"/>
                <w:sz w:val="28"/>
              </w:rPr>
              <w:t>Последствия для развития человеческого капитала</w:t>
            </w:r>
            <w:r>
              <w:rPr>
                <w:rFonts w:ascii="Times New Roman" w:hAnsi="Times New Roman" w:cs="Times New Roman"/>
                <w:sz w:val="28"/>
              </w:rPr>
              <w:t>.</w:t>
            </w:r>
          </w:p>
        </w:tc>
      </w:tr>
      <w:tr w:rsidR="006E614B" w:rsidRPr="0078638B" w14:paraId="771E7E40" w14:textId="77777777" w:rsidTr="00EF1394">
        <w:trPr>
          <w:trHeight w:val="850"/>
        </w:trPr>
        <w:tc>
          <w:tcPr>
            <w:tcW w:w="4644" w:type="dxa"/>
          </w:tcPr>
          <w:p w14:paraId="218B081F" w14:textId="77777777" w:rsidR="006E614B" w:rsidRPr="0078638B" w:rsidRDefault="006E614B" w:rsidP="00EF1394">
            <w:pPr>
              <w:rPr>
                <w:rFonts w:ascii="Times New Roman" w:hAnsi="Times New Roman" w:cs="Times New Roman"/>
              </w:rPr>
            </w:pPr>
            <w:r>
              <w:rPr>
                <w:rFonts w:ascii="Times New Roman" w:hAnsi="Times New Roman" w:cs="Times New Roman"/>
              </w:rPr>
              <w:t>П</w:t>
            </w:r>
            <w:r w:rsidRPr="0078638B">
              <w:rPr>
                <w:rFonts w:ascii="Times New Roman" w:hAnsi="Times New Roman" w:cs="Times New Roman"/>
              </w:rPr>
              <w:t>овышается квалификация или приобретается работником новая профессия</w:t>
            </w:r>
            <w:r>
              <w:rPr>
                <w:rFonts w:ascii="Times New Roman" w:hAnsi="Times New Roman" w:cs="Times New Roman"/>
              </w:rPr>
              <w:t>.</w:t>
            </w:r>
          </w:p>
        </w:tc>
        <w:tc>
          <w:tcPr>
            <w:tcW w:w="4536" w:type="dxa"/>
          </w:tcPr>
          <w:p w14:paraId="6DC34442" w14:textId="77777777" w:rsidR="006E614B" w:rsidRPr="0078638B" w:rsidRDefault="006E614B" w:rsidP="00EF1394">
            <w:pPr>
              <w:jc w:val="both"/>
              <w:rPr>
                <w:rFonts w:ascii="Times New Roman" w:hAnsi="Times New Roman" w:cs="Times New Roman"/>
              </w:rPr>
            </w:pPr>
            <w:r>
              <w:rPr>
                <w:rFonts w:ascii="Times New Roman" w:hAnsi="Times New Roman" w:cs="Times New Roman"/>
              </w:rPr>
              <w:t>Т</w:t>
            </w:r>
            <w:r w:rsidRPr="0078638B">
              <w:rPr>
                <w:rFonts w:ascii="Times New Roman" w:hAnsi="Times New Roman" w:cs="Times New Roman"/>
              </w:rPr>
              <w:t>еряется  квалифицированная рабочая сила, снижается кадровый потенциал обеспечения экономики, происходит «утечка умов».</w:t>
            </w:r>
          </w:p>
        </w:tc>
      </w:tr>
      <w:tr w:rsidR="006E614B" w:rsidRPr="0078638B" w14:paraId="1FB9081B" w14:textId="77777777" w:rsidTr="00EF1394">
        <w:trPr>
          <w:trHeight w:val="449"/>
        </w:trPr>
        <w:tc>
          <w:tcPr>
            <w:tcW w:w="4644" w:type="dxa"/>
          </w:tcPr>
          <w:p w14:paraId="67DE5B34" w14:textId="77777777" w:rsidR="006E614B" w:rsidRPr="0078638B" w:rsidRDefault="006E614B" w:rsidP="00EF1394">
            <w:pPr>
              <w:jc w:val="both"/>
              <w:rPr>
                <w:rFonts w:ascii="Times New Roman" w:hAnsi="Times New Roman" w:cs="Times New Roman"/>
              </w:rPr>
            </w:pPr>
            <w:r>
              <w:rPr>
                <w:rFonts w:ascii="Times New Roman" w:hAnsi="Times New Roman" w:cs="Times New Roman"/>
              </w:rPr>
              <w:t>С</w:t>
            </w:r>
            <w:r w:rsidRPr="0078638B">
              <w:rPr>
                <w:rFonts w:ascii="Times New Roman" w:hAnsi="Times New Roman" w:cs="Times New Roman"/>
              </w:rPr>
              <w:t>окращается бедность населения</w:t>
            </w:r>
            <w:r>
              <w:rPr>
                <w:rFonts w:ascii="Times New Roman" w:hAnsi="Times New Roman" w:cs="Times New Roman"/>
              </w:rPr>
              <w:t>.</w:t>
            </w:r>
          </w:p>
        </w:tc>
        <w:tc>
          <w:tcPr>
            <w:tcW w:w="4536" w:type="dxa"/>
          </w:tcPr>
          <w:p w14:paraId="585DC0C4" w14:textId="77777777" w:rsidR="006E614B" w:rsidRPr="0078638B" w:rsidRDefault="006E614B" w:rsidP="00EF1394">
            <w:pPr>
              <w:rPr>
                <w:rFonts w:ascii="Times New Roman" w:hAnsi="Times New Roman" w:cs="Times New Roman"/>
              </w:rPr>
            </w:pPr>
            <w:r>
              <w:rPr>
                <w:rFonts w:ascii="Times New Roman" w:hAnsi="Times New Roman" w:cs="Times New Roman"/>
              </w:rPr>
              <w:t>Развитие в обществе иждивенческих настроений, снижение частной инициативы.</w:t>
            </w:r>
          </w:p>
        </w:tc>
      </w:tr>
      <w:tr w:rsidR="006E614B" w:rsidRPr="0078638B" w14:paraId="696B5988" w14:textId="77777777" w:rsidTr="00EF1394">
        <w:trPr>
          <w:trHeight w:val="478"/>
        </w:trPr>
        <w:tc>
          <w:tcPr>
            <w:tcW w:w="9180" w:type="dxa"/>
            <w:gridSpan w:val="2"/>
            <w:shd w:val="clear" w:color="auto" w:fill="F2DBDB" w:themeFill="accent2" w:themeFillTint="33"/>
            <w:hideMark/>
          </w:tcPr>
          <w:p w14:paraId="1878B2AD" w14:textId="77777777" w:rsidR="006E614B" w:rsidRPr="0078638B" w:rsidRDefault="006E614B" w:rsidP="00EF1394">
            <w:pPr>
              <w:jc w:val="center"/>
              <w:rPr>
                <w:rFonts w:ascii="Times New Roman" w:hAnsi="Times New Roman" w:cs="Times New Roman"/>
              </w:rPr>
            </w:pPr>
            <w:r w:rsidRPr="0078638B">
              <w:rPr>
                <w:rFonts w:ascii="Times New Roman" w:hAnsi="Times New Roman" w:cs="Times New Roman"/>
                <w:sz w:val="28"/>
              </w:rPr>
              <w:t>Последствия для сферы производства товаров и услуг</w:t>
            </w:r>
            <w:r>
              <w:rPr>
                <w:rFonts w:ascii="Times New Roman" w:hAnsi="Times New Roman" w:cs="Times New Roman"/>
                <w:sz w:val="28"/>
              </w:rPr>
              <w:t>.</w:t>
            </w:r>
          </w:p>
        </w:tc>
      </w:tr>
      <w:tr w:rsidR="006E614B" w:rsidRPr="0078638B" w14:paraId="7B432061" w14:textId="77777777" w:rsidTr="00EF1394">
        <w:trPr>
          <w:trHeight w:val="1102"/>
        </w:trPr>
        <w:tc>
          <w:tcPr>
            <w:tcW w:w="4644" w:type="dxa"/>
            <w:hideMark/>
          </w:tcPr>
          <w:p w14:paraId="5656A992" w14:textId="77777777" w:rsidR="006E614B" w:rsidRPr="0078638B" w:rsidRDefault="006E614B" w:rsidP="00EF1394">
            <w:pPr>
              <w:jc w:val="both"/>
              <w:rPr>
                <w:rFonts w:ascii="Times New Roman" w:hAnsi="Times New Roman" w:cs="Times New Roman"/>
              </w:rPr>
            </w:pPr>
            <w:r>
              <w:rPr>
                <w:rFonts w:ascii="Times New Roman" w:hAnsi="Times New Roman" w:cs="Times New Roman"/>
              </w:rPr>
              <w:t>С</w:t>
            </w:r>
            <w:r w:rsidRPr="0078638B">
              <w:rPr>
                <w:rFonts w:ascii="Times New Roman" w:hAnsi="Times New Roman" w:cs="Times New Roman"/>
              </w:rPr>
              <w:t>тимулируется рост в некоторых отраслях отечественной промышленности (в основном производящих товары повседневного спроса) и строительства (за счет роста цен на жилье, как основного средства накопления)</w:t>
            </w:r>
            <w:r>
              <w:rPr>
                <w:rFonts w:ascii="Times New Roman" w:hAnsi="Times New Roman" w:cs="Times New Roman"/>
              </w:rPr>
              <w:t>.</w:t>
            </w:r>
          </w:p>
        </w:tc>
        <w:tc>
          <w:tcPr>
            <w:tcW w:w="4536" w:type="dxa"/>
            <w:hideMark/>
          </w:tcPr>
          <w:p w14:paraId="55B426D8" w14:textId="77777777" w:rsidR="006E614B" w:rsidRPr="0078638B" w:rsidRDefault="006E614B" w:rsidP="00EF1394">
            <w:pPr>
              <w:jc w:val="both"/>
              <w:rPr>
                <w:rFonts w:ascii="Times New Roman" w:hAnsi="Times New Roman" w:cs="Times New Roman"/>
              </w:rPr>
            </w:pPr>
            <w:r w:rsidRPr="0078638B">
              <w:rPr>
                <w:rFonts w:ascii="Times New Roman" w:hAnsi="Times New Roman" w:cs="Times New Roman"/>
              </w:rPr>
              <w:t>Снижается возможность развития новых направлений производства товаров и услуг ввиду оттока квалифицированных кадров</w:t>
            </w:r>
            <w:r>
              <w:rPr>
                <w:rFonts w:ascii="Times New Roman" w:hAnsi="Times New Roman" w:cs="Times New Roman"/>
              </w:rPr>
              <w:t>.</w:t>
            </w:r>
            <w:r w:rsidRPr="0078638B">
              <w:rPr>
                <w:rFonts w:ascii="Times New Roman" w:hAnsi="Times New Roman" w:cs="Times New Roman"/>
              </w:rPr>
              <w:t xml:space="preserve"> </w:t>
            </w:r>
          </w:p>
        </w:tc>
      </w:tr>
      <w:tr w:rsidR="006E614B" w:rsidRPr="0078638B" w14:paraId="7E4419B4" w14:textId="77777777" w:rsidTr="00EF1394">
        <w:trPr>
          <w:trHeight w:val="1398"/>
        </w:trPr>
        <w:tc>
          <w:tcPr>
            <w:tcW w:w="4644" w:type="dxa"/>
          </w:tcPr>
          <w:p w14:paraId="593E295D" w14:textId="77777777" w:rsidR="006E614B" w:rsidRPr="0078638B" w:rsidRDefault="006E614B" w:rsidP="00EF1394">
            <w:pPr>
              <w:jc w:val="both"/>
              <w:rPr>
                <w:rFonts w:ascii="Times New Roman" w:hAnsi="Times New Roman" w:cs="Times New Roman"/>
              </w:rPr>
            </w:pPr>
            <w:r w:rsidRPr="0078638B">
              <w:rPr>
                <w:rFonts w:ascii="Times New Roman" w:hAnsi="Times New Roman" w:cs="Times New Roman"/>
              </w:rPr>
              <w:t>Накопление стартового капитала для создания малых и средних предприятий после возвращения мигранта домой, что содействует формированию в стране-доноре среднего класса</w:t>
            </w:r>
            <w:r>
              <w:rPr>
                <w:rFonts w:ascii="Times New Roman" w:hAnsi="Times New Roman" w:cs="Times New Roman"/>
              </w:rPr>
              <w:t>.</w:t>
            </w:r>
          </w:p>
        </w:tc>
        <w:tc>
          <w:tcPr>
            <w:tcW w:w="4536" w:type="dxa"/>
          </w:tcPr>
          <w:p w14:paraId="40C5C5DA" w14:textId="77777777" w:rsidR="006E614B" w:rsidRPr="0078638B" w:rsidRDefault="006E614B" w:rsidP="00EF1394">
            <w:pPr>
              <w:rPr>
                <w:rFonts w:ascii="Times New Roman" w:hAnsi="Times New Roman" w:cs="Times New Roman"/>
              </w:rPr>
            </w:pPr>
          </w:p>
        </w:tc>
      </w:tr>
      <w:tr w:rsidR="006E614B" w:rsidRPr="0078638B" w14:paraId="35C1EB95" w14:textId="77777777" w:rsidTr="00EF1394">
        <w:trPr>
          <w:trHeight w:val="560"/>
        </w:trPr>
        <w:tc>
          <w:tcPr>
            <w:tcW w:w="4644" w:type="dxa"/>
          </w:tcPr>
          <w:p w14:paraId="159B029B" w14:textId="77777777" w:rsidR="006E614B" w:rsidRPr="0078638B" w:rsidRDefault="006E614B" w:rsidP="00EF1394">
            <w:pPr>
              <w:jc w:val="both"/>
              <w:rPr>
                <w:rFonts w:ascii="Times New Roman" w:hAnsi="Times New Roman" w:cs="Times New Roman"/>
              </w:rPr>
            </w:pPr>
            <w:r w:rsidRPr="0078638B">
              <w:rPr>
                <w:rFonts w:ascii="Times New Roman" w:hAnsi="Times New Roman" w:cs="Times New Roman"/>
              </w:rPr>
              <w:t>Развивается транспортная сфера, как государственные, так и частные перевозки</w:t>
            </w:r>
            <w:r>
              <w:rPr>
                <w:rFonts w:ascii="Times New Roman" w:hAnsi="Times New Roman" w:cs="Times New Roman"/>
              </w:rPr>
              <w:t>.</w:t>
            </w:r>
          </w:p>
        </w:tc>
        <w:tc>
          <w:tcPr>
            <w:tcW w:w="4536" w:type="dxa"/>
          </w:tcPr>
          <w:p w14:paraId="76BFC3A8" w14:textId="77777777" w:rsidR="006E614B" w:rsidRPr="0078638B" w:rsidRDefault="006E614B" w:rsidP="00EF1394">
            <w:pPr>
              <w:rPr>
                <w:rFonts w:ascii="Times New Roman" w:hAnsi="Times New Roman" w:cs="Times New Roman"/>
              </w:rPr>
            </w:pPr>
          </w:p>
        </w:tc>
      </w:tr>
      <w:tr w:rsidR="006E614B" w:rsidRPr="0078638B" w14:paraId="649015F4" w14:textId="77777777" w:rsidTr="00EF1394">
        <w:trPr>
          <w:trHeight w:val="233"/>
        </w:trPr>
        <w:tc>
          <w:tcPr>
            <w:tcW w:w="9180" w:type="dxa"/>
            <w:gridSpan w:val="2"/>
            <w:shd w:val="clear" w:color="auto" w:fill="F2DBDB" w:themeFill="accent2" w:themeFillTint="33"/>
          </w:tcPr>
          <w:p w14:paraId="6B778E04" w14:textId="77777777" w:rsidR="006E614B" w:rsidRPr="0078638B" w:rsidRDefault="006E614B" w:rsidP="00EF1394">
            <w:pPr>
              <w:jc w:val="center"/>
              <w:rPr>
                <w:rFonts w:ascii="Times New Roman" w:hAnsi="Times New Roman" w:cs="Times New Roman"/>
              </w:rPr>
            </w:pPr>
            <w:r w:rsidRPr="0078638B">
              <w:rPr>
                <w:rFonts w:ascii="Times New Roman" w:hAnsi="Times New Roman" w:cs="Times New Roman"/>
                <w:sz w:val="28"/>
              </w:rPr>
              <w:t>Последствия для финансовой сферы и бюджета государства</w:t>
            </w:r>
            <w:r>
              <w:rPr>
                <w:rFonts w:ascii="Times New Roman" w:hAnsi="Times New Roman" w:cs="Times New Roman"/>
                <w:sz w:val="28"/>
              </w:rPr>
              <w:t>.</w:t>
            </w:r>
          </w:p>
        </w:tc>
      </w:tr>
      <w:tr w:rsidR="006E614B" w:rsidRPr="0078638B" w14:paraId="2E71F455" w14:textId="77777777" w:rsidTr="00EF1394">
        <w:trPr>
          <w:trHeight w:val="380"/>
        </w:trPr>
        <w:tc>
          <w:tcPr>
            <w:tcW w:w="4644" w:type="dxa"/>
            <w:hideMark/>
          </w:tcPr>
          <w:p w14:paraId="06A71E11" w14:textId="77777777" w:rsidR="006E614B" w:rsidRPr="0078638B" w:rsidRDefault="006E614B" w:rsidP="00EF1394">
            <w:pPr>
              <w:jc w:val="both"/>
              <w:rPr>
                <w:rFonts w:ascii="Times New Roman" w:hAnsi="Times New Roman" w:cs="Times New Roman"/>
              </w:rPr>
            </w:pPr>
            <w:r w:rsidRPr="0078638B">
              <w:rPr>
                <w:rFonts w:ascii="Times New Roman" w:hAnsi="Times New Roman" w:cs="Times New Roman"/>
              </w:rPr>
              <w:t>Увеличиваются поступления в бюджет за счет комиссий, получаемых от денежных переводов из-за рубежа</w:t>
            </w:r>
            <w:r>
              <w:rPr>
                <w:rFonts w:ascii="Times New Roman" w:hAnsi="Times New Roman" w:cs="Times New Roman"/>
              </w:rPr>
              <w:t>.</w:t>
            </w:r>
          </w:p>
        </w:tc>
        <w:tc>
          <w:tcPr>
            <w:tcW w:w="4536" w:type="dxa"/>
            <w:hideMark/>
          </w:tcPr>
          <w:p w14:paraId="54391F48" w14:textId="77777777" w:rsidR="006E614B" w:rsidRPr="0078638B" w:rsidRDefault="006E614B" w:rsidP="00EF1394">
            <w:pPr>
              <w:jc w:val="both"/>
              <w:rPr>
                <w:rFonts w:ascii="Times New Roman" w:hAnsi="Times New Roman" w:cs="Times New Roman"/>
              </w:rPr>
            </w:pPr>
            <w:r>
              <w:rPr>
                <w:rFonts w:ascii="Times New Roman" w:hAnsi="Times New Roman" w:cs="Times New Roman"/>
              </w:rPr>
              <w:t>П</w:t>
            </w:r>
            <w:r w:rsidRPr="0078638B">
              <w:rPr>
                <w:rFonts w:ascii="Times New Roman" w:hAnsi="Times New Roman" w:cs="Times New Roman"/>
              </w:rPr>
              <w:t>роисходит рост инфляции</w:t>
            </w:r>
            <w:r>
              <w:rPr>
                <w:rFonts w:ascii="Times New Roman" w:hAnsi="Times New Roman" w:cs="Times New Roman"/>
              </w:rPr>
              <w:t xml:space="preserve"> за счет увеличения денежной массы без роста производства товаров и услуг.</w:t>
            </w:r>
          </w:p>
        </w:tc>
      </w:tr>
      <w:tr w:rsidR="006E614B" w:rsidRPr="0078638B" w14:paraId="5E1ABAAC" w14:textId="77777777" w:rsidTr="00EF1394">
        <w:trPr>
          <w:trHeight w:val="380"/>
        </w:trPr>
        <w:tc>
          <w:tcPr>
            <w:tcW w:w="4644" w:type="dxa"/>
          </w:tcPr>
          <w:p w14:paraId="64B73F49" w14:textId="77777777" w:rsidR="006E614B" w:rsidRPr="0078638B" w:rsidRDefault="006E614B" w:rsidP="00EF1394">
            <w:pPr>
              <w:jc w:val="both"/>
              <w:rPr>
                <w:rFonts w:ascii="Times New Roman" w:hAnsi="Times New Roman" w:cs="Times New Roman"/>
              </w:rPr>
            </w:pPr>
            <w:r>
              <w:rPr>
                <w:rFonts w:ascii="Times New Roman" w:hAnsi="Times New Roman" w:cs="Times New Roman"/>
              </w:rPr>
              <w:lastRenderedPageBreak/>
              <w:t>У</w:t>
            </w:r>
            <w:r w:rsidRPr="0078638B">
              <w:rPr>
                <w:rFonts w:ascii="Times New Roman" w:hAnsi="Times New Roman" w:cs="Times New Roman"/>
              </w:rPr>
              <w:t>величиваются поступления в бюджет за посреднические услуги в трудоустройстве за рубежом</w:t>
            </w:r>
            <w:r>
              <w:rPr>
                <w:rFonts w:ascii="Times New Roman" w:hAnsi="Times New Roman" w:cs="Times New Roman"/>
              </w:rPr>
              <w:t>.</w:t>
            </w:r>
          </w:p>
        </w:tc>
        <w:tc>
          <w:tcPr>
            <w:tcW w:w="4536" w:type="dxa"/>
          </w:tcPr>
          <w:p w14:paraId="6503CEA0" w14:textId="77777777" w:rsidR="006E614B" w:rsidRDefault="006E614B" w:rsidP="00EF1394">
            <w:pPr>
              <w:jc w:val="both"/>
              <w:rPr>
                <w:rFonts w:ascii="Times New Roman" w:hAnsi="Times New Roman" w:cs="Times New Roman"/>
              </w:rPr>
            </w:pPr>
            <w:r>
              <w:rPr>
                <w:rFonts w:ascii="Times New Roman" w:hAnsi="Times New Roman" w:cs="Times New Roman"/>
              </w:rPr>
              <w:t>Происходит</w:t>
            </w:r>
            <w:r w:rsidRPr="0078638B">
              <w:rPr>
                <w:rFonts w:ascii="Times New Roman" w:hAnsi="Times New Roman" w:cs="Times New Roman"/>
              </w:rPr>
              <w:t xml:space="preserve"> укрепление национальной валюты за счет </w:t>
            </w:r>
            <w:r>
              <w:rPr>
                <w:rFonts w:ascii="Times New Roman" w:hAnsi="Times New Roman" w:cs="Times New Roman"/>
              </w:rPr>
              <w:t>притока иностранной, в которой осуществляются денежные платежи.</w:t>
            </w:r>
          </w:p>
        </w:tc>
      </w:tr>
      <w:tr w:rsidR="006E614B" w:rsidRPr="0078638B" w14:paraId="0B8A62A5" w14:textId="77777777" w:rsidTr="00EF1394">
        <w:trPr>
          <w:trHeight w:val="584"/>
        </w:trPr>
        <w:tc>
          <w:tcPr>
            <w:tcW w:w="4644" w:type="dxa"/>
          </w:tcPr>
          <w:p w14:paraId="42783D90" w14:textId="77777777" w:rsidR="006E614B" w:rsidRPr="0078638B" w:rsidRDefault="006E614B" w:rsidP="00EF1394">
            <w:pPr>
              <w:jc w:val="both"/>
              <w:rPr>
                <w:rFonts w:ascii="Times New Roman" w:hAnsi="Times New Roman" w:cs="Times New Roman"/>
              </w:rPr>
            </w:pPr>
            <w:r>
              <w:rPr>
                <w:rFonts w:ascii="Times New Roman" w:hAnsi="Times New Roman" w:cs="Times New Roman"/>
              </w:rPr>
              <w:t>С</w:t>
            </w:r>
            <w:r w:rsidRPr="0078638B">
              <w:rPr>
                <w:rFonts w:ascii="Times New Roman" w:hAnsi="Times New Roman" w:cs="Times New Roman"/>
              </w:rPr>
              <w:t>окращается дефицит платежного баланса за счет поступления денежных переводов от мигрантов из-за рубежа</w:t>
            </w:r>
            <w:r>
              <w:rPr>
                <w:rFonts w:ascii="Times New Roman" w:hAnsi="Times New Roman" w:cs="Times New Roman"/>
              </w:rPr>
              <w:t>.</w:t>
            </w:r>
          </w:p>
        </w:tc>
        <w:tc>
          <w:tcPr>
            <w:tcW w:w="4536" w:type="dxa"/>
            <w:hideMark/>
          </w:tcPr>
          <w:p w14:paraId="19DE986E" w14:textId="77777777" w:rsidR="006E614B" w:rsidRPr="0078638B" w:rsidRDefault="006E614B" w:rsidP="00EF1394">
            <w:pPr>
              <w:rPr>
                <w:rFonts w:ascii="Times New Roman" w:hAnsi="Times New Roman" w:cs="Times New Roman"/>
              </w:rPr>
            </w:pPr>
            <w:r w:rsidRPr="004D255F">
              <w:rPr>
                <w:rFonts w:ascii="Times New Roman" w:hAnsi="Times New Roman" w:cs="Times New Roman"/>
              </w:rPr>
              <w:t>Усиливается отток капиталов из страны.</w:t>
            </w:r>
          </w:p>
        </w:tc>
      </w:tr>
      <w:tr w:rsidR="006E614B" w:rsidRPr="0078638B" w14:paraId="5EECB3CF" w14:textId="77777777" w:rsidTr="00EF1394">
        <w:trPr>
          <w:trHeight w:val="584"/>
        </w:trPr>
        <w:tc>
          <w:tcPr>
            <w:tcW w:w="4644" w:type="dxa"/>
          </w:tcPr>
          <w:p w14:paraId="56F70DA3" w14:textId="77777777" w:rsidR="006E614B" w:rsidRPr="0078638B" w:rsidRDefault="006E614B" w:rsidP="00EF1394">
            <w:pPr>
              <w:jc w:val="both"/>
              <w:rPr>
                <w:rFonts w:ascii="Times New Roman" w:hAnsi="Times New Roman" w:cs="Times New Roman"/>
              </w:rPr>
            </w:pPr>
            <w:r w:rsidRPr="0078638B">
              <w:rPr>
                <w:rFonts w:ascii="Times New Roman" w:hAnsi="Times New Roman" w:cs="Times New Roman"/>
              </w:rPr>
              <w:t>Сокращение расходов на социальные статьи бюджета (здравоохранение, образование и т.д.) в связи с отъездом работников</w:t>
            </w:r>
            <w:r>
              <w:rPr>
                <w:rFonts w:ascii="Times New Roman" w:hAnsi="Times New Roman" w:cs="Times New Roman"/>
              </w:rPr>
              <w:t>.</w:t>
            </w:r>
          </w:p>
        </w:tc>
        <w:tc>
          <w:tcPr>
            <w:tcW w:w="4536" w:type="dxa"/>
          </w:tcPr>
          <w:p w14:paraId="5ED2FACF" w14:textId="77777777" w:rsidR="006E614B" w:rsidRPr="0078638B" w:rsidRDefault="006E614B" w:rsidP="00EF1394">
            <w:pPr>
              <w:jc w:val="both"/>
              <w:rPr>
                <w:rFonts w:ascii="Times New Roman" w:hAnsi="Times New Roman" w:cs="Times New Roman"/>
              </w:rPr>
            </w:pPr>
            <w:r>
              <w:rPr>
                <w:rFonts w:ascii="Times New Roman" w:hAnsi="Times New Roman" w:cs="Times New Roman"/>
              </w:rPr>
              <w:t>П</w:t>
            </w:r>
            <w:r w:rsidRPr="0078638B">
              <w:rPr>
                <w:rFonts w:ascii="Times New Roman" w:hAnsi="Times New Roman" w:cs="Times New Roman"/>
              </w:rPr>
              <w:t>роисходит переориентация капитальных вложений с освоения производственных ресурсов на потребление</w:t>
            </w:r>
            <w:r>
              <w:rPr>
                <w:rFonts w:ascii="Times New Roman" w:hAnsi="Times New Roman" w:cs="Times New Roman"/>
              </w:rPr>
              <w:t>.</w:t>
            </w:r>
          </w:p>
        </w:tc>
      </w:tr>
      <w:tr w:rsidR="006E614B" w:rsidRPr="0078638B" w14:paraId="7862184B" w14:textId="77777777" w:rsidTr="00EF1394">
        <w:trPr>
          <w:trHeight w:val="584"/>
        </w:trPr>
        <w:tc>
          <w:tcPr>
            <w:tcW w:w="4644" w:type="dxa"/>
          </w:tcPr>
          <w:p w14:paraId="39BAF985" w14:textId="77777777" w:rsidR="006E614B" w:rsidRPr="0078638B" w:rsidRDefault="006E614B" w:rsidP="00EF1394">
            <w:pPr>
              <w:rPr>
                <w:rFonts w:ascii="Times New Roman" w:hAnsi="Times New Roman" w:cs="Times New Roman"/>
              </w:rPr>
            </w:pPr>
          </w:p>
        </w:tc>
        <w:tc>
          <w:tcPr>
            <w:tcW w:w="4536" w:type="dxa"/>
          </w:tcPr>
          <w:p w14:paraId="55033DAE" w14:textId="77777777" w:rsidR="006E614B" w:rsidRPr="0078638B" w:rsidRDefault="006E614B" w:rsidP="00EF1394">
            <w:pPr>
              <w:jc w:val="both"/>
              <w:rPr>
                <w:rFonts w:ascii="Times New Roman" w:hAnsi="Times New Roman" w:cs="Times New Roman"/>
              </w:rPr>
            </w:pPr>
            <w:r w:rsidRPr="0078638B">
              <w:rPr>
                <w:rFonts w:ascii="Times New Roman" w:hAnsi="Times New Roman" w:cs="Times New Roman"/>
              </w:rPr>
              <w:t>Денежные потери на подготовку специалистов (образование, соц. расходы).</w:t>
            </w:r>
          </w:p>
        </w:tc>
      </w:tr>
      <w:tr w:rsidR="006E614B" w:rsidRPr="0078638B" w14:paraId="6612DECC" w14:textId="77777777" w:rsidTr="00EF1394">
        <w:trPr>
          <w:trHeight w:val="394"/>
        </w:trPr>
        <w:tc>
          <w:tcPr>
            <w:tcW w:w="9180" w:type="dxa"/>
            <w:gridSpan w:val="2"/>
            <w:shd w:val="clear" w:color="auto" w:fill="F2DBDB" w:themeFill="accent2" w:themeFillTint="33"/>
          </w:tcPr>
          <w:p w14:paraId="664AFE83" w14:textId="77777777" w:rsidR="006E614B" w:rsidRPr="0078638B" w:rsidRDefault="006E614B" w:rsidP="00EF1394">
            <w:pPr>
              <w:jc w:val="center"/>
              <w:rPr>
                <w:rFonts w:ascii="Times New Roman" w:hAnsi="Times New Roman" w:cs="Times New Roman"/>
              </w:rPr>
            </w:pPr>
            <w:r w:rsidRPr="0078638B">
              <w:rPr>
                <w:rFonts w:ascii="Times New Roman" w:hAnsi="Times New Roman" w:cs="Times New Roman"/>
                <w:sz w:val="28"/>
              </w:rPr>
              <w:t>Последствия для внешнеэкономической деятельности</w:t>
            </w:r>
            <w:r>
              <w:rPr>
                <w:rFonts w:ascii="Times New Roman" w:hAnsi="Times New Roman" w:cs="Times New Roman"/>
                <w:sz w:val="28"/>
              </w:rPr>
              <w:t>.</w:t>
            </w:r>
          </w:p>
        </w:tc>
      </w:tr>
      <w:tr w:rsidR="006E614B" w:rsidRPr="0078638B" w14:paraId="1E2DC24F" w14:textId="77777777" w:rsidTr="00EF1394">
        <w:trPr>
          <w:trHeight w:val="926"/>
        </w:trPr>
        <w:tc>
          <w:tcPr>
            <w:tcW w:w="4644" w:type="dxa"/>
          </w:tcPr>
          <w:p w14:paraId="7CFA37EF" w14:textId="77777777" w:rsidR="006E614B" w:rsidRPr="00F42A46" w:rsidRDefault="006E614B" w:rsidP="00EF1394">
            <w:pPr>
              <w:jc w:val="both"/>
              <w:rPr>
                <w:rFonts w:ascii="Times New Roman" w:hAnsi="Times New Roman" w:cs="Times New Roman"/>
              </w:rPr>
            </w:pPr>
            <w:r>
              <w:rPr>
                <w:rFonts w:ascii="Times New Roman" w:hAnsi="Times New Roman" w:cs="Times New Roman"/>
              </w:rPr>
              <w:t>Создание</w:t>
            </w:r>
            <w:r w:rsidRPr="0078638B">
              <w:rPr>
                <w:rFonts w:ascii="Times New Roman" w:hAnsi="Times New Roman" w:cs="Times New Roman"/>
              </w:rPr>
              <w:t xml:space="preserve"> совместных предприятий с экономическими субъектами страны импортера трудовых ресурсов</w:t>
            </w:r>
            <w:r>
              <w:rPr>
                <w:rFonts w:ascii="Times New Roman" w:hAnsi="Times New Roman" w:cs="Times New Roman"/>
              </w:rPr>
              <w:t>.</w:t>
            </w:r>
          </w:p>
        </w:tc>
        <w:tc>
          <w:tcPr>
            <w:tcW w:w="4536" w:type="dxa"/>
          </w:tcPr>
          <w:p w14:paraId="2640C762" w14:textId="77777777" w:rsidR="006E614B" w:rsidRPr="0078638B" w:rsidRDefault="006E614B" w:rsidP="00EF1394">
            <w:pPr>
              <w:jc w:val="both"/>
              <w:rPr>
                <w:rFonts w:ascii="Times New Roman" w:hAnsi="Times New Roman" w:cs="Times New Roman"/>
              </w:rPr>
            </w:pPr>
            <w:r>
              <w:rPr>
                <w:rFonts w:ascii="Times New Roman" w:hAnsi="Times New Roman" w:cs="Times New Roman"/>
              </w:rPr>
              <w:t>У</w:t>
            </w:r>
            <w:r w:rsidRPr="0078638B">
              <w:rPr>
                <w:rFonts w:ascii="Times New Roman" w:hAnsi="Times New Roman" w:cs="Times New Roman"/>
              </w:rPr>
              <w:t>силивается зависимость от иностранного спроса не только на товары, но и на рабочую силу</w:t>
            </w:r>
            <w:r>
              <w:rPr>
                <w:rFonts w:ascii="Times New Roman" w:hAnsi="Times New Roman" w:cs="Times New Roman"/>
              </w:rPr>
              <w:t>.</w:t>
            </w:r>
          </w:p>
        </w:tc>
      </w:tr>
      <w:tr w:rsidR="006E614B" w:rsidRPr="0078638B" w14:paraId="0209D8BE" w14:textId="77777777" w:rsidTr="00EF1394">
        <w:trPr>
          <w:trHeight w:val="152"/>
        </w:trPr>
        <w:tc>
          <w:tcPr>
            <w:tcW w:w="4644" w:type="dxa"/>
          </w:tcPr>
          <w:p w14:paraId="5C842405" w14:textId="77777777" w:rsidR="006E614B" w:rsidRPr="0078638B" w:rsidRDefault="006E614B" w:rsidP="00EF1394">
            <w:pPr>
              <w:jc w:val="both"/>
              <w:rPr>
                <w:rFonts w:ascii="Times New Roman" w:hAnsi="Times New Roman" w:cs="Times New Roman"/>
              </w:rPr>
            </w:pPr>
            <w:r w:rsidRPr="0078638B">
              <w:rPr>
                <w:rFonts w:ascii="Times New Roman" w:hAnsi="Times New Roman" w:cs="Times New Roman"/>
              </w:rPr>
              <w:t>Увеличение товарооборота между страной-экспортером и страной-импортером трудовых ресурсов.</w:t>
            </w:r>
          </w:p>
        </w:tc>
        <w:tc>
          <w:tcPr>
            <w:tcW w:w="4536" w:type="dxa"/>
          </w:tcPr>
          <w:p w14:paraId="5466AD0E" w14:textId="77777777" w:rsidR="006E614B" w:rsidRPr="0078638B" w:rsidRDefault="006E614B" w:rsidP="00EF1394">
            <w:pPr>
              <w:jc w:val="both"/>
              <w:rPr>
                <w:rFonts w:ascii="Times New Roman" w:hAnsi="Times New Roman" w:cs="Times New Roman"/>
              </w:rPr>
            </w:pPr>
          </w:p>
        </w:tc>
      </w:tr>
    </w:tbl>
    <w:p w14:paraId="387772DA" w14:textId="77777777" w:rsidR="00763404" w:rsidRPr="006E614B" w:rsidRDefault="004D255F" w:rsidP="00763404">
      <w:pPr>
        <w:rPr>
          <w:rFonts w:ascii="Times New Roman" w:hAnsi="Times New Roman" w:cs="Times New Roman"/>
          <w:sz w:val="24"/>
          <w:szCs w:val="24"/>
        </w:rPr>
      </w:pPr>
      <w:r w:rsidRPr="006E614B">
        <w:rPr>
          <w:rFonts w:ascii="Times New Roman" w:hAnsi="Times New Roman" w:cs="Times New Roman"/>
          <w:sz w:val="24"/>
          <w:szCs w:val="24"/>
        </w:rPr>
        <w:t xml:space="preserve">Источник: исследования автора, </w:t>
      </w:r>
      <w:r w:rsidR="002C211E" w:rsidRPr="006E614B">
        <w:rPr>
          <w:rFonts w:ascii="Times New Roman" w:hAnsi="Times New Roman" w:cs="Times New Roman"/>
          <w:sz w:val="24"/>
          <w:szCs w:val="24"/>
        </w:rPr>
        <w:t>[3], [4].</w:t>
      </w:r>
    </w:p>
    <w:p w14:paraId="597DE9A3" w14:textId="77777777" w:rsidR="00BD4D6D" w:rsidRPr="00B000A1" w:rsidRDefault="00BD4D6D" w:rsidP="00BD4D6D">
      <w:pPr>
        <w:pStyle w:val="a7"/>
        <w:spacing w:line="360" w:lineRule="auto"/>
        <w:ind w:firstLine="709"/>
        <w:jc w:val="both"/>
        <w:rPr>
          <w:rFonts w:ascii="Times New Roman" w:hAnsi="Times New Roman" w:cs="Times New Roman"/>
          <w:sz w:val="28"/>
          <w:szCs w:val="28"/>
        </w:rPr>
      </w:pPr>
      <w:r w:rsidRPr="00B000A1">
        <w:rPr>
          <w:rFonts w:ascii="Times New Roman" w:hAnsi="Times New Roman" w:cs="Times New Roman"/>
          <w:sz w:val="28"/>
          <w:szCs w:val="28"/>
        </w:rPr>
        <w:t xml:space="preserve">В современных условиях интенсификации миграционных процессов большое значение имеет правильная оценка эффективности инструментов их регулирования, используемых государством, которая, в свою очередь, невозможна без разработки комплексной системы экономико-статистических показателей. </w:t>
      </w:r>
    </w:p>
    <w:p w14:paraId="4E790741" w14:textId="77777777" w:rsidR="00BD4D6D" w:rsidRPr="00B000A1" w:rsidRDefault="00BD4D6D" w:rsidP="00BD4D6D">
      <w:pPr>
        <w:pStyle w:val="a7"/>
        <w:spacing w:line="360" w:lineRule="auto"/>
        <w:ind w:firstLine="709"/>
        <w:jc w:val="both"/>
        <w:rPr>
          <w:rFonts w:ascii="Times New Roman" w:hAnsi="Times New Roman" w:cs="Times New Roman"/>
          <w:sz w:val="28"/>
          <w:szCs w:val="28"/>
        </w:rPr>
      </w:pPr>
      <w:r w:rsidRPr="00B000A1">
        <w:rPr>
          <w:rFonts w:ascii="Times New Roman" w:hAnsi="Times New Roman" w:cs="Times New Roman"/>
          <w:sz w:val="28"/>
          <w:szCs w:val="28"/>
        </w:rPr>
        <w:t>Многомерность, многофакторный характер  влияния  иммиграции на различные социально-экономические процессы обуславливают необходимость использования инструментов статистического анализа, с помощью которых возможна оценка негативных и позитивных эффектов, оказываемых ею.</w:t>
      </w:r>
    </w:p>
    <w:p w14:paraId="141817D1" w14:textId="77777777" w:rsidR="00BD4D6D" w:rsidRPr="00B000A1" w:rsidRDefault="00BD4D6D" w:rsidP="00BD4D6D">
      <w:pPr>
        <w:pStyle w:val="a7"/>
        <w:spacing w:line="360" w:lineRule="auto"/>
        <w:ind w:firstLine="709"/>
        <w:jc w:val="both"/>
        <w:rPr>
          <w:rFonts w:ascii="Times New Roman" w:hAnsi="Times New Roman" w:cs="Times New Roman"/>
          <w:sz w:val="28"/>
          <w:szCs w:val="28"/>
        </w:rPr>
      </w:pPr>
      <w:r w:rsidRPr="00B000A1">
        <w:rPr>
          <w:rFonts w:ascii="Times New Roman" w:hAnsi="Times New Roman" w:cs="Times New Roman"/>
          <w:sz w:val="28"/>
          <w:szCs w:val="28"/>
        </w:rPr>
        <w:t xml:space="preserve"> Одним из ключевых вопросов создания системы показателей анализа (мониторинга) социального процесса является выбор методики оценки. На первый взгляд наиболее подходящим является метод предельных (критических) показателей, при котором достижение или превышение определенных пороговых значений будет сигнализировать о нарастании </w:t>
      </w:r>
      <w:r w:rsidRPr="00B000A1">
        <w:rPr>
          <w:rFonts w:ascii="Times New Roman" w:hAnsi="Times New Roman" w:cs="Times New Roman"/>
          <w:sz w:val="28"/>
          <w:szCs w:val="28"/>
        </w:rPr>
        <w:lastRenderedPageBreak/>
        <w:t>негативных тенденций и необходимости перенастройки инструментов государственного регулирования.</w:t>
      </w:r>
    </w:p>
    <w:p w14:paraId="7B56602C" w14:textId="77777777" w:rsidR="00BD4D6D" w:rsidRPr="00B000A1" w:rsidRDefault="00BD4D6D" w:rsidP="002C211E">
      <w:pPr>
        <w:spacing w:after="0" w:line="360" w:lineRule="auto"/>
        <w:ind w:firstLine="709"/>
        <w:jc w:val="both"/>
        <w:rPr>
          <w:rFonts w:ascii="Times New Roman" w:hAnsi="Times New Roman" w:cs="Times New Roman"/>
          <w:sz w:val="28"/>
          <w:szCs w:val="28"/>
        </w:rPr>
      </w:pPr>
      <w:r w:rsidRPr="00B000A1">
        <w:rPr>
          <w:rFonts w:ascii="Times New Roman" w:hAnsi="Times New Roman" w:cs="Times New Roman"/>
          <w:sz w:val="28"/>
          <w:szCs w:val="28"/>
        </w:rPr>
        <w:t>Однако, в отношении миграции, в особенности трудовой, достаточно сложно установить поровые значения величин. Например, при определении предельной доли иностранной рабочей силы на рынке труда на основе анализа зарубежного опыта можно обнаружить, что значительное превышение мигрантов как в определенных отраслях, так и в экономике в целом не только не мешает развитию, но и способствует ему. Яркий пример – ОАЭ, где доля занятых иностранцев в частном секторе составляет 99,5%</w:t>
      </w:r>
      <w:r w:rsidR="002C211E">
        <w:t xml:space="preserve"> </w:t>
      </w:r>
      <w:r w:rsidR="002C211E" w:rsidRPr="006E614B">
        <w:rPr>
          <w:rFonts w:ascii="Times New Roman" w:hAnsi="Times New Roman" w:cs="Times New Roman"/>
          <w:sz w:val="28"/>
        </w:rPr>
        <w:t>[5]</w:t>
      </w:r>
      <w:r w:rsidRPr="00B000A1">
        <w:rPr>
          <w:rFonts w:ascii="Times New Roman" w:hAnsi="Times New Roman" w:cs="Times New Roman"/>
          <w:sz w:val="28"/>
          <w:szCs w:val="28"/>
        </w:rPr>
        <w:t xml:space="preserve">. </w:t>
      </w:r>
    </w:p>
    <w:p w14:paraId="3BB4817A" w14:textId="77777777" w:rsidR="00BD4D6D" w:rsidRPr="00B000A1" w:rsidRDefault="00BD4D6D" w:rsidP="002C211E">
      <w:pPr>
        <w:pStyle w:val="a7"/>
        <w:spacing w:line="360" w:lineRule="auto"/>
        <w:ind w:firstLine="709"/>
        <w:jc w:val="both"/>
        <w:rPr>
          <w:rFonts w:ascii="Times New Roman" w:hAnsi="Times New Roman" w:cs="Times New Roman"/>
          <w:sz w:val="28"/>
          <w:szCs w:val="28"/>
        </w:rPr>
      </w:pPr>
      <w:r w:rsidRPr="00B000A1">
        <w:rPr>
          <w:rFonts w:ascii="Times New Roman" w:hAnsi="Times New Roman" w:cs="Times New Roman"/>
          <w:sz w:val="28"/>
          <w:szCs w:val="28"/>
        </w:rPr>
        <w:t>С другой стороны и незначительные доли ИРС на рынке труда при определенных условиях могут привести к негативным экономическим и социальным последствиям. В большинстве таких случаев на первый план выходят социальные факторы, которые крайне сложно оценить количественно и разработать соответствующий показатель, опирающийся на достоверную первичную статистическую информацию.</w:t>
      </w:r>
    </w:p>
    <w:p w14:paraId="16D80B27" w14:textId="77777777" w:rsidR="00BD4D6D" w:rsidRPr="00B000A1" w:rsidRDefault="00BD4D6D" w:rsidP="002C211E">
      <w:pPr>
        <w:spacing w:after="0" w:line="360" w:lineRule="auto"/>
        <w:ind w:firstLine="709"/>
        <w:jc w:val="both"/>
        <w:rPr>
          <w:rFonts w:ascii="Times New Roman" w:hAnsi="Times New Roman" w:cs="Times New Roman"/>
          <w:sz w:val="28"/>
          <w:szCs w:val="28"/>
        </w:rPr>
      </w:pPr>
      <w:r w:rsidRPr="00B000A1">
        <w:rPr>
          <w:rFonts w:ascii="Times New Roman" w:hAnsi="Times New Roman" w:cs="Times New Roman"/>
          <w:sz w:val="28"/>
          <w:szCs w:val="28"/>
        </w:rPr>
        <w:t>Также использование метода экспертных оценок для определения пороговых значений не всегда обосновано, ввиду различных научных подходов (консервативных, либеральных, центристских) к оценке воздействия ИРС на развитие экономики и социальной сферы.</w:t>
      </w:r>
      <w:r>
        <w:rPr>
          <w:rFonts w:ascii="Times New Roman" w:hAnsi="Times New Roman" w:cs="Times New Roman"/>
          <w:sz w:val="28"/>
          <w:szCs w:val="28"/>
        </w:rPr>
        <w:t xml:space="preserve"> </w:t>
      </w:r>
      <w:r w:rsidRPr="00B000A1">
        <w:rPr>
          <w:rFonts w:ascii="Times New Roman" w:hAnsi="Times New Roman" w:cs="Times New Roman"/>
          <w:sz w:val="28"/>
          <w:szCs w:val="28"/>
        </w:rPr>
        <w:t xml:space="preserve">В этой связи наиболее подходящим для задач анализа трудовых миграционных процессов является метод построения рядов динамики абсолютных (в </w:t>
      </w:r>
      <w:proofErr w:type="spellStart"/>
      <w:r w:rsidRPr="00B000A1">
        <w:rPr>
          <w:rFonts w:ascii="Times New Roman" w:hAnsi="Times New Roman" w:cs="Times New Roman"/>
          <w:sz w:val="28"/>
          <w:szCs w:val="28"/>
        </w:rPr>
        <w:t>т.ч</w:t>
      </w:r>
      <w:proofErr w:type="spellEnd"/>
      <w:r w:rsidRPr="00B000A1">
        <w:rPr>
          <w:rFonts w:ascii="Times New Roman" w:hAnsi="Times New Roman" w:cs="Times New Roman"/>
          <w:sz w:val="28"/>
          <w:szCs w:val="28"/>
        </w:rPr>
        <w:t xml:space="preserve">. средних) и относительных величин. </w:t>
      </w:r>
    </w:p>
    <w:p w14:paraId="793084DF" w14:textId="77777777" w:rsidR="00BD4D6D" w:rsidRPr="00B000A1" w:rsidRDefault="00BD4D6D" w:rsidP="002C211E">
      <w:pPr>
        <w:spacing w:after="0" w:line="360" w:lineRule="auto"/>
        <w:ind w:firstLine="709"/>
        <w:jc w:val="both"/>
        <w:rPr>
          <w:rFonts w:ascii="Times New Roman" w:hAnsi="Times New Roman" w:cs="Times New Roman"/>
          <w:sz w:val="28"/>
          <w:szCs w:val="28"/>
        </w:rPr>
      </w:pPr>
      <w:r w:rsidRPr="00B000A1">
        <w:rPr>
          <w:rFonts w:ascii="Times New Roman" w:hAnsi="Times New Roman" w:cs="Times New Roman"/>
          <w:sz w:val="28"/>
          <w:szCs w:val="28"/>
        </w:rPr>
        <w:t>Необходимо отметить, что исследование самих миграционных процессов, а также процессов, на которые они оказывают воздействие, целесообразно, по нашему мнению, проводить, ис</w:t>
      </w:r>
      <w:r w:rsidR="007C3931">
        <w:rPr>
          <w:rFonts w:ascii="Times New Roman" w:hAnsi="Times New Roman" w:cs="Times New Roman"/>
          <w:sz w:val="28"/>
          <w:szCs w:val="28"/>
        </w:rPr>
        <w:t>пользуя данные об их изменениях</w:t>
      </w:r>
      <w:r w:rsidRPr="00B000A1">
        <w:rPr>
          <w:rFonts w:ascii="Times New Roman" w:hAnsi="Times New Roman" w:cs="Times New Roman"/>
          <w:sz w:val="28"/>
          <w:szCs w:val="28"/>
        </w:rPr>
        <w:t xml:space="preserve"> во времени, то есть речь пойдет об анализе показа</w:t>
      </w:r>
      <w:r w:rsidR="002C211E">
        <w:rPr>
          <w:rFonts w:ascii="Times New Roman" w:hAnsi="Times New Roman" w:cs="Times New Roman"/>
          <w:sz w:val="28"/>
          <w:szCs w:val="28"/>
        </w:rPr>
        <w:t>телей динамики, характеризующих</w:t>
      </w:r>
      <w:r w:rsidRPr="00B000A1">
        <w:rPr>
          <w:rFonts w:ascii="Times New Roman" w:hAnsi="Times New Roman" w:cs="Times New Roman"/>
          <w:sz w:val="28"/>
          <w:szCs w:val="28"/>
        </w:rPr>
        <w:t xml:space="preserve"> следующие процессы</w:t>
      </w:r>
      <w:r w:rsidR="002C211E">
        <w:rPr>
          <w:rFonts w:ascii="Times New Roman" w:hAnsi="Times New Roman" w:cs="Times New Roman"/>
          <w:sz w:val="28"/>
          <w:szCs w:val="28"/>
        </w:rPr>
        <w:t xml:space="preserve"> и явления</w:t>
      </w:r>
      <w:r w:rsidRPr="00B000A1">
        <w:rPr>
          <w:rFonts w:ascii="Times New Roman" w:hAnsi="Times New Roman" w:cs="Times New Roman"/>
          <w:sz w:val="28"/>
          <w:szCs w:val="28"/>
        </w:rPr>
        <w:t xml:space="preserve">: </w:t>
      </w:r>
    </w:p>
    <w:p w14:paraId="55665792" w14:textId="77777777" w:rsidR="002C211E" w:rsidRPr="002C211E" w:rsidRDefault="002C211E" w:rsidP="002C211E">
      <w:pPr>
        <w:pStyle w:val="a9"/>
        <w:numPr>
          <w:ilvl w:val="0"/>
          <w:numId w:val="7"/>
        </w:numPr>
        <w:spacing w:line="360" w:lineRule="auto"/>
        <w:jc w:val="both"/>
        <w:rPr>
          <w:rFonts w:ascii="Times New Roman" w:hAnsi="Times New Roman" w:cs="Times New Roman"/>
          <w:sz w:val="28"/>
          <w:szCs w:val="28"/>
        </w:rPr>
      </w:pPr>
      <w:r w:rsidRPr="002C211E">
        <w:rPr>
          <w:rFonts w:ascii="Times New Roman" w:hAnsi="Times New Roman" w:cs="Times New Roman"/>
          <w:sz w:val="28"/>
          <w:szCs w:val="28"/>
        </w:rPr>
        <w:t>влияние трудовой миграции на внутренний рынок труда;</w:t>
      </w:r>
    </w:p>
    <w:p w14:paraId="523A5FEB" w14:textId="77777777" w:rsidR="002C211E" w:rsidRDefault="002C211E" w:rsidP="002C211E">
      <w:pPr>
        <w:pStyle w:val="a9"/>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в</w:t>
      </w:r>
      <w:r w:rsidRPr="009F0A35">
        <w:rPr>
          <w:rFonts w:ascii="Times New Roman" w:hAnsi="Times New Roman" w:cs="Times New Roman"/>
          <w:sz w:val="28"/>
          <w:szCs w:val="28"/>
        </w:rPr>
        <w:t>лияние тру</w:t>
      </w:r>
      <w:r>
        <w:rPr>
          <w:rFonts w:ascii="Times New Roman" w:hAnsi="Times New Roman" w:cs="Times New Roman"/>
          <w:sz w:val="28"/>
          <w:szCs w:val="28"/>
        </w:rPr>
        <w:t>довой эмиграции на уровень р</w:t>
      </w:r>
      <w:r w:rsidRPr="009F0A35">
        <w:rPr>
          <w:rFonts w:ascii="Times New Roman" w:hAnsi="Times New Roman" w:cs="Times New Roman"/>
          <w:sz w:val="28"/>
          <w:szCs w:val="28"/>
        </w:rPr>
        <w:t>азвития чело</w:t>
      </w:r>
      <w:r>
        <w:rPr>
          <w:rFonts w:ascii="Times New Roman" w:hAnsi="Times New Roman" w:cs="Times New Roman"/>
          <w:sz w:val="28"/>
          <w:szCs w:val="28"/>
        </w:rPr>
        <w:t>веческого капитала;</w:t>
      </w:r>
    </w:p>
    <w:p w14:paraId="247E9915" w14:textId="77777777" w:rsidR="002C211E" w:rsidRDefault="002C211E" w:rsidP="002C211E">
      <w:pPr>
        <w:pStyle w:val="a9"/>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д</w:t>
      </w:r>
      <w:r w:rsidRPr="009F0A35">
        <w:rPr>
          <w:rFonts w:ascii="Times New Roman" w:hAnsi="Times New Roman" w:cs="Times New Roman"/>
          <w:sz w:val="28"/>
          <w:szCs w:val="28"/>
        </w:rPr>
        <w:t>енежные переводы трудовых мигрантов на родину и их влияние на экономическое развитие государств-доноров рабочей силы</w:t>
      </w:r>
      <w:r>
        <w:rPr>
          <w:rFonts w:ascii="Times New Roman" w:hAnsi="Times New Roman" w:cs="Times New Roman"/>
          <w:sz w:val="28"/>
          <w:szCs w:val="28"/>
        </w:rPr>
        <w:t>;</w:t>
      </w:r>
    </w:p>
    <w:p w14:paraId="27C384E2" w14:textId="77777777" w:rsidR="002C211E" w:rsidRDefault="002C211E" w:rsidP="007C3931">
      <w:pPr>
        <w:pStyle w:val="a9"/>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в</w:t>
      </w:r>
      <w:r w:rsidRPr="009F0A35">
        <w:rPr>
          <w:rFonts w:ascii="Times New Roman" w:hAnsi="Times New Roman" w:cs="Times New Roman"/>
          <w:sz w:val="28"/>
          <w:szCs w:val="28"/>
        </w:rPr>
        <w:t>лияние трудовой эмиграции на расходные и доходные части бюджета государства донора</w:t>
      </w:r>
      <w:r w:rsidR="007C3931">
        <w:rPr>
          <w:rFonts w:ascii="Times New Roman" w:hAnsi="Times New Roman" w:cs="Times New Roman"/>
          <w:sz w:val="28"/>
          <w:szCs w:val="28"/>
        </w:rPr>
        <w:t>;</w:t>
      </w:r>
    </w:p>
    <w:p w14:paraId="12CDAC2B" w14:textId="02EDEB03" w:rsidR="00BD4D6D" w:rsidRPr="007C3931" w:rsidRDefault="007C3931" w:rsidP="007C3931">
      <w:pPr>
        <w:pStyle w:val="a9"/>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с</w:t>
      </w:r>
      <w:r w:rsidRPr="009F0A35">
        <w:rPr>
          <w:rFonts w:ascii="Times New Roman" w:hAnsi="Times New Roman" w:cs="Times New Roman"/>
          <w:sz w:val="28"/>
          <w:szCs w:val="28"/>
        </w:rPr>
        <w:t>тоимостное выражение потерь связанных с трудовой эмиграцией, которые несет государство-донор рабочей силы</w:t>
      </w:r>
      <w:r w:rsidR="00BD4D6D" w:rsidRPr="007C3931">
        <w:rPr>
          <w:rFonts w:ascii="Times New Roman" w:hAnsi="Times New Roman" w:cs="Times New Roman"/>
          <w:sz w:val="28"/>
          <w:szCs w:val="28"/>
        </w:rPr>
        <w:t xml:space="preserve"> (таблица </w:t>
      </w:r>
      <w:r w:rsidR="006E614B">
        <w:rPr>
          <w:rFonts w:ascii="Times New Roman" w:hAnsi="Times New Roman" w:cs="Times New Roman"/>
          <w:sz w:val="28"/>
          <w:szCs w:val="28"/>
        </w:rPr>
        <w:t>2</w:t>
      </w:r>
      <w:r w:rsidR="00BD4D6D" w:rsidRPr="007C3931">
        <w:rPr>
          <w:rFonts w:ascii="Times New Roman" w:hAnsi="Times New Roman" w:cs="Times New Roman"/>
          <w:sz w:val="28"/>
          <w:szCs w:val="28"/>
        </w:rPr>
        <w:t>).</w:t>
      </w:r>
    </w:p>
    <w:p w14:paraId="7752ADD5" w14:textId="77777777" w:rsidR="00BD4D6D" w:rsidRDefault="00BD4D6D" w:rsidP="007C3931">
      <w:pPr>
        <w:spacing w:after="0" w:line="360" w:lineRule="auto"/>
        <w:ind w:firstLine="709"/>
        <w:jc w:val="both"/>
        <w:rPr>
          <w:rFonts w:ascii="Times New Roman" w:hAnsi="Times New Roman" w:cs="Times New Roman"/>
          <w:sz w:val="28"/>
          <w:szCs w:val="28"/>
        </w:rPr>
      </w:pPr>
      <w:r w:rsidRPr="00B000A1">
        <w:rPr>
          <w:rFonts w:ascii="Times New Roman" w:hAnsi="Times New Roman" w:cs="Times New Roman"/>
          <w:sz w:val="28"/>
          <w:szCs w:val="28"/>
        </w:rPr>
        <w:t>На основании динамики показателей за трех- и</w:t>
      </w:r>
      <w:r>
        <w:rPr>
          <w:rFonts w:ascii="Times New Roman" w:hAnsi="Times New Roman" w:cs="Times New Roman"/>
          <w:sz w:val="28"/>
          <w:szCs w:val="28"/>
        </w:rPr>
        <w:t>ли пятилетний период может быть</w:t>
      </w:r>
      <w:r w:rsidRPr="00B000A1">
        <w:rPr>
          <w:rFonts w:ascii="Times New Roman" w:hAnsi="Times New Roman" w:cs="Times New Roman"/>
          <w:sz w:val="28"/>
          <w:szCs w:val="28"/>
        </w:rPr>
        <w:t xml:space="preserve"> проведен анализ как масштабов развития трудовой миграции, так и процессов, на которые она оказывает воздействие. </w:t>
      </w:r>
    </w:p>
    <w:p w14:paraId="39E3B7C5" w14:textId="2C2FEDF6" w:rsidR="00BD4D6D" w:rsidRDefault="00BD4D6D" w:rsidP="007C3931">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Таблица </w:t>
      </w:r>
      <w:r w:rsidR="006E614B">
        <w:rPr>
          <w:rFonts w:ascii="Times New Roman" w:hAnsi="Times New Roman" w:cs="Times New Roman"/>
          <w:sz w:val="28"/>
          <w:szCs w:val="28"/>
        </w:rPr>
        <w:t>2</w:t>
      </w:r>
      <w:r>
        <w:rPr>
          <w:rFonts w:ascii="Times New Roman" w:hAnsi="Times New Roman" w:cs="Times New Roman"/>
          <w:sz w:val="28"/>
          <w:szCs w:val="28"/>
        </w:rPr>
        <w:t>.</w:t>
      </w:r>
    </w:p>
    <w:p w14:paraId="700DCFEA" w14:textId="77777777" w:rsidR="00763404" w:rsidRDefault="00BD4D6D" w:rsidP="007C3931">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Блоки показателей оценки воздействия трудовой миграции на экономическое развитие стран-доноров рабочей силы.</w:t>
      </w:r>
    </w:p>
    <w:tbl>
      <w:tblPr>
        <w:tblStyle w:val="a3"/>
        <w:tblW w:w="9464" w:type="dxa"/>
        <w:tblLook w:val="04A0" w:firstRow="1" w:lastRow="0" w:firstColumn="1" w:lastColumn="0" w:noHBand="0" w:noVBand="1"/>
      </w:tblPr>
      <w:tblGrid>
        <w:gridCol w:w="484"/>
        <w:gridCol w:w="2711"/>
        <w:gridCol w:w="6269"/>
      </w:tblGrid>
      <w:tr w:rsidR="006E614B" w:rsidRPr="009F0A35" w14:paraId="6F15A2FC" w14:textId="77777777" w:rsidTr="006E614B">
        <w:trPr>
          <w:trHeight w:val="248"/>
        </w:trPr>
        <w:tc>
          <w:tcPr>
            <w:tcW w:w="484" w:type="dxa"/>
          </w:tcPr>
          <w:p w14:paraId="223F7F6E" w14:textId="7EB0F5B7" w:rsidR="006E614B" w:rsidRPr="009F0A35" w:rsidRDefault="006E614B" w:rsidP="00392A11">
            <w:pPr>
              <w:jc w:val="center"/>
              <w:rPr>
                <w:rFonts w:ascii="Times New Roman" w:hAnsi="Times New Roman" w:cs="Times New Roman"/>
                <w:sz w:val="28"/>
                <w:szCs w:val="28"/>
              </w:rPr>
            </w:pPr>
            <w:r>
              <w:rPr>
                <w:rFonts w:ascii="Times New Roman" w:hAnsi="Times New Roman" w:cs="Times New Roman"/>
                <w:sz w:val="28"/>
                <w:szCs w:val="28"/>
              </w:rPr>
              <w:t>№</w:t>
            </w:r>
          </w:p>
        </w:tc>
        <w:tc>
          <w:tcPr>
            <w:tcW w:w="2711" w:type="dxa"/>
          </w:tcPr>
          <w:p w14:paraId="5CEE2B8F" w14:textId="67577C11" w:rsidR="006E614B" w:rsidRPr="009F0A35" w:rsidRDefault="006E614B" w:rsidP="00392A11">
            <w:pPr>
              <w:jc w:val="center"/>
              <w:rPr>
                <w:rFonts w:ascii="Times New Roman" w:hAnsi="Times New Roman" w:cs="Times New Roman"/>
                <w:sz w:val="28"/>
                <w:szCs w:val="28"/>
              </w:rPr>
            </w:pPr>
            <w:r w:rsidRPr="009F0A35">
              <w:rPr>
                <w:rFonts w:ascii="Times New Roman" w:hAnsi="Times New Roman" w:cs="Times New Roman"/>
                <w:sz w:val="28"/>
                <w:szCs w:val="28"/>
              </w:rPr>
              <w:t>Блоки</w:t>
            </w:r>
          </w:p>
        </w:tc>
        <w:tc>
          <w:tcPr>
            <w:tcW w:w="6269" w:type="dxa"/>
          </w:tcPr>
          <w:p w14:paraId="3809E7FD" w14:textId="77777777" w:rsidR="006E614B" w:rsidRPr="009F0A35" w:rsidRDefault="006E614B" w:rsidP="00392A11">
            <w:pPr>
              <w:jc w:val="center"/>
              <w:rPr>
                <w:rFonts w:ascii="Times New Roman" w:hAnsi="Times New Roman" w:cs="Times New Roman"/>
                <w:sz w:val="28"/>
                <w:szCs w:val="28"/>
              </w:rPr>
            </w:pPr>
            <w:r w:rsidRPr="009F0A35">
              <w:rPr>
                <w:rFonts w:ascii="Times New Roman" w:hAnsi="Times New Roman" w:cs="Times New Roman"/>
                <w:sz w:val="28"/>
                <w:szCs w:val="28"/>
              </w:rPr>
              <w:t>Показатели</w:t>
            </w:r>
          </w:p>
        </w:tc>
      </w:tr>
      <w:tr w:rsidR="006E614B" w:rsidRPr="009F0A35" w14:paraId="43D904B9" w14:textId="77777777" w:rsidTr="006E614B">
        <w:trPr>
          <w:trHeight w:val="248"/>
        </w:trPr>
        <w:tc>
          <w:tcPr>
            <w:tcW w:w="484" w:type="dxa"/>
          </w:tcPr>
          <w:p w14:paraId="510A1071" w14:textId="65CF7865" w:rsidR="006E614B" w:rsidRPr="009F0A35" w:rsidRDefault="006E614B" w:rsidP="00392A11">
            <w:pPr>
              <w:rPr>
                <w:rFonts w:ascii="Times New Roman" w:hAnsi="Times New Roman" w:cs="Times New Roman"/>
                <w:sz w:val="28"/>
                <w:szCs w:val="28"/>
              </w:rPr>
            </w:pPr>
            <w:r>
              <w:rPr>
                <w:rFonts w:ascii="Times New Roman" w:hAnsi="Times New Roman" w:cs="Times New Roman"/>
                <w:sz w:val="28"/>
                <w:szCs w:val="28"/>
              </w:rPr>
              <w:t>1.</w:t>
            </w:r>
          </w:p>
        </w:tc>
        <w:tc>
          <w:tcPr>
            <w:tcW w:w="2711" w:type="dxa"/>
          </w:tcPr>
          <w:p w14:paraId="2C1A81BA" w14:textId="79085DF9" w:rsidR="006E614B" w:rsidRPr="009F0A35" w:rsidRDefault="006E614B" w:rsidP="00392A11">
            <w:pPr>
              <w:rPr>
                <w:rFonts w:ascii="Times New Roman" w:hAnsi="Times New Roman" w:cs="Times New Roman"/>
                <w:sz w:val="28"/>
                <w:szCs w:val="28"/>
              </w:rPr>
            </w:pPr>
            <w:r w:rsidRPr="009F0A35">
              <w:rPr>
                <w:rFonts w:ascii="Times New Roman" w:hAnsi="Times New Roman" w:cs="Times New Roman"/>
                <w:sz w:val="28"/>
                <w:szCs w:val="28"/>
              </w:rPr>
              <w:t>Влияние трудовой миграции на внутренний рынок труда</w:t>
            </w:r>
            <w:r>
              <w:rPr>
                <w:rFonts w:ascii="Times New Roman" w:hAnsi="Times New Roman" w:cs="Times New Roman"/>
                <w:sz w:val="28"/>
                <w:szCs w:val="28"/>
              </w:rPr>
              <w:t>.</w:t>
            </w:r>
          </w:p>
        </w:tc>
        <w:tc>
          <w:tcPr>
            <w:tcW w:w="6269" w:type="dxa"/>
          </w:tcPr>
          <w:p w14:paraId="0FEF90DE" w14:textId="77777777" w:rsidR="006E614B" w:rsidRPr="009F0A35" w:rsidRDefault="006E614B" w:rsidP="00392A11">
            <w:pPr>
              <w:pStyle w:val="a9"/>
              <w:numPr>
                <w:ilvl w:val="0"/>
                <w:numId w:val="1"/>
              </w:numPr>
              <w:jc w:val="both"/>
              <w:rPr>
                <w:rFonts w:ascii="Times New Roman" w:hAnsi="Times New Roman" w:cs="Times New Roman"/>
                <w:sz w:val="28"/>
                <w:szCs w:val="28"/>
              </w:rPr>
            </w:pPr>
            <w:r w:rsidRPr="009F0A35">
              <w:rPr>
                <w:rFonts w:ascii="Times New Roman" w:hAnsi="Times New Roman" w:cs="Times New Roman"/>
                <w:sz w:val="28"/>
                <w:szCs w:val="28"/>
              </w:rPr>
              <w:t xml:space="preserve">Доля трудовых </w:t>
            </w:r>
            <w:r>
              <w:rPr>
                <w:rFonts w:ascii="Times New Roman" w:hAnsi="Times New Roman" w:cs="Times New Roman"/>
                <w:sz w:val="28"/>
                <w:szCs w:val="28"/>
              </w:rPr>
              <w:t>э</w:t>
            </w:r>
            <w:r w:rsidRPr="009F0A35">
              <w:rPr>
                <w:rFonts w:ascii="Times New Roman" w:hAnsi="Times New Roman" w:cs="Times New Roman"/>
                <w:sz w:val="28"/>
                <w:szCs w:val="28"/>
              </w:rPr>
              <w:t>мигрантов в общей численности экономически активного населения.</w:t>
            </w:r>
          </w:p>
          <w:p w14:paraId="74955562" w14:textId="77777777" w:rsidR="006E614B" w:rsidRPr="009F0A35" w:rsidRDefault="006E614B" w:rsidP="00392A11">
            <w:pPr>
              <w:pStyle w:val="a9"/>
              <w:numPr>
                <w:ilvl w:val="0"/>
                <w:numId w:val="1"/>
              </w:numPr>
              <w:jc w:val="both"/>
              <w:rPr>
                <w:rFonts w:ascii="Times New Roman" w:hAnsi="Times New Roman" w:cs="Times New Roman"/>
                <w:sz w:val="28"/>
                <w:szCs w:val="28"/>
              </w:rPr>
            </w:pPr>
            <w:r w:rsidRPr="009F0A35">
              <w:rPr>
                <w:rFonts w:ascii="Times New Roman" w:hAnsi="Times New Roman" w:cs="Times New Roman"/>
                <w:sz w:val="28"/>
                <w:szCs w:val="28"/>
              </w:rPr>
              <w:t xml:space="preserve">Отношение доли трудовых </w:t>
            </w:r>
            <w:r>
              <w:rPr>
                <w:rFonts w:ascii="Times New Roman" w:hAnsi="Times New Roman" w:cs="Times New Roman"/>
                <w:sz w:val="28"/>
                <w:szCs w:val="28"/>
              </w:rPr>
              <w:t>э</w:t>
            </w:r>
            <w:r w:rsidRPr="009F0A35">
              <w:rPr>
                <w:rFonts w:ascii="Times New Roman" w:hAnsi="Times New Roman" w:cs="Times New Roman"/>
                <w:sz w:val="28"/>
                <w:szCs w:val="28"/>
              </w:rPr>
              <w:t>мигрантов в общей численности экономически активного населения и доли безработных на рынке труда</w:t>
            </w:r>
          </w:p>
          <w:p w14:paraId="1FF98E69" w14:textId="77777777" w:rsidR="006E614B" w:rsidRPr="00BD76FD" w:rsidRDefault="006E614B" w:rsidP="00392A11">
            <w:pPr>
              <w:pStyle w:val="a9"/>
              <w:numPr>
                <w:ilvl w:val="0"/>
                <w:numId w:val="1"/>
              </w:numPr>
              <w:jc w:val="both"/>
              <w:rPr>
                <w:rFonts w:ascii="Times New Roman" w:hAnsi="Times New Roman" w:cs="Times New Roman"/>
                <w:sz w:val="28"/>
                <w:szCs w:val="28"/>
              </w:rPr>
            </w:pPr>
            <w:r w:rsidRPr="009F0A35">
              <w:rPr>
                <w:rFonts w:ascii="Times New Roman" w:hAnsi="Times New Roman" w:cs="Times New Roman"/>
                <w:sz w:val="28"/>
                <w:szCs w:val="28"/>
              </w:rPr>
              <w:t>Отношение доли трудовых э</w:t>
            </w:r>
            <w:r>
              <w:rPr>
                <w:rFonts w:ascii="Times New Roman" w:hAnsi="Times New Roman" w:cs="Times New Roman"/>
                <w:sz w:val="28"/>
                <w:szCs w:val="28"/>
              </w:rPr>
              <w:t xml:space="preserve">мигрантов, имевших до выезда </w:t>
            </w:r>
            <w:r w:rsidRPr="009F0A35">
              <w:rPr>
                <w:rFonts w:ascii="Times New Roman" w:hAnsi="Times New Roman" w:cs="Times New Roman"/>
                <w:sz w:val="28"/>
                <w:szCs w:val="28"/>
              </w:rPr>
              <w:t>работу, с доле</w:t>
            </w:r>
            <w:r>
              <w:rPr>
                <w:rFonts w:ascii="Times New Roman" w:hAnsi="Times New Roman" w:cs="Times New Roman"/>
                <w:sz w:val="28"/>
                <w:szCs w:val="28"/>
              </w:rPr>
              <w:t>й</w:t>
            </w:r>
            <w:r w:rsidRPr="009F0A35">
              <w:rPr>
                <w:rFonts w:ascii="Times New Roman" w:hAnsi="Times New Roman" w:cs="Times New Roman"/>
                <w:sz w:val="28"/>
                <w:szCs w:val="28"/>
              </w:rPr>
              <w:t xml:space="preserve"> трудовых эмигрантов, не имевших постоянное место работы до </w:t>
            </w:r>
            <w:r>
              <w:rPr>
                <w:rFonts w:ascii="Times New Roman" w:hAnsi="Times New Roman" w:cs="Times New Roman"/>
                <w:sz w:val="28"/>
                <w:szCs w:val="28"/>
              </w:rPr>
              <w:t>выезда</w:t>
            </w:r>
            <w:r w:rsidRPr="009F0A35">
              <w:rPr>
                <w:rFonts w:ascii="Times New Roman" w:hAnsi="Times New Roman" w:cs="Times New Roman"/>
                <w:sz w:val="28"/>
                <w:szCs w:val="28"/>
              </w:rPr>
              <w:t>.</w:t>
            </w:r>
          </w:p>
        </w:tc>
      </w:tr>
      <w:tr w:rsidR="006E614B" w:rsidRPr="009F0A35" w14:paraId="1BB4A86A" w14:textId="77777777" w:rsidTr="006E614B">
        <w:trPr>
          <w:trHeight w:val="236"/>
        </w:trPr>
        <w:tc>
          <w:tcPr>
            <w:tcW w:w="484" w:type="dxa"/>
          </w:tcPr>
          <w:p w14:paraId="61F69703" w14:textId="634AB1C0" w:rsidR="006E614B" w:rsidRPr="009F0A35" w:rsidRDefault="006E614B" w:rsidP="00392A11">
            <w:pPr>
              <w:rPr>
                <w:rFonts w:ascii="Times New Roman" w:hAnsi="Times New Roman" w:cs="Times New Roman"/>
                <w:sz w:val="28"/>
                <w:szCs w:val="28"/>
              </w:rPr>
            </w:pPr>
            <w:r>
              <w:rPr>
                <w:rFonts w:ascii="Times New Roman" w:hAnsi="Times New Roman" w:cs="Times New Roman"/>
                <w:sz w:val="28"/>
                <w:szCs w:val="28"/>
              </w:rPr>
              <w:t>2.</w:t>
            </w:r>
          </w:p>
        </w:tc>
        <w:tc>
          <w:tcPr>
            <w:tcW w:w="2711" w:type="dxa"/>
          </w:tcPr>
          <w:p w14:paraId="7796F7FB" w14:textId="0A25A9FA" w:rsidR="006E614B" w:rsidRPr="009F0A35" w:rsidRDefault="006E614B" w:rsidP="00392A11">
            <w:pPr>
              <w:rPr>
                <w:rFonts w:ascii="Times New Roman" w:hAnsi="Times New Roman" w:cs="Times New Roman"/>
                <w:sz w:val="28"/>
                <w:szCs w:val="28"/>
              </w:rPr>
            </w:pPr>
            <w:r w:rsidRPr="009F0A35">
              <w:rPr>
                <w:rFonts w:ascii="Times New Roman" w:hAnsi="Times New Roman" w:cs="Times New Roman"/>
                <w:sz w:val="28"/>
                <w:szCs w:val="28"/>
              </w:rPr>
              <w:t>Влияние тру</w:t>
            </w:r>
            <w:r>
              <w:rPr>
                <w:rFonts w:ascii="Times New Roman" w:hAnsi="Times New Roman" w:cs="Times New Roman"/>
                <w:sz w:val="28"/>
                <w:szCs w:val="28"/>
              </w:rPr>
              <w:t>довой эмиграции на уровень р</w:t>
            </w:r>
            <w:r w:rsidRPr="009F0A35">
              <w:rPr>
                <w:rFonts w:ascii="Times New Roman" w:hAnsi="Times New Roman" w:cs="Times New Roman"/>
                <w:sz w:val="28"/>
                <w:szCs w:val="28"/>
              </w:rPr>
              <w:t>азвития чело</w:t>
            </w:r>
            <w:r>
              <w:rPr>
                <w:rFonts w:ascii="Times New Roman" w:hAnsi="Times New Roman" w:cs="Times New Roman"/>
                <w:sz w:val="28"/>
                <w:szCs w:val="28"/>
              </w:rPr>
              <w:t>веческого капитала.</w:t>
            </w:r>
          </w:p>
        </w:tc>
        <w:tc>
          <w:tcPr>
            <w:tcW w:w="6269" w:type="dxa"/>
          </w:tcPr>
          <w:p w14:paraId="75B46306" w14:textId="77777777" w:rsidR="006E614B" w:rsidRPr="009F0A35" w:rsidRDefault="006E614B" w:rsidP="00392A11">
            <w:pPr>
              <w:pStyle w:val="a9"/>
              <w:numPr>
                <w:ilvl w:val="0"/>
                <w:numId w:val="2"/>
              </w:numPr>
              <w:jc w:val="both"/>
              <w:rPr>
                <w:rFonts w:ascii="Times New Roman" w:hAnsi="Times New Roman" w:cs="Times New Roman"/>
                <w:sz w:val="28"/>
                <w:szCs w:val="28"/>
              </w:rPr>
            </w:pPr>
            <w:r w:rsidRPr="009F0A35">
              <w:rPr>
                <w:rFonts w:ascii="Times New Roman" w:hAnsi="Times New Roman" w:cs="Times New Roman"/>
                <w:sz w:val="28"/>
                <w:szCs w:val="28"/>
              </w:rPr>
              <w:t>Отношение доли трудовых мигрантов, имеющих среднее специальное образование, и доли населения т</w:t>
            </w:r>
            <w:r>
              <w:rPr>
                <w:rFonts w:ascii="Times New Roman" w:hAnsi="Times New Roman" w:cs="Times New Roman"/>
                <w:sz w:val="28"/>
                <w:szCs w:val="28"/>
              </w:rPr>
              <w:t>рудоспособного возраста, имеющего</w:t>
            </w:r>
            <w:r w:rsidRPr="009F0A35">
              <w:rPr>
                <w:rFonts w:ascii="Times New Roman" w:hAnsi="Times New Roman" w:cs="Times New Roman"/>
                <w:sz w:val="28"/>
                <w:szCs w:val="28"/>
              </w:rPr>
              <w:t xml:space="preserve"> среднее специальное образование</w:t>
            </w:r>
            <w:r>
              <w:rPr>
                <w:rFonts w:ascii="Times New Roman" w:hAnsi="Times New Roman" w:cs="Times New Roman"/>
                <w:sz w:val="28"/>
                <w:szCs w:val="28"/>
              </w:rPr>
              <w:t>.</w:t>
            </w:r>
          </w:p>
          <w:p w14:paraId="2447CD59" w14:textId="77777777" w:rsidR="006E614B" w:rsidRPr="009F0A35" w:rsidRDefault="006E614B" w:rsidP="00392A11">
            <w:pPr>
              <w:pStyle w:val="a9"/>
              <w:numPr>
                <w:ilvl w:val="0"/>
                <w:numId w:val="2"/>
              </w:numPr>
              <w:jc w:val="both"/>
              <w:rPr>
                <w:rFonts w:ascii="Times New Roman" w:hAnsi="Times New Roman" w:cs="Times New Roman"/>
                <w:sz w:val="28"/>
                <w:szCs w:val="28"/>
              </w:rPr>
            </w:pPr>
            <w:r w:rsidRPr="009F0A35">
              <w:rPr>
                <w:rFonts w:ascii="Times New Roman" w:hAnsi="Times New Roman" w:cs="Times New Roman"/>
                <w:sz w:val="28"/>
                <w:szCs w:val="28"/>
              </w:rPr>
              <w:t>Отношение доли трудовых мигрантов, имеющих высшее образование, и доли населения т</w:t>
            </w:r>
            <w:r>
              <w:rPr>
                <w:rFonts w:ascii="Times New Roman" w:hAnsi="Times New Roman" w:cs="Times New Roman"/>
                <w:sz w:val="28"/>
                <w:szCs w:val="28"/>
              </w:rPr>
              <w:t>рудоспособного возраста, имеющего</w:t>
            </w:r>
            <w:r w:rsidRPr="009F0A35">
              <w:rPr>
                <w:rFonts w:ascii="Times New Roman" w:hAnsi="Times New Roman" w:cs="Times New Roman"/>
                <w:sz w:val="28"/>
                <w:szCs w:val="28"/>
              </w:rPr>
              <w:t xml:space="preserve"> высшее образование.</w:t>
            </w:r>
          </w:p>
          <w:p w14:paraId="719DA605" w14:textId="77777777" w:rsidR="006E614B" w:rsidRPr="009F0A35" w:rsidRDefault="006E614B" w:rsidP="00392A11">
            <w:pPr>
              <w:pStyle w:val="a9"/>
              <w:numPr>
                <w:ilvl w:val="0"/>
                <w:numId w:val="2"/>
              </w:numPr>
              <w:jc w:val="both"/>
              <w:rPr>
                <w:rFonts w:ascii="Times New Roman" w:hAnsi="Times New Roman" w:cs="Times New Roman"/>
                <w:sz w:val="28"/>
                <w:szCs w:val="28"/>
              </w:rPr>
            </w:pPr>
            <w:r w:rsidRPr="009F0A35">
              <w:rPr>
                <w:rFonts w:ascii="Times New Roman" w:hAnsi="Times New Roman" w:cs="Times New Roman"/>
                <w:sz w:val="28"/>
                <w:szCs w:val="28"/>
              </w:rPr>
              <w:t>Отношение доли трудовых мигрантов, имеющих послевузовское образование, и доли населения трудоспо</w:t>
            </w:r>
            <w:r>
              <w:rPr>
                <w:rFonts w:ascii="Times New Roman" w:hAnsi="Times New Roman" w:cs="Times New Roman"/>
                <w:sz w:val="28"/>
                <w:szCs w:val="28"/>
              </w:rPr>
              <w:t>собного возраста, имеющего</w:t>
            </w:r>
            <w:r w:rsidRPr="009F0A35">
              <w:rPr>
                <w:rFonts w:ascii="Times New Roman" w:hAnsi="Times New Roman" w:cs="Times New Roman"/>
                <w:sz w:val="28"/>
                <w:szCs w:val="28"/>
              </w:rPr>
              <w:t xml:space="preserve"> послевузовское образование.</w:t>
            </w:r>
          </w:p>
          <w:p w14:paraId="47F71416" w14:textId="77777777" w:rsidR="006E614B" w:rsidRPr="009F0A35" w:rsidRDefault="006E614B" w:rsidP="00392A11">
            <w:pPr>
              <w:pStyle w:val="a9"/>
              <w:numPr>
                <w:ilvl w:val="0"/>
                <w:numId w:val="2"/>
              </w:numPr>
              <w:jc w:val="both"/>
              <w:rPr>
                <w:rFonts w:ascii="Times New Roman" w:hAnsi="Times New Roman" w:cs="Times New Roman"/>
                <w:sz w:val="28"/>
                <w:szCs w:val="28"/>
              </w:rPr>
            </w:pPr>
            <w:r w:rsidRPr="009F0A35">
              <w:rPr>
                <w:rFonts w:ascii="Times New Roman" w:hAnsi="Times New Roman" w:cs="Times New Roman"/>
                <w:sz w:val="28"/>
                <w:szCs w:val="28"/>
              </w:rPr>
              <w:t xml:space="preserve">Отношение среднего возраста трудовых </w:t>
            </w:r>
            <w:r w:rsidRPr="009F0A35">
              <w:rPr>
                <w:rFonts w:ascii="Times New Roman" w:hAnsi="Times New Roman" w:cs="Times New Roman"/>
                <w:sz w:val="28"/>
                <w:szCs w:val="28"/>
              </w:rPr>
              <w:lastRenderedPageBreak/>
              <w:t>эмигрантов и среднего возраста экономически активного населения.</w:t>
            </w:r>
          </w:p>
          <w:p w14:paraId="6CCA7D03" w14:textId="77777777" w:rsidR="006E614B" w:rsidRDefault="006E614B" w:rsidP="00392A11">
            <w:pPr>
              <w:pStyle w:val="a9"/>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Доля денежных переводов, которую </w:t>
            </w:r>
            <w:r w:rsidRPr="009F0A35">
              <w:rPr>
                <w:rFonts w:ascii="Times New Roman" w:hAnsi="Times New Roman" w:cs="Times New Roman"/>
                <w:sz w:val="28"/>
                <w:szCs w:val="28"/>
              </w:rPr>
              <w:t>домохозяйства</w:t>
            </w:r>
            <w:r>
              <w:rPr>
                <w:rFonts w:ascii="Times New Roman" w:hAnsi="Times New Roman" w:cs="Times New Roman"/>
                <w:sz w:val="28"/>
                <w:szCs w:val="28"/>
              </w:rPr>
              <w:t xml:space="preserve"> тратят</w:t>
            </w:r>
            <w:r w:rsidRPr="009F0A35">
              <w:rPr>
                <w:rFonts w:ascii="Times New Roman" w:hAnsi="Times New Roman" w:cs="Times New Roman"/>
                <w:sz w:val="28"/>
                <w:szCs w:val="28"/>
              </w:rPr>
              <w:t xml:space="preserve"> на образование и медицину.</w:t>
            </w:r>
          </w:p>
          <w:p w14:paraId="2F2AC0F2" w14:textId="77777777" w:rsidR="006E614B" w:rsidRDefault="006E614B" w:rsidP="00392A11">
            <w:pPr>
              <w:pStyle w:val="a9"/>
              <w:numPr>
                <w:ilvl w:val="0"/>
                <w:numId w:val="2"/>
              </w:numPr>
              <w:jc w:val="both"/>
              <w:rPr>
                <w:rFonts w:ascii="Times New Roman" w:hAnsi="Times New Roman" w:cs="Times New Roman"/>
                <w:sz w:val="28"/>
                <w:szCs w:val="28"/>
              </w:rPr>
            </w:pPr>
            <w:r>
              <w:rPr>
                <w:rFonts w:ascii="Times New Roman" w:hAnsi="Times New Roman" w:cs="Times New Roman"/>
                <w:sz w:val="28"/>
                <w:szCs w:val="28"/>
              </w:rPr>
              <w:t>Доля трудовых мигрантов, работающих в соответствии со своей квалификацией и образованием в общей численности трудовых эмигрантов.</w:t>
            </w:r>
          </w:p>
          <w:p w14:paraId="1638CA46" w14:textId="77777777" w:rsidR="006E614B" w:rsidRPr="00BD76FD" w:rsidRDefault="006E614B" w:rsidP="00392A11">
            <w:pPr>
              <w:pStyle w:val="a9"/>
              <w:numPr>
                <w:ilvl w:val="0"/>
                <w:numId w:val="2"/>
              </w:numPr>
              <w:jc w:val="both"/>
              <w:rPr>
                <w:rFonts w:ascii="Times New Roman" w:hAnsi="Times New Roman" w:cs="Times New Roman"/>
                <w:sz w:val="28"/>
                <w:szCs w:val="28"/>
              </w:rPr>
            </w:pPr>
            <w:r>
              <w:rPr>
                <w:rFonts w:ascii="Times New Roman" w:hAnsi="Times New Roman" w:cs="Times New Roman"/>
                <w:sz w:val="28"/>
                <w:szCs w:val="28"/>
              </w:rPr>
              <w:t>Доля мигрантов, занимающихся низкоквалифицированной занятостью и имеющих высшее и среднее специальное образование в общей численности трудовых эмигрантов.</w:t>
            </w:r>
          </w:p>
        </w:tc>
      </w:tr>
      <w:tr w:rsidR="006E614B" w:rsidRPr="009F0A35" w14:paraId="45E60C66" w14:textId="77777777" w:rsidTr="006E614B">
        <w:trPr>
          <w:trHeight w:val="236"/>
        </w:trPr>
        <w:tc>
          <w:tcPr>
            <w:tcW w:w="484" w:type="dxa"/>
          </w:tcPr>
          <w:p w14:paraId="0C3EC64A" w14:textId="439204A4" w:rsidR="006E614B" w:rsidRPr="009F0A35" w:rsidRDefault="006E614B" w:rsidP="00392A11">
            <w:pPr>
              <w:rPr>
                <w:rFonts w:ascii="Times New Roman" w:hAnsi="Times New Roman" w:cs="Times New Roman"/>
                <w:sz w:val="28"/>
                <w:szCs w:val="28"/>
              </w:rPr>
            </w:pPr>
            <w:r>
              <w:rPr>
                <w:rFonts w:ascii="Times New Roman" w:hAnsi="Times New Roman" w:cs="Times New Roman"/>
                <w:sz w:val="28"/>
                <w:szCs w:val="28"/>
              </w:rPr>
              <w:lastRenderedPageBreak/>
              <w:t>3.</w:t>
            </w:r>
          </w:p>
        </w:tc>
        <w:tc>
          <w:tcPr>
            <w:tcW w:w="2711" w:type="dxa"/>
          </w:tcPr>
          <w:p w14:paraId="7CAD9AD5" w14:textId="4C0C3AF6" w:rsidR="006E614B" w:rsidRPr="009F0A35" w:rsidRDefault="006E614B" w:rsidP="00392A11">
            <w:pPr>
              <w:rPr>
                <w:rFonts w:ascii="Times New Roman" w:hAnsi="Times New Roman" w:cs="Times New Roman"/>
                <w:sz w:val="28"/>
                <w:szCs w:val="28"/>
              </w:rPr>
            </w:pPr>
            <w:r w:rsidRPr="009F0A35">
              <w:rPr>
                <w:rFonts w:ascii="Times New Roman" w:hAnsi="Times New Roman" w:cs="Times New Roman"/>
                <w:sz w:val="28"/>
                <w:szCs w:val="28"/>
              </w:rPr>
              <w:t>Денежные переводы трудовых мигрантов на родину и их влияние на экономическое развитие государств-доноров рабочей силы</w:t>
            </w:r>
            <w:r>
              <w:rPr>
                <w:rFonts w:ascii="Times New Roman" w:hAnsi="Times New Roman" w:cs="Times New Roman"/>
                <w:sz w:val="28"/>
                <w:szCs w:val="28"/>
              </w:rPr>
              <w:t>.</w:t>
            </w:r>
          </w:p>
        </w:tc>
        <w:tc>
          <w:tcPr>
            <w:tcW w:w="6269" w:type="dxa"/>
          </w:tcPr>
          <w:p w14:paraId="2B19E3A7" w14:textId="77777777" w:rsidR="006E614B" w:rsidRPr="009F0A35" w:rsidRDefault="006E614B" w:rsidP="00392A11">
            <w:pPr>
              <w:pStyle w:val="a9"/>
              <w:numPr>
                <w:ilvl w:val="0"/>
                <w:numId w:val="3"/>
              </w:numPr>
              <w:jc w:val="both"/>
              <w:rPr>
                <w:rFonts w:ascii="Times New Roman" w:hAnsi="Times New Roman" w:cs="Times New Roman"/>
                <w:sz w:val="28"/>
                <w:szCs w:val="28"/>
              </w:rPr>
            </w:pPr>
            <w:r w:rsidRPr="009F0A35">
              <w:rPr>
                <w:rFonts w:ascii="Times New Roman" w:hAnsi="Times New Roman" w:cs="Times New Roman"/>
                <w:sz w:val="28"/>
                <w:szCs w:val="28"/>
              </w:rPr>
              <w:t>Общая сумма денежных переводов трудовых эмигрантов на родину.</w:t>
            </w:r>
          </w:p>
          <w:p w14:paraId="1B3F4454" w14:textId="77777777" w:rsidR="006E614B" w:rsidRPr="009F0A35" w:rsidRDefault="006E614B" w:rsidP="00392A11">
            <w:pPr>
              <w:pStyle w:val="a9"/>
              <w:numPr>
                <w:ilvl w:val="0"/>
                <w:numId w:val="3"/>
              </w:numPr>
              <w:jc w:val="both"/>
              <w:rPr>
                <w:rFonts w:ascii="Times New Roman" w:hAnsi="Times New Roman" w:cs="Times New Roman"/>
                <w:sz w:val="28"/>
                <w:szCs w:val="28"/>
              </w:rPr>
            </w:pPr>
            <w:r w:rsidRPr="009F0A35">
              <w:rPr>
                <w:rFonts w:ascii="Times New Roman" w:hAnsi="Times New Roman" w:cs="Times New Roman"/>
                <w:sz w:val="28"/>
                <w:szCs w:val="28"/>
              </w:rPr>
              <w:t xml:space="preserve">Средняя величина денежного перевода в расчете на одного трудового эмигранта. </w:t>
            </w:r>
          </w:p>
          <w:p w14:paraId="652D0901" w14:textId="77777777" w:rsidR="006E614B" w:rsidRDefault="006E614B" w:rsidP="00392A11">
            <w:pPr>
              <w:pStyle w:val="a9"/>
              <w:numPr>
                <w:ilvl w:val="0"/>
                <w:numId w:val="3"/>
              </w:numPr>
              <w:jc w:val="both"/>
              <w:rPr>
                <w:rFonts w:ascii="Times New Roman" w:hAnsi="Times New Roman" w:cs="Times New Roman"/>
                <w:sz w:val="28"/>
                <w:szCs w:val="28"/>
              </w:rPr>
            </w:pPr>
            <w:r w:rsidRPr="009F0A35">
              <w:rPr>
                <w:rFonts w:ascii="Times New Roman" w:hAnsi="Times New Roman" w:cs="Times New Roman"/>
                <w:sz w:val="28"/>
                <w:szCs w:val="28"/>
              </w:rPr>
              <w:t xml:space="preserve">Соотношение </w:t>
            </w:r>
            <w:r>
              <w:rPr>
                <w:rFonts w:ascii="Times New Roman" w:hAnsi="Times New Roman" w:cs="Times New Roman"/>
                <w:sz w:val="28"/>
                <w:szCs w:val="28"/>
              </w:rPr>
              <w:t xml:space="preserve">денежных переводов эмигрантов </w:t>
            </w:r>
            <w:r w:rsidRPr="009F0A35">
              <w:rPr>
                <w:rFonts w:ascii="Times New Roman" w:hAnsi="Times New Roman" w:cs="Times New Roman"/>
                <w:sz w:val="28"/>
                <w:szCs w:val="28"/>
              </w:rPr>
              <w:t>и потенциальных налогов</w:t>
            </w:r>
            <w:r>
              <w:rPr>
                <w:rFonts w:ascii="Times New Roman" w:hAnsi="Times New Roman" w:cs="Times New Roman"/>
                <w:sz w:val="28"/>
                <w:szCs w:val="28"/>
              </w:rPr>
              <w:t xml:space="preserve">, которые </w:t>
            </w:r>
            <w:r w:rsidRPr="009F0A35">
              <w:rPr>
                <w:rFonts w:ascii="Times New Roman" w:hAnsi="Times New Roman" w:cs="Times New Roman"/>
                <w:sz w:val="28"/>
                <w:szCs w:val="28"/>
              </w:rPr>
              <w:t xml:space="preserve">могли бы заплатить </w:t>
            </w:r>
            <w:r>
              <w:rPr>
                <w:rFonts w:ascii="Times New Roman" w:hAnsi="Times New Roman" w:cs="Times New Roman"/>
                <w:sz w:val="28"/>
                <w:szCs w:val="28"/>
              </w:rPr>
              <w:t>э</w:t>
            </w:r>
            <w:r w:rsidRPr="009F0A35">
              <w:rPr>
                <w:rFonts w:ascii="Times New Roman" w:hAnsi="Times New Roman" w:cs="Times New Roman"/>
                <w:sz w:val="28"/>
                <w:szCs w:val="28"/>
              </w:rPr>
              <w:t>мигранты, если бы были трудоустроены на родине.</w:t>
            </w:r>
          </w:p>
          <w:p w14:paraId="0BBF57F0" w14:textId="77777777" w:rsidR="006E614B" w:rsidRDefault="006E614B" w:rsidP="00392A11">
            <w:pPr>
              <w:pStyle w:val="a9"/>
              <w:numPr>
                <w:ilvl w:val="0"/>
                <w:numId w:val="3"/>
              </w:numPr>
              <w:jc w:val="both"/>
              <w:rPr>
                <w:rFonts w:ascii="Times New Roman" w:hAnsi="Times New Roman" w:cs="Times New Roman"/>
                <w:sz w:val="28"/>
                <w:szCs w:val="28"/>
              </w:rPr>
            </w:pPr>
            <w:r>
              <w:rPr>
                <w:rFonts w:ascii="Times New Roman" w:hAnsi="Times New Roman" w:cs="Times New Roman"/>
                <w:sz w:val="28"/>
                <w:szCs w:val="28"/>
              </w:rPr>
              <w:t>Доля денежных переводов, которую домохозяйства тратят на текущее потребление</w:t>
            </w:r>
          </w:p>
          <w:p w14:paraId="469D4D3B" w14:textId="77777777" w:rsidR="006E614B" w:rsidRDefault="006E614B" w:rsidP="00392A11">
            <w:pPr>
              <w:pStyle w:val="a9"/>
              <w:numPr>
                <w:ilvl w:val="0"/>
                <w:numId w:val="3"/>
              </w:numPr>
              <w:jc w:val="both"/>
              <w:rPr>
                <w:rFonts w:ascii="Times New Roman" w:hAnsi="Times New Roman" w:cs="Times New Roman"/>
                <w:sz w:val="28"/>
                <w:szCs w:val="28"/>
              </w:rPr>
            </w:pPr>
            <w:r>
              <w:rPr>
                <w:rFonts w:ascii="Times New Roman" w:hAnsi="Times New Roman" w:cs="Times New Roman"/>
                <w:sz w:val="28"/>
                <w:szCs w:val="28"/>
              </w:rPr>
              <w:t>Доля денежных переводов, которую домохозяйства хранят в качестве сбережений.</w:t>
            </w:r>
          </w:p>
          <w:p w14:paraId="1BA8AF5F" w14:textId="77777777" w:rsidR="006E614B" w:rsidRDefault="006E614B" w:rsidP="00392A11">
            <w:pPr>
              <w:pStyle w:val="a9"/>
              <w:numPr>
                <w:ilvl w:val="0"/>
                <w:numId w:val="3"/>
              </w:numPr>
              <w:jc w:val="both"/>
              <w:rPr>
                <w:rFonts w:ascii="Times New Roman" w:hAnsi="Times New Roman" w:cs="Times New Roman"/>
                <w:sz w:val="28"/>
                <w:szCs w:val="28"/>
              </w:rPr>
            </w:pPr>
            <w:r>
              <w:rPr>
                <w:rFonts w:ascii="Times New Roman" w:hAnsi="Times New Roman" w:cs="Times New Roman"/>
                <w:sz w:val="28"/>
                <w:szCs w:val="28"/>
              </w:rPr>
              <w:t>Отношение доли денежных переводов, которую домохозяйства тратят на текущее потребление, и доли денежных переводов, которую домохозяйства хранят в качестве сбережений.</w:t>
            </w:r>
          </w:p>
          <w:p w14:paraId="315C884F" w14:textId="77777777" w:rsidR="006E614B" w:rsidRPr="007C3931" w:rsidRDefault="006E614B" w:rsidP="007C3931">
            <w:pPr>
              <w:pStyle w:val="a9"/>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Доля денежных переводов трудовых эмигрантов в валовом внутреннем продукте государства. </w:t>
            </w:r>
          </w:p>
        </w:tc>
      </w:tr>
      <w:tr w:rsidR="006E614B" w:rsidRPr="009F0A35" w14:paraId="59859395" w14:textId="77777777" w:rsidTr="006E614B">
        <w:trPr>
          <w:trHeight w:val="236"/>
        </w:trPr>
        <w:tc>
          <w:tcPr>
            <w:tcW w:w="484" w:type="dxa"/>
          </w:tcPr>
          <w:p w14:paraId="287D86C1" w14:textId="53C8E503" w:rsidR="006E614B" w:rsidRPr="009F0A35" w:rsidRDefault="006E614B" w:rsidP="007C3931">
            <w:pPr>
              <w:rPr>
                <w:rFonts w:ascii="Times New Roman" w:hAnsi="Times New Roman" w:cs="Times New Roman"/>
                <w:sz w:val="28"/>
                <w:szCs w:val="28"/>
              </w:rPr>
            </w:pPr>
            <w:r>
              <w:rPr>
                <w:rFonts w:ascii="Times New Roman" w:hAnsi="Times New Roman" w:cs="Times New Roman"/>
                <w:sz w:val="28"/>
                <w:szCs w:val="28"/>
              </w:rPr>
              <w:t>4.</w:t>
            </w:r>
          </w:p>
        </w:tc>
        <w:tc>
          <w:tcPr>
            <w:tcW w:w="2711" w:type="dxa"/>
          </w:tcPr>
          <w:p w14:paraId="25768CC2" w14:textId="5F49ACF8" w:rsidR="006E614B" w:rsidRPr="009F0A35" w:rsidRDefault="006E614B" w:rsidP="007C3931">
            <w:pPr>
              <w:rPr>
                <w:rFonts w:ascii="Times New Roman" w:hAnsi="Times New Roman" w:cs="Times New Roman"/>
                <w:sz w:val="28"/>
                <w:szCs w:val="28"/>
              </w:rPr>
            </w:pPr>
            <w:r w:rsidRPr="009F0A35">
              <w:rPr>
                <w:rFonts w:ascii="Times New Roman" w:hAnsi="Times New Roman" w:cs="Times New Roman"/>
                <w:sz w:val="28"/>
                <w:szCs w:val="28"/>
              </w:rPr>
              <w:t>Влияние трудовой эмиграции на расходные и доходные части бюджета</w:t>
            </w:r>
            <w:r>
              <w:rPr>
                <w:rFonts w:ascii="Times New Roman" w:hAnsi="Times New Roman" w:cs="Times New Roman"/>
                <w:sz w:val="28"/>
                <w:szCs w:val="28"/>
              </w:rPr>
              <w:t>.</w:t>
            </w:r>
          </w:p>
        </w:tc>
        <w:tc>
          <w:tcPr>
            <w:tcW w:w="6269" w:type="dxa"/>
          </w:tcPr>
          <w:p w14:paraId="5002B0F0" w14:textId="77777777" w:rsidR="006E614B" w:rsidRPr="009F0A35" w:rsidRDefault="006E614B" w:rsidP="00392A11">
            <w:pPr>
              <w:pStyle w:val="a9"/>
              <w:numPr>
                <w:ilvl w:val="0"/>
                <w:numId w:val="4"/>
              </w:numPr>
              <w:jc w:val="both"/>
              <w:rPr>
                <w:rFonts w:ascii="Times New Roman" w:hAnsi="Times New Roman" w:cs="Times New Roman"/>
                <w:sz w:val="28"/>
                <w:szCs w:val="28"/>
              </w:rPr>
            </w:pPr>
            <w:r>
              <w:rPr>
                <w:rFonts w:ascii="Times New Roman" w:hAnsi="Times New Roman" w:cs="Times New Roman"/>
                <w:sz w:val="28"/>
                <w:szCs w:val="28"/>
              </w:rPr>
              <w:t>Величина экономии бюджетных средств</w:t>
            </w:r>
            <w:r w:rsidRPr="009F0A35">
              <w:rPr>
                <w:rFonts w:ascii="Times New Roman" w:hAnsi="Times New Roman" w:cs="Times New Roman"/>
                <w:sz w:val="28"/>
                <w:szCs w:val="28"/>
              </w:rPr>
              <w:t xml:space="preserve"> на социальных расходах, вызванная трудовой эмиграцией</w:t>
            </w:r>
          </w:p>
          <w:p w14:paraId="124AC573" w14:textId="77777777" w:rsidR="006E614B" w:rsidRPr="00BD76FD" w:rsidRDefault="006E614B" w:rsidP="00392A11">
            <w:pPr>
              <w:pStyle w:val="a9"/>
              <w:numPr>
                <w:ilvl w:val="0"/>
                <w:numId w:val="4"/>
              </w:numPr>
              <w:jc w:val="both"/>
              <w:rPr>
                <w:rFonts w:ascii="Times New Roman" w:hAnsi="Times New Roman" w:cs="Times New Roman"/>
                <w:sz w:val="28"/>
                <w:szCs w:val="28"/>
              </w:rPr>
            </w:pPr>
            <w:r>
              <w:rPr>
                <w:rFonts w:ascii="Times New Roman" w:hAnsi="Times New Roman" w:cs="Times New Roman"/>
                <w:sz w:val="28"/>
                <w:szCs w:val="28"/>
              </w:rPr>
              <w:t xml:space="preserve">Величина денежных поступлений </w:t>
            </w:r>
            <w:r w:rsidRPr="009F0A35">
              <w:rPr>
                <w:rFonts w:ascii="Times New Roman" w:hAnsi="Times New Roman" w:cs="Times New Roman"/>
                <w:sz w:val="28"/>
                <w:szCs w:val="28"/>
              </w:rPr>
              <w:t>в бюджет от трудовой эмиграции</w:t>
            </w:r>
            <w:r>
              <w:rPr>
                <w:rFonts w:ascii="Times New Roman" w:hAnsi="Times New Roman" w:cs="Times New Roman"/>
                <w:sz w:val="28"/>
                <w:szCs w:val="28"/>
              </w:rPr>
              <w:t xml:space="preserve"> (налоги и обязательные платежи, выплачиваемые частными агентствами занятости, рекрутинговыми центрами и т.д.)</w:t>
            </w:r>
          </w:p>
        </w:tc>
      </w:tr>
      <w:tr w:rsidR="006E614B" w:rsidRPr="009F0A35" w14:paraId="76775941" w14:textId="77777777" w:rsidTr="006E614B">
        <w:trPr>
          <w:trHeight w:val="236"/>
        </w:trPr>
        <w:tc>
          <w:tcPr>
            <w:tcW w:w="484" w:type="dxa"/>
          </w:tcPr>
          <w:p w14:paraId="192A1694" w14:textId="600263A3" w:rsidR="006E614B" w:rsidRPr="009F0A35" w:rsidRDefault="006E614B" w:rsidP="00392A11">
            <w:pPr>
              <w:rPr>
                <w:rFonts w:ascii="Times New Roman" w:hAnsi="Times New Roman" w:cs="Times New Roman"/>
                <w:sz w:val="28"/>
                <w:szCs w:val="28"/>
              </w:rPr>
            </w:pPr>
            <w:r>
              <w:rPr>
                <w:rFonts w:ascii="Times New Roman" w:hAnsi="Times New Roman" w:cs="Times New Roman"/>
                <w:sz w:val="28"/>
                <w:szCs w:val="28"/>
              </w:rPr>
              <w:lastRenderedPageBreak/>
              <w:t>5.</w:t>
            </w:r>
            <w:bookmarkStart w:id="0" w:name="_GoBack"/>
            <w:bookmarkEnd w:id="0"/>
          </w:p>
        </w:tc>
        <w:tc>
          <w:tcPr>
            <w:tcW w:w="2711" w:type="dxa"/>
          </w:tcPr>
          <w:p w14:paraId="747BADEB" w14:textId="72A759BA" w:rsidR="006E614B" w:rsidRPr="009F0A35" w:rsidRDefault="006E614B" w:rsidP="00392A11">
            <w:pPr>
              <w:rPr>
                <w:rFonts w:ascii="Times New Roman" w:hAnsi="Times New Roman" w:cs="Times New Roman"/>
                <w:sz w:val="28"/>
                <w:szCs w:val="28"/>
              </w:rPr>
            </w:pPr>
            <w:r w:rsidRPr="009F0A35">
              <w:rPr>
                <w:rFonts w:ascii="Times New Roman" w:hAnsi="Times New Roman" w:cs="Times New Roman"/>
                <w:sz w:val="28"/>
                <w:szCs w:val="28"/>
              </w:rPr>
              <w:t>Стоимостное выражение потерь связанных с трудовой эмиграцией, которые несет государство-донор рабочей силы</w:t>
            </w:r>
          </w:p>
        </w:tc>
        <w:tc>
          <w:tcPr>
            <w:tcW w:w="6269" w:type="dxa"/>
          </w:tcPr>
          <w:p w14:paraId="47CBF4B3" w14:textId="77777777" w:rsidR="006E614B" w:rsidRPr="00CE6002" w:rsidRDefault="006E614B" w:rsidP="00392A11">
            <w:pPr>
              <w:pStyle w:val="a9"/>
              <w:numPr>
                <w:ilvl w:val="0"/>
                <w:numId w:val="5"/>
              </w:numPr>
              <w:jc w:val="both"/>
              <w:rPr>
                <w:rFonts w:ascii="Times New Roman" w:hAnsi="Times New Roman" w:cs="Times New Roman"/>
                <w:sz w:val="28"/>
                <w:szCs w:val="28"/>
              </w:rPr>
            </w:pPr>
            <w:r w:rsidRPr="00CE6002">
              <w:rPr>
                <w:rFonts w:ascii="Times New Roman" w:hAnsi="Times New Roman" w:cs="Times New Roman"/>
                <w:sz w:val="28"/>
                <w:szCs w:val="28"/>
              </w:rPr>
              <w:t>Сумма расходов на обр</w:t>
            </w:r>
            <w:r>
              <w:rPr>
                <w:rFonts w:ascii="Times New Roman" w:hAnsi="Times New Roman" w:cs="Times New Roman"/>
                <w:sz w:val="28"/>
                <w:szCs w:val="28"/>
              </w:rPr>
              <w:t>азование, медицину</w:t>
            </w:r>
            <w:r w:rsidRPr="00CE6002">
              <w:rPr>
                <w:rFonts w:ascii="Times New Roman" w:hAnsi="Times New Roman" w:cs="Times New Roman"/>
                <w:sz w:val="28"/>
                <w:szCs w:val="28"/>
              </w:rPr>
              <w:t xml:space="preserve"> и социальное обслуживание, которое было потрачено на трудовых эмигрантов.</w:t>
            </w:r>
          </w:p>
        </w:tc>
      </w:tr>
    </w:tbl>
    <w:p w14:paraId="5BA817D6" w14:textId="77777777" w:rsidR="00BD4D6D" w:rsidRDefault="00BD4D6D" w:rsidP="00BD4D6D">
      <w:pPr>
        <w:spacing w:after="0" w:line="360" w:lineRule="auto"/>
        <w:ind w:firstLine="851"/>
        <w:jc w:val="both"/>
        <w:rPr>
          <w:rFonts w:ascii="Times New Roman" w:eastAsia="Times New Roman" w:hAnsi="Times New Roman" w:cs="Times New Roman"/>
          <w:sz w:val="28"/>
          <w:szCs w:val="28"/>
          <w:lang w:eastAsia="ru-RU"/>
        </w:rPr>
      </w:pPr>
    </w:p>
    <w:p w14:paraId="5AA74515" w14:textId="77777777" w:rsidR="00BD4D6D" w:rsidRDefault="00120BF7" w:rsidP="00BD4D6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заключении необходимо отметить, что и</w:t>
      </w:r>
      <w:r w:rsidR="00BD4D6D" w:rsidRPr="00390B73">
        <w:rPr>
          <w:rFonts w:ascii="Times New Roman" w:hAnsi="Times New Roman" w:cs="Times New Roman"/>
          <w:sz w:val="28"/>
          <w:szCs w:val="28"/>
        </w:rPr>
        <w:t xml:space="preserve">спользование приведенных выше блоков показателей невозможно без значительного изменения в методике сбора и обработки статистических данных. </w:t>
      </w:r>
      <w:r w:rsidR="00BD4D6D">
        <w:rPr>
          <w:rFonts w:ascii="Times New Roman" w:hAnsi="Times New Roman" w:cs="Times New Roman"/>
          <w:sz w:val="28"/>
          <w:szCs w:val="28"/>
        </w:rPr>
        <w:t>П</w:t>
      </w:r>
      <w:r w:rsidR="00BD4D6D" w:rsidRPr="00390B73">
        <w:rPr>
          <w:rFonts w:ascii="Times New Roman" w:hAnsi="Times New Roman" w:cs="Times New Roman"/>
          <w:sz w:val="28"/>
          <w:szCs w:val="28"/>
        </w:rPr>
        <w:t xml:space="preserve">ервичная информация по </w:t>
      </w:r>
      <w:r w:rsidR="00BD4D6D">
        <w:rPr>
          <w:rFonts w:ascii="Times New Roman" w:hAnsi="Times New Roman" w:cs="Times New Roman"/>
          <w:sz w:val="28"/>
          <w:szCs w:val="28"/>
        </w:rPr>
        <w:t>предложенным показателям</w:t>
      </w:r>
      <w:r w:rsidR="00BD4D6D" w:rsidRPr="00390B73">
        <w:rPr>
          <w:rFonts w:ascii="Times New Roman" w:hAnsi="Times New Roman" w:cs="Times New Roman"/>
          <w:sz w:val="28"/>
          <w:szCs w:val="28"/>
        </w:rPr>
        <w:t xml:space="preserve"> </w:t>
      </w:r>
      <w:r w:rsidR="00BD4D6D">
        <w:rPr>
          <w:rFonts w:ascii="Times New Roman" w:hAnsi="Times New Roman" w:cs="Times New Roman"/>
          <w:sz w:val="28"/>
          <w:szCs w:val="28"/>
        </w:rPr>
        <w:t xml:space="preserve">должна </w:t>
      </w:r>
      <w:r w:rsidR="00BD4D6D" w:rsidRPr="00390B73">
        <w:rPr>
          <w:rFonts w:ascii="Times New Roman" w:hAnsi="Times New Roman" w:cs="Times New Roman"/>
          <w:sz w:val="28"/>
          <w:szCs w:val="28"/>
        </w:rPr>
        <w:t>собира</w:t>
      </w:r>
      <w:r w:rsidR="00BD4D6D">
        <w:rPr>
          <w:rFonts w:ascii="Times New Roman" w:hAnsi="Times New Roman" w:cs="Times New Roman"/>
          <w:sz w:val="28"/>
          <w:szCs w:val="28"/>
        </w:rPr>
        <w:t>ть</w:t>
      </w:r>
      <w:r w:rsidR="00BD4D6D" w:rsidRPr="00390B73">
        <w:rPr>
          <w:rFonts w:ascii="Times New Roman" w:hAnsi="Times New Roman" w:cs="Times New Roman"/>
          <w:sz w:val="28"/>
          <w:szCs w:val="28"/>
        </w:rPr>
        <w:t>ся различными ведомствами, что требует создани</w:t>
      </w:r>
      <w:r w:rsidR="00BD4D6D">
        <w:rPr>
          <w:rFonts w:ascii="Times New Roman" w:hAnsi="Times New Roman" w:cs="Times New Roman"/>
          <w:sz w:val="28"/>
          <w:szCs w:val="28"/>
        </w:rPr>
        <w:t>я</w:t>
      </w:r>
      <w:r w:rsidR="00BD4D6D" w:rsidRPr="00390B73">
        <w:rPr>
          <w:rFonts w:ascii="Times New Roman" w:hAnsi="Times New Roman" w:cs="Times New Roman"/>
          <w:sz w:val="28"/>
          <w:szCs w:val="28"/>
        </w:rPr>
        <w:t xml:space="preserve"> комплексной информационных базы, наполняемой в оперативном режиме из различных государственных источников.</w:t>
      </w:r>
      <w:r w:rsidR="00BD4D6D">
        <w:rPr>
          <w:rFonts w:ascii="Times New Roman" w:hAnsi="Times New Roman" w:cs="Times New Roman"/>
          <w:sz w:val="28"/>
          <w:szCs w:val="28"/>
        </w:rPr>
        <w:t xml:space="preserve"> Также появляется необходимость использования различных методов сбора первичной информации.</w:t>
      </w:r>
      <w:r>
        <w:rPr>
          <w:rFonts w:ascii="Times New Roman" w:hAnsi="Times New Roman" w:cs="Times New Roman"/>
          <w:sz w:val="28"/>
          <w:szCs w:val="28"/>
        </w:rPr>
        <w:t xml:space="preserve"> Однако, внедрение подобной системы позволит значительно расширить возможности управления миграционными процессами, оперативного реагирования на негативные тенденции.</w:t>
      </w:r>
    </w:p>
    <w:p w14:paraId="5E121663" w14:textId="77777777" w:rsidR="00120BF7" w:rsidRDefault="00120BF7" w:rsidP="004D255F">
      <w:pPr>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br w:type="page"/>
      </w:r>
    </w:p>
    <w:p w14:paraId="76F1B30C" w14:textId="77777777" w:rsidR="004D255F" w:rsidRDefault="004D255F" w:rsidP="004D255F">
      <w:pPr>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Список литературы:</w:t>
      </w:r>
    </w:p>
    <w:p w14:paraId="316EC075" w14:textId="77777777" w:rsidR="004D255F" w:rsidRPr="00DC354A" w:rsidRDefault="004D255F" w:rsidP="004D255F">
      <w:pPr>
        <w:pStyle w:val="a9"/>
        <w:numPr>
          <w:ilvl w:val="0"/>
          <w:numId w:val="6"/>
        </w:numPr>
        <w:spacing w:after="200" w:line="360" w:lineRule="auto"/>
        <w:jc w:val="both"/>
        <w:rPr>
          <w:rFonts w:ascii="Times New Roman" w:hAnsi="Times New Roman" w:cs="Times New Roman"/>
          <w:color w:val="000000"/>
          <w:sz w:val="28"/>
          <w:szCs w:val="28"/>
        </w:rPr>
      </w:pPr>
      <w:r w:rsidRPr="00DC354A">
        <w:rPr>
          <w:rFonts w:ascii="Times New Roman" w:hAnsi="Times New Roman" w:cs="Times New Roman"/>
          <w:color w:val="000000"/>
          <w:sz w:val="28"/>
          <w:szCs w:val="28"/>
        </w:rPr>
        <w:t>«Российский статистический ежегодник», Росстат, 2014г.</w:t>
      </w:r>
    </w:p>
    <w:p w14:paraId="00DA0DF7" w14:textId="77777777" w:rsidR="004D255F" w:rsidRDefault="004D255F" w:rsidP="004D255F">
      <w:pPr>
        <w:pStyle w:val="a9"/>
        <w:numPr>
          <w:ilvl w:val="0"/>
          <w:numId w:val="6"/>
        </w:numPr>
        <w:spacing w:after="200" w:line="360" w:lineRule="auto"/>
        <w:jc w:val="both"/>
        <w:rPr>
          <w:rFonts w:ascii="Times New Roman" w:hAnsi="Times New Roman" w:cs="Times New Roman"/>
          <w:color w:val="000000"/>
          <w:sz w:val="28"/>
          <w:szCs w:val="28"/>
        </w:rPr>
      </w:pPr>
      <w:r w:rsidRPr="00DC354A">
        <w:rPr>
          <w:rFonts w:ascii="Times New Roman" w:hAnsi="Times New Roman" w:cs="Times New Roman"/>
          <w:color w:val="000000"/>
          <w:sz w:val="28"/>
          <w:szCs w:val="28"/>
        </w:rPr>
        <w:t xml:space="preserve">Денежные переводы мигрантов мешают экономике расти. / Экспертный сайт Высшей школы экономики </w:t>
      </w:r>
      <w:r>
        <w:rPr>
          <w:rFonts w:ascii="Times New Roman" w:hAnsi="Times New Roman" w:cs="Times New Roman"/>
          <w:color w:val="000000"/>
          <w:sz w:val="28"/>
          <w:szCs w:val="28"/>
        </w:rPr>
        <w:t>–</w:t>
      </w:r>
      <w:r w:rsidRPr="00DC354A">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Электронный ресурс: </w:t>
      </w:r>
      <w:hyperlink r:id="rId11" w:history="1">
        <w:r w:rsidRPr="0081535D">
          <w:rPr>
            <w:rStyle w:val="aa"/>
            <w:rFonts w:ascii="Times New Roman" w:hAnsi="Times New Roman" w:cs="Times New Roman"/>
            <w:sz w:val="28"/>
            <w:szCs w:val="28"/>
          </w:rPr>
          <w:t>http://opec.ru/1818840.html</w:t>
        </w:r>
      </w:hyperlink>
      <w:r>
        <w:rPr>
          <w:rFonts w:ascii="Times New Roman" w:hAnsi="Times New Roman" w:cs="Times New Roman"/>
          <w:color w:val="000000"/>
          <w:sz w:val="28"/>
          <w:szCs w:val="28"/>
        </w:rPr>
        <w:t>. Дата обращения 10.07.2015.</w:t>
      </w:r>
    </w:p>
    <w:p w14:paraId="48567ED1" w14:textId="77777777" w:rsidR="004D255F" w:rsidRDefault="004D255F" w:rsidP="004D255F">
      <w:pPr>
        <w:pStyle w:val="a9"/>
        <w:numPr>
          <w:ilvl w:val="0"/>
          <w:numId w:val="6"/>
        </w:numPr>
        <w:spacing w:after="200" w:line="360" w:lineRule="auto"/>
        <w:jc w:val="both"/>
        <w:rPr>
          <w:rFonts w:ascii="Times New Roman" w:hAnsi="Times New Roman" w:cs="Times New Roman"/>
          <w:color w:val="000000"/>
          <w:sz w:val="28"/>
          <w:szCs w:val="28"/>
        </w:rPr>
      </w:pPr>
      <w:r w:rsidRPr="004D255F">
        <w:rPr>
          <w:rFonts w:ascii="Times New Roman" w:hAnsi="Times New Roman" w:cs="Times New Roman"/>
          <w:color w:val="000000"/>
          <w:sz w:val="28"/>
          <w:szCs w:val="28"/>
        </w:rPr>
        <w:t>Рязанцев С.В. Трудовая миграция в странах СНГ и Балтии.</w:t>
      </w:r>
    </w:p>
    <w:p w14:paraId="394BF9B6" w14:textId="77777777" w:rsidR="004D255F" w:rsidRPr="006E614B" w:rsidRDefault="002C211E" w:rsidP="002C211E">
      <w:pPr>
        <w:pStyle w:val="a9"/>
        <w:widowControl w:val="0"/>
        <w:numPr>
          <w:ilvl w:val="0"/>
          <w:numId w:val="6"/>
        </w:numPr>
        <w:autoSpaceDE w:val="0"/>
        <w:autoSpaceDN w:val="0"/>
        <w:adjustRightInd w:val="0"/>
        <w:spacing w:line="360" w:lineRule="auto"/>
        <w:jc w:val="both"/>
        <w:rPr>
          <w:rFonts w:ascii="OpenSans" w:eastAsiaTheme="minorEastAsia" w:hAnsi="OpenSans" w:cs="OpenSans"/>
          <w:color w:val="262626"/>
          <w:sz w:val="30"/>
          <w:szCs w:val="30"/>
          <w:lang w:eastAsia="ru-RU"/>
        </w:rPr>
      </w:pPr>
      <w:r w:rsidRPr="006E614B">
        <w:rPr>
          <w:rFonts w:ascii="OpenSans" w:eastAsiaTheme="minorEastAsia" w:hAnsi="OpenSans" w:cs="OpenSans"/>
          <w:color w:val="262626"/>
          <w:sz w:val="30"/>
          <w:szCs w:val="30"/>
          <w:lang w:eastAsia="ru-RU"/>
        </w:rPr>
        <w:t xml:space="preserve">Раковская В. С., Соловьёва Н. Н., Туманова И. А. ТРУДОВАЯ МИГРАЦИЯ: ПОСЛЕДСТВИЯ ДЛЯ СТРАН-ДОНОРОВ И СТРАН-РЕЦИПИЕНТОВ // Современные проблемы науки и образования. – 2013. – № 3.; </w:t>
      </w:r>
      <w:r w:rsidRPr="002C211E">
        <w:rPr>
          <w:rFonts w:ascii="OpenSans" w:eastAsiaTheme="minorEastAsia" w:hAnsi="OpenSans" w:cs="OpenSans"/>
          <w:color w:val="262626"/>
          <w:sz w:val="30"/>
          <w:szCs w:val="30"/>
          <w:lang w:val="en-US" w:eastAsia="ru-RU"/>
        </w:rPr>
        <w:t>URL</w:t>
      </w:r>
      <w:r w:rsidRPr="006E614B">
        <w:rPr>
          <w:rFonts w:ascii="OpenSans" w:eastAsiaTheme="minorEastAsia" w:hAnsi="OpenSans" w:cs="OpenSans"/>
          <w:color w:val="262626"/>
          <w:sz w:val="30"/>
          <w:szCs w:val="30"/>
          <w:lang w:eastAsia="ru-RU"/>
        </w:rPr>
        <w:t xml:space="preserve">: </w:t>
      </w:r>
      <w:r w:rsidRPr="002C211E">
        <w:rPr>
          <w:rFonts w:ascii="OpenSans" w:eastAsiaTheme="minorEastAsia" w:hAnsi="OpenSans" w:cs="OpenSans"/>
          <w:color w:val="262626"/>
          <w:sz w:val="30"/>
          <w:szCs w:val="30"/>
          <w:lang w:val="en-US" w:eastAsia="ru-RU"/>
        </w:rPr>
        <w:t>http</w:t>
      </w:r>
      <w:r w:rsidRPr="006E614B">
        <w:rPr>
          <w:rFonts w:ascii="OpenSans" w:eastAsiaTheme="minorEastAsia" w:hAnsi="OpenSans" w:cs="OpenSans"/>
          <w:color w:val="262626"/>
          <w:sz w:val="30"/>
          <w:szCs w:val="30"/>
          <w:lang w:eastAsia="ru-RU"/>
        </w:rPr>
        <w:t>://</w:t>
      </w:r>
      <w:r w:rsidRPr="002C211E">
        <w:rPr>
          <w:rFonts w:ascii="OpenSans" w:eastAsiaTheme="minorEastAsia" w:hAnsi="OpenSans" w:cs="OpenSans"/>
          <w:color w:val="262626"/>
          <w:sz w:val="30"/>
          <w:szCs w:val="30"/>
          <w:lang w:val="en-US" w:eastAsia="ru-RU"/>
        </w:rPr>
        <w:t>www</w:t>
      </w:r>
      <w:r w:rsidRPr="006E614B">
        <w:rPr>
          <w:rFonts w:ascii="OpenSans" w:eastAsiaTheme="minorEastAsia" w:hAnsi="OpenSans" w:cs="OpenSans"/>
          <w:color w:val="262626"/>
          <w:sz w:val="30"/>
          <w:szCs w:val="30"/>
          <w:lang w:eastAsia="ru-RU"/>
        </w:rPr>
        <w:t>.</w:t>
      </w:r>
      <w:r w:rsidRPr="002C211E">
        <w:rPr>
          <w:rFonts w:ascii="OpenSans" w:eastAsiaTheme="minorEastAsia" w:hAnsi="OpenSans" w:cs="OpenSans"/>
          <w:color w:val="262626"/>
          <w:sz w:val="30"/>
          <w:szCs w:val="30"/>
          <w:lang w:val="en-US" w:eastAsia="ru-RU"/>
        </w:rPr>
        <w:t>science</w:t>
      </w:r>
      <w:r w:rsidRPr="006E614B">
        <w:rPr>
          <w:rFonts w:ascii="OpenSans" w:eastAsiaTheme="minorEastAsia" w:hAnsi="OpenSans" w:cs="OpenSans"/>
          <w:color w:val="262626"/>
          <w:sz w:val="30"/>
          <w:szCs w:val="30"/>
          <w:lang w:eastAsia="ru-RU"/>
        </w:rPr>
        <w:t>-</w:t>
      </w:r>
      <w:r w:rsidRPr="002C211E">
        <w:rPr>
          <w:rFonts w:ascii="OpenSans" w:eastAsiaTheme="minorEastAsia" w:hAnsi="OpenSans" w:cs="OpenSans"/>
          <w:color w:val="262626"/>
          <w:sz w:val="30"/>
          <w:szCs w:val="30"/>
          <w:lang w:val="en-US" w:eastAsia="ru-RU"/>
        </w:rPr>
        <w:t>education</w:t>
      </w:r>
      <w:r w:rsidRPr="006E614B">
        <w:rPr>
          <w:rFonts w:ascii="OpenSans" w:eastAsiaTheme="minorEastAsia" w:hAnsi="OpenSans" w:cs="OpenSans"/>
          <w:color w:val="262626"/>
          <w:sz w:val="30"/>
          <w:szCs w:val="30"/>
          <w:lang w:eastAsia="ru-RU"/>
        </w:rPr>
        <w:t>.</w:t>
      </w:r>
      <w:r w:rsidRPr="002C211E">
        <w:rPr>
          <w:rFonts w:ascii="OpenSans" w:eastAsiaTheme="minorEastAsia" w:hAnsi="OpenSans" w:cs="OpenSans"/>
          <w:color w:val="262626"/>
          <w:sz w:val="30"/>
          <w:szCs w:val="30"/>
          <w:lang w:val="en-US" w:eastAsia="ru-RU"/>
        </w:rPr>
        <w:t>ru</w:t>
      </w:r>
      <w:r w:rsidRPr="006E614B">
        <w:rPr>
          <w:rFonts w:ascii="OpenSans" w:eastAsiaTheme="minorEastAsia" w:hAnsi="OpenSans" w:cs="OpenSans"/>
          <w:color w:val="262626"/>
          <w:sz w:val="30"/>
          <w:szCs w:val="30"/>
          <w:lang w:eastAsia="ru-RU"/>
        </w:rPr>
        <w:t>/</w:t>
      </w:r>
      <w:r w:rsidRPr="002C211E">
        <w:rPr>
          <w:rFonts w:ascii="OpenSans" w:eastAsiaTheme="minorEastAsia" w:hAnsi="OpenSans" w:cs="OpenSans"/>
          <w:color w:val="262626"/>
          <w:sz w:val="30"/>
          <w:szCs w:val="30"/>
          <w:lang w:val="en-US" w:eastAsia="ru-RU"/>
        </w:rPr>
        <w:t>ru</w:t>
      </w:r>
      <w:r w:rsidRPr="006E614B">
        <w:rPr>
          <w:rFonts w:ascii="OpenSans" w:eastAsiaTheme="minorEastAsia" w:hAnsi="OpenSans" w:cs="OpenSans"/>
          <w:color w:val="262626"/>
          <w:sz w:val="30"/>
          <w:szCs w:val="30"/>
          <w:lang w:eastAsia="ru-RU"/>
        </w:rPr>
        <w:t>/</w:t>
      </w:r>
      <w:r w:rsidRPr="002C211E">
        <w:rPr>
          <w:rFonts w:ascii="OpenSans" w:eastAsiaTheme="minorEastAsia" w:hAnsi="OpenSans" w:cs="OpenSans"/>
          <w:color w:val="262626"/>
          <w:sz w:val="30"/>
          <w:szCs w:val="30"/>
          <w:lang w:val="en-US" w:eastAsia="ru-RU"/>
        </w:rPr>
        <w:t>article</w:t>
      </w:r>
      <w:r w:rsidRPr="006E614B">
        <w:rPr>
          <w:rFonts w:ascii="OpenSans" w:eastAsiaTheme="minorEastAsia" w:hAnsi="OpenSans" w:cs="OpenSans"/>
          <w:color w:val="262626"/>
          <w:sz w:val="30"/>
          <w:szCs w:val="30"/>
          <w:lang w:eastAsia="ru-RU"/>
        </w:rPr>
        <w:t>/</w:t>
      </w:r>
      <w:r w:rsidRPr="002C211E">
        <w:rPr>
          <w:rFonts w:ascii="OpenSans" w:eastAsiaTheme="minorEastAsia" w:hAnsi="OpenSans" w:cs="OpenSans"/>
          <w:color w:val="262626"/>
          <w:sz w:val="30"/>
          <w:szCs w:val="30"/>
          <w:lang w:val="en-US" w:eastAsia="ru-RU"/>
        </w:rPr>
        <w:t>view</w:t>
      </w:r>
      <w:r w:rsidRPr="006E614B">
        <w:rPr>
          <w:rFonts w:ascii="OpenSans" w:eastAsiaTheme="minorEastAsia" w:hAnsi="OpenSans" w:cs="OpenSans"/>
          <w:color w:val="262626"/>
          <w:sz w:val="30"/>
          <w:szCs w:val="30"/>
          <w:lang w:eastAsia="ru-RU"/>
        </w:rPr>
        <w:t>?</w:t>
      </w:r>
      <w:r w:rsidRPr="002C211E">
        <w:rPr>
          <w:rFonts w:ascii="OpenSans" w:eastAsiaTheme="minorEastAsia" w:hAnsi="OpenSans" w:cs="OpenSans"/>
          <w:color w:val="262626"/>
          <w:sz w:val="30"/>
          <w:szCs w:val="30"/>
          <w:lang w:val="en-US" w:eastAsia="ru-RU"/>
        </w:rPr>
        <w:t>id</w:t>
      </w:r>
      <w:r w:rsidRPr="006E614B">
        <w:rPr>
          <w:rFonts w:ascii="OpenSans" w:eastAsiaTheme="minorEastAsia" w:hAnsi="OpenSans" w:cs="OpenSans"/>
          <w:color w:val="262626"/>
          <w:sz w:val="30"/>
          <w:szCs w:val="30"/>
          <w:lang w:eastAsia="ru-RU"/>
        </w:rPr>
        <w:t>=9443 (дата обращения: 06.03.2016).</w:t>
      </w:r>
    </w:p>
    <w:p w14:paraId="32B77BA2" w14:textId="77777777" w:rsidR="002C211E" w:rsidRPr="002C211E" w:rsidRDefault="002C211E" w:rsidP="002C211E">
      <w:pPr>
        <w:pStyle w:val="a9"/>
        <w:widowControl w:val="0"/>
        <w:numPr>
          <w:ilvl w:val="0"/>
          <w:numId w:val="6"/>
        </w:numPr>
        <w:autoSpaceDE w:val="0"/>
        <w:autoSpaceDN w:val="0"/>
        <w:adjustRightInd w:val="0"/>
        <w:spacing w:line="360" w:lineRule="auto"/>
        <w:jc w:val="both"/>
        <w:rPr>
          <w:rFonts w:ascii="OpenSans" w:eastAsiaTheme="minorEastAsia" w:hAnsi="OpenSans" w:cs="OpenSans"/>
          <w:color w:val="262626"/>
          <w:sz w:val="30"/>
          <w:szCs w:val="30"/>
          <w:lang w:val="en-US" w:eastAsia="ru-RU"/>
        </w:rPr>
      </w:pPr>
      <w:r w:rsidRPr="002C211E">
        <w:rPr>
          <w:rFonts w:ascii="OpenSans" w:eastAsiaTheme="minorEastAsia" w:hAnsi="OpenSans" w:cs="OpenSans"/>
          <w:color w:val="262626"/>
          <w:sz w:val="30"/>
          <w:szCs w:val="30"/>
          <w:lang w:val="en-US" w:eastAsia="ru-RU"/>
        </w:rPr>
        <w:t xml:space="preserve">Françoise De </w:t>
      </w:r>
      <w:proofErr w:type="spellStart"/>
      <w:r w:rsidRPr="002C211E">
        <w:rPr>
          <w:rFonts w:ascii="OpenSans" w:eastAsiaTheme="minorEastAsia" w:hAnsi="OpenSans" w:cs="OpenSans"/>
          <w:color w:val="262626"/>
          <w:sz w:val="30"/>
          <w:szCs w:val="30"/>
          <w:lang w:val="en-US" w:eastAsia="ru-RU"/>
        </w:rPr>
        <w:t>Bel</w:t>
      </w:r>
      <w:proofErr w:type="spellEnd"/>
      <w:r w:rsidRPr="002C211E">
        <w:rPr>
          <w:rFonts w:ascii="OpenSans" w:eastAsiaTheme="minorEastAsia" w:hAnsi="OpenSans" w:cs="OpenSans"/>
          <w:color w:val="262626"/>
          <w:sz w:val="30"/>
          <w:szCs w:val="30"/>
          <w:lang w:val="en-US" w:eastAsia="ru-RU"/>
        </w:rPr>
        <w:t xml:space="preserve">-Air, Demography, Migration, and the </w:t>
      </w:r>
      <w:proofErr w:type="spellStart"/>
      <w:r w:rsidRPr="002C211E">
        <w:rPr>
          <w:rFonts w:ascii="OpenSans" w:eastAsiaTheme="minorEastAsia" w:hAnsi="OpenSans" w:cs="OpenSans"/>
          <w:color w:val="262626"/>
          <w:sz w:val="30"/>
          <w:szCs w:val="30"/>
          <w:lang w:val="en-US" w:eastAsia="ru-RU"/>
        </w:rPr>
        <w:t>Labour</w:t>
      </w:r>
      <w:proofErr w:type="spellEnd"/>
      <w:r w:rsidRPr="002C211E">
        <w:rPr>
          <w:rFonts w:ascii="OpenSans" w:eastAsiaTheme="minorEastAsia" w:hAnsi="OpenSans" w:cs="OpenSans"/>
          <w:color w:val="262626"/>
          <w:sz w:val="30"/>
          <w:szCs w:val="30"/>
          <w:lang w:val="en-US" w:eastAsia="ru-RU"/>
        </w:rPr>
        <w:t xml:space="preserve"> Market in the UAE, GLMM - EN - No. 7/2015, p. 10.</w:t>
      </w:r>
    </w:p>
    <w:p w14:paraId="440EB863" w14:textId="77777777" w:rsidR="004D255F" w:rsidRPr="006E614B" w:rsidRDefault="004D255F" w:rsidP="00BD4D6D">
      <w:pPr>
        <w:spacing w:line="360" w:lineRule="auto"/>
        <w:ind w:firstLine="709"/>
        <w:jc w:val="both"/>
        <w:rPr>
          <w:rFonts w:ascii="Times New Roman" w:hAnsi="Times New Roman" w:cs="Times New Roman"/>
          <w:sz w:val="28"/>
          <w:szCs w:val="28"/>
          <w:lang w:val="en-US"/>
        </w:rPr>
      </w:pPr>
    </w:p>
    <w:p w14:paraId="03C49332" w14:textId="77777777" w:rsidR="00D05619" w:rsidRPr="006E614B" w:rsidRDefault="00D05619" w:rsidP="00763404">
      <w:pPr>
        <w:spacing w:line="360" w:lineRule="auto"/>
        <w:rPr>
          <w:rFonts w:ascii="Times New Roman" w:hAnsi="Times New Roman" w:cs="Times New Roman"/>
          <w:sz w:val="28"/>
          <w:szCs w:val="28"/>
          <w:lang w:val="en-US"/>
        </w:rPr>
      </w:pPr>
    </w:p>
    <w:sectPr w:rsidR="00D05619" w:rsidRPr="006E614B" w:rsidSect="0051727B">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200584" w14:textId="77777777" w:rsidR="006A05A3" w:rsidRDefault="006A05A3" w:rsidP="00763404">
      <w:pPr>
        <w:spacing w:after="0" w:line="240" w:lineRule="auto"/>
      </w:pPr>
      <w:r>
        <w:separator/>
      </w:r>
    </w:p>
  </w:endnote>
  <w:endnote w:type="continuationSeparator" w:id="0">
    <w:p w14:paraId="71D6CCD5" w14:textId="77777777" w:rsidR="006A05A3" w:rsidRDefault="006A05A3" w:rsidP="00763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OpenSans">
    <w:altName w:val="Times New 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8C412C" w14:textId="77777777" w:rsidR="006A05A3" w:rsidRDefault="006A05A3" w:rsidP="00763404">
      <w:pPr>
        <w:spacing w:after="0" w:line="240" w:lineRule="auto"/>
      </w:pPr>
      <w:r>
        <w:separator/>
      </w:r>
    </w:p>
  </w:footnote>
  <w:footnote w:type="continuationSeparator" w:id="0">
    <w:p w14:paraId="30FB2E54" w14:textId="77777777" w:rsidR="006A05A3" w:rsidRDefault="006A05A3" w:rsidP="007634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C016B"/>
    <w:multiLevelType w:val="hybridMultilevel"/>
    <w:tmpl w:val="32C87A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992ABA"/>
    <w:multiLevelType w:val="hybridMultilevel"/>
    <w:tmpl w:val="A776FD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1434C7"/>
    <w:multiLevelType w:val="hybridMultilevel"/>
    <w:tmpl w:val="CB0AB9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8A61E7"/>
    <w:multiLevelType w:val="hybridMultilevel"/>
    <w:tmpl w:val="53765B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227AC9"/>
    <w:multiLevelType w:val="hybridMultilevel"/>
    <w:tmpl w:val="325A1D74"/>
    <w:lvl w:ilvl="0" w:tplc="D64471C6">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nsid w:val="54771CC3"/>
    <w:multiLevelType w:val="hybridMultilevel"/>
    <w:tmpl w:val="2D14ADA4"/>
    <w:lvl w:ilvl="0" w:tplc="58AE9F7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6B474DEF"/>
    <w:multiLevelType w:val="hybridMultilevel"/>
    <w:tmpl w:val="3BEEAA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3"/>
  </w:num>
  <w:num w:numId="4">
    <w:abstractNumId w:val="0"/>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404"/>
    <w:rsid w:val="000515BB"/>
    <w:rsid w:val="00120BF7"/>
    <w:rsid w:val="002011BD"/>
    <w:rsid w:val="002C211E"/>
    <w:rsid w:val="00392A11"/>
    <w:rsid w:val="00392C72"/>
    <w:rsid w:val="004D255F"/>
    <w:rsid w:val="0051727B"/>
    <w:rsid w:val="006A05A3"/>
    <w:rsid w:val="006E614B"/>
    <w:rsid w:val="00707067"/>
    <w:rsid w:val="00763404"/>
    <w:rsid w:val="007C3931"/>
    <w:rsid w:val="008159D6"/>
    <w:rsid w:val="00BD4D6D"/>
    <w:rsid w:val="00C45ABF"/>
    <w:rsid w:val="00C81FC2"/>
    <w:rsid w:val="00CA7BD9"/>
    <w:rsid w:val="00D05619"/>
    <w:rsid w:val="00EC773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3E5A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404"/>
    <w:pPr>
      <w:spacing w:after="200" w:line="276" w:lineRule="auto"/>
    </w:pPr>
    <w:rPr>
      <w:rFonts w:eastAsiaTheme="minorHAns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63404"/>
    <w:rPr>
      <w:rFonts w:eastAsia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unhideWhenUsed/>
    <w:rsid w:val="00763404"/>
    <w:pPr>
      <w:spacing w:after="0" w:line="240" w:lineRule="auto"/>
    </w:pPr>
    <w:rPr>
      <w:sz w:val="20"/>
      <w:szCs w:val="20"/>
    </w:rPr>
  </w:style>
  <w:style w:type="character" w:customStyle="1" w:styleId="a5">
    <w:name w:val="Текст сноски Знак"/>
    <w:basedOn w:val="a0"/>
    <w:link w:val="a4"/>
    <w:uiPriority w:val="99"/>
    <w:rsid w:val="00763404"/>
    <w:rPr>
      <w:rFonts w:eastAsiaTheme="minorHAnsi"/>
      <w:sz w:val="20"/>
      <w:szCs w:val="20"/>
      <w:lang w:eastAsia="en-US"/>
    </w:rPr>
  </w:style>
  <w:style w:type="character" w:styleId="a6">
    <w:name w:val="footnote reference"/>
    <w:basedOn w:val="a0"/>
    <w:uiPriority w:val="99"/>
    <w:unhideWhenUsed/>
    <w:rsid w:val="00763404"/>
    <w:rPr>
      <w:vertAlign w:val="superscript"/>
    </w:rPr>
  </w:style>
  <w:style w:type="paragraph" w:styleId="a7">
    <w:name w:val="annotation text"/>
    <w:basedOn w:val="a"/>
    <w:link w:val="a8"/>
    <w:uiPriority w:val="99"/>
    <w:unhideWhenUsed/>
    <w:rsid w:val="00BD4D6D"/>
    <w:pPr>
      <w:spacing w:after="0" w:line="240" w:lineRule="auto"/>
    </w:pPr>
    <w:rPr>
      <w:rFonts w:eastAsiaTheme="minorEastAsia"/>
      <w:sz w:val="20"/>
      <w:szCs w:val="20"/>
      <w:lang w:eastAsia="ru-RU"/>
    </w:rPr>
  </w:style>
  <w:style w:type="character" w:customStyle="1" w:styleId="a8">
    <w:name w:val="Текст примечания Знак"/>
    <w:basedOn w:val="a0"/>
    <w:link w:val="a7"/>
    <w:uiPriority w:val="99"/>
    <w:rsid w:val="00BD4D6D"/>
    <w:rPr>
      <w:sz w:val="20"/>
      <w:szCs w:val="20"/>
    </w:rPr>
  </w:style>
  <w:style w:type="paragraph" w:styleId="a9">
    <w:name w:val="List Paragraph"/>
    <w:basedOn w:val="a"/>
    <w:uiPriority w:val="34"/>
    <w:qFormat/>
    <w:rsid w:val="00BD4D6D"/>
    <w:pPr>
      <w:spacing w:after="0" w:line="240" w:lineRule="auto"/>
      <w:ind w:left="720"/>
      <w:contextualSpacing/>
    </w:pPr>
    <w:rPr>
      <w:sz w:val="24"/>
      <w:szCs w:val="24"/>
    </w:rPr>
  </w:style>
  <w:style w:type="character" w:styleId="aa">
    <w:name w:val="Hyperlink"/>
    <w:basedOn w:val="a0"/>
    <w:uiPriority w:val="99"/>
    <w:unhideWhenUsed/>
    <w:rsid w:val="004D255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404"/>
    <w:pPr>
      <w:spacing w:after="200" w:line="276" w:lineRule="auto"/>
    </w:pPr>
    <w:rPr>
      <w:rFonts w:eastAsiaTheme="minorHAns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63404"/>
    <w:rPr>
      <w:rFonts w:eastAsia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unhideWhenUsed/>
    <w:rsid w:val="00763404"/>
    <w:pPr>
      <w:spacing w:after="0" w:line="240" w:lineRule="auto"/>
    </w:pPr>
    <w:rPr>
      <w:sz w:val="20"/>
      <w:szCs w:val="20"/>
    </w:rPr>
  </w:style>
  <w:style w:type="character" w:customStyle="1" w:styleId="a5">
    <w:name w:val="Текст сноски Знак"/>
    <w:basedOn w:val="a0"/>
    <w:link w:val="a4"/>
    <w:uiPriority w:val="99"/>
    <w:rsid w:val="00763404"/>
    <w:rPr>
      <w:rFonts w:eastAsiaTheme="minorHAnsi"/>
      <w:sz w:val="20"/>
      <w:szCs w:val="20"/>
      <w:lang w:eastAsia="en-US"/>
    </w:rPr>
  </w:style>
  <w:style w:type="character" w:styleId="a6">
    <w:name w:val="footnote reference"/>
    <w:basedOn w:val="a0"/>
    <w:uiPriority w:val="99"/>
    <w:unhideWhenUsed/>
    <w:rsid w:val="00763404"/>
    <w:rPr>
      <w:vertAlign w:val="superscript"/>
    </w:rPr>
  </w:style>
  <w:style w:type="paragraph" w:styleId="a7">
    <w:name w:val="annotation text"/>
    <w:basedOn w:val="a"/>
    <w:link w:val="a8"/>
    <w:uiPriority w:val="99"/>
    <w:unhideWhenUsed/>
    <w:rsid w:val="00BD4D6D"/>
    <w:pPr>
      <w:spacing w:after="0" w:line="240" w:lineRule="auto"/>
    </w:pPr>
    <w:rPr>
      <w:rFonts w:eastAsiaTheme="minorEastAsia"/>
      <w:sz w:val="20"/>
      <w:szCs w:val="20"/>
      <w:lang w:eastAsia="ru-RU"/>
    </w:rPr>
  </w:style>
  <w:style w:type="character" w:customStyle="1" w:styleId="a8">
    <w:name w:val="Текст примечания Знак"/>
    <w:basedOn w:val="a0"/>
    <w:link w:val="a7"/>
    <w:uiPriority w:val="99"/>
    <w:rsid w:val="00BD4D6D"/>
    <w:rPr>
      <w:sz w:val="20"/>
      <w:szCs w:val="20"/>
    </w:rPr>
  </w:style>
  <w:style w:type="paragraph" w:styleId="a9">
    <w:name w:val="List Paragraph"/>
    <w:basedOn w:val="a"/>
    <w:uiPriority w:val="34"/>
    <w:qFormat/>
    <w:rsid w:val="00BD4D6D"/>
    <w:pPr>
      <w:spacing w:after="0" w:line="240" w:lineRule="auto"/>
      <w:ind w:left="720"/>
      <w:contextualSpacing/>
    </w:pPr>
    <w:rPr>
      <w:sz w:val="24"/>
      <w:szCs w:val="24"/>
    </w:rPr>
  </w:style>
  <w:style w:type="character" w:styleId="aa">
    <w:name w:val="Hyperlink"/>
    <w:basedOn w:val="a0"/>
    <w:uiPriority w:val="99"/>
    <w:unhideWhenUsed/>
    <w:rsid w:val="004D25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pec.ru/1818840.html" TargetMode="External"/><Relationship Id="rId5" Type="http://schemas.openxmlformats.org/officeDocument/2006/relationships/settings" Target="settings.xml"/><Relationship Id="rId10" Type="http://schemas.openxmlformats.org/officeDocument/2006/relationships/hyperlink" Target="mailto:gaa-mma@mail.ru" TargetMode="External"/><Relationship Id="rId4" Type="http://schemas.microsoft.com/office/2007/relationships/stylesWithEffects" Target="stylesWithEffects.xml"/><Relationship Id="rId9" Type="http://schemas.openxmlformats.org/officeDocument/2006/relationships/hyperlink" Target="mailto:gaa-mma@mail.ru"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24F80-DADD-4B2D-8874-F5A6A699F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3284</Words>
  <Characters>18720</Characters>
  <Application>Microsoft Office Word</Application>
  <DocSecurity>0</DocSecurity>
  <Lines>156</Lines>
  <Paragraphs>43</Paragraphs>
  <ScaleCrop>false</ScaleCrop>
  <Company>МГУ</Company>
  <LinksUpToDate>false</LinksUpToDate>
  <CharactersWithSpaces>21961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Stopprada Гребенюк</dc:creator>
  <cp:keywords/>
  <dc:description/>
  <cp:lastModifiedBy>Александр</cp:lastModifiedBy>
  <cp:revision>3</cp:revision>
  <dcterms:created xsi:type="dcterms:W3CDTF">2016-03-06T18:46:00Z</dcterms:created>
  <dcterms:modified xsi:type="dcterms:W3CDTF">2016-03-06T18:57:00Z</dcterms:modified>
</cp:coreProperties>
</file>