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B228" w14:textId="77777777" w:rsidR="00346363" w:rsidRPr="00FA0F25" w:rsidRDefault="00ED28CD" w:rsidP="007F356F">
      <w:pPr>
        <w:spacing w:after="0" w:line="240" w:lineRule="auto"/>
        <w:jc w:val="both"/>
        <w:rPr>
          <w:rFonts w:ascii="Times New Roman" w:hAnsi="Times New Roman"/>
          <w:b/>
          <w:sz w:val="24"/>
        </w:rPr>
      </w:pPr>
      <w:r w:rsidRPr="00FA0F25">
        <w:rPr>
          <w:rFonts w:ascii="Times New Roman" w:hAnsi="Times New Roman"/>
          <w:b/>
          <w:sz w:val="24"/>
        </w:rPr>
        <w:t>Взыскание стоимост</w:t>
      </w:r>
      <w:r w:rsidR="00FA0F25" w:rsidRPr="00FA0F25">
        <w:rPr>
          <w:rFonts w:ascii="Times New Roman" w:hAnsi="Times New Roman"/>
          <w:b/>
          <w:sz w:val="24"/>
        </w:rPr>
        <w:t>и работ или услуг, выполненных без заключения договора</w:t>
      </w:r>
      <w:r w:rsidR="00CB0A26">
        <w:rPr>
          <w:rFonts w:ascii="Times New Roman" w:hAnsi="Times New Roman"/>
          <w:b/>
          <w:sz w:val="24"/>
        </w:rPr>
        <w:t>: систематизация подходов</w:t>
      </w:r>
    </w:p>
    <w:p w14:paraId="05DF7F3A" w14:textId="77777777" w:rsidR="00ED28CD" w:rsidRPr="0087267D" w:rsidRDefault="00ED28CD" w:rsidP="0087267D">
      <w:pPr>
        <w:spacing w:after="0" w:line="240" w:lineRule="auto"/>
        <w:ind w:firstLine="709"/>
        <w:jc w:val="both"/>
        <w:rPr>
          <w:rFonts w:ascii="Times New Roman" w:hAnsi="Times New Roman"/>
          <w:b/>
          <w:sz w:val="24"/>
        </w:rPr>
      </w:pPr>
    </w:p>
    <w:p w14:paraId="26E2DA41" w14:textId="77777777" w:rsidR="0010594A" w:rsidRPr="00672194" w:rsidRDefault="0010594A" w:rsidP="0010594A">
      <w:pPr>
        <w:spacing w:after="0" w:line="240" w:lineRule="auto"/>
        <w:ind w:firstLine="709"/>
        <w:contextualSpacing/>
        <w:jc w:val="both"/>
        <w:textAlignment w:val="baseline"/>
        <w:rPr>
          <w:rFonts w:ascii="Times New Roman" w:hAnsi="Times New Roman"/>
          <w:b/>
          <w:sz w:val="24"/>
        </w:rPr>
      </w:pPr>
      <w:r w:rsidRPr="00672194">
        <w:rPr>
          <w:rFonts w:ascii="Times New Roman" w:hAnsi="Times New Roman"/>
          <w:b/>
          <w:sz w:val="24"/>
        </w:rPr>
        <w:t>Аннотация</w:t>
      </w:r>
    </w:p>
    <w:p w14:paraId="67DBC88D" w14:textId="77777777" w:rsidR="0010594A" w:rsidRPr="00672194" w:rsidRDefault="0010594A" w:rsidP="0010594A">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sidRPr="00672194">
        <w:rPr>
          <w:rFonts w:ascii="Times New Roman" w:hAnsi="Times New Roman"/>
          <w:sz w:val="24"/>
        </w:rPr>
        <w:t xml:space="preserve">Статья посвящена разрешению споров о взыскании стоимости работ (услуг), выполненных без заключения договора. В ней рассматриваются подходы, касающиеся квалификации </w:t>
      </w:r>
      <w:r w:rsidRPr="00672194">
        <w:rPr>
          <w:rFonts w:ascii="Times New Roman" w:eastAsiaTheme="minorEastAsia" w:hAnsi="Times New Roman"/>
          <w:color w:val="000000" w:themeColor="text1"/>
          <w:kern w:val="24"/>
          <w:sz w:val="24"/>
          <w:szCs w:val="32"/>
          <w:lang w:eastAsia="ru-RU"/>
        </w:rPr>
        <w:t xml:space="preserve">отношений как договорных, а </w:t>
      </w:r>
      <w:r w:rsidRPr="00672194">
        <w:rPr>
          <w:rFonts w:ascii="Times New Roman" w:hAnsi="Times New Roman"/>
          <w:sz w:val="24"/>
        </w:rPr>
        <w:t>если договорные отношения не возникли, – то как внедоговорных, связанных с неосновательным обогащением либо с действиями в чужом интересе, с оценкой фактических обстоятельств во внедоговорных отношениях</w:t>
      </w:r>
      <w:r w:rsidRPr="00672194">
        <w:rPr>
          <w:rFonts w:ascii="Times New Roman" w:eastAsiaTheme="minorEastAsia" w:hAnsi="Times New Roman"/>
          <w:color w:val="000000" w:themeColor="text1"/>
          <w:kern w:val="24"/>
          <w:sz w:val="24"/>
          <w:szCs w:val="32"/>
          <w:lang w:eastAsia="ru-RU"/>
        </w:rPr>
        <w:t xml:space="preserve">, с определением </w:t>
      </w:r>
      <w:r w:rsidRPr="00672194">
        <w:rPr>
          <w:rFonts w:ascii="Times New Roman" w:eastAsia="Times New Roman" w:hAnsi="Times New Roman" w:cs="Times New Roman"/>
          <w:sz w:val="24"/>
          <w:szCs w:val="20"/>
          <w:lang w:eastAsia="ru-RU"/>
        </w:rPr>
        <w:t>недобросовестности поведения заказчика – ответчика</w:t>
      </w:r>
      <w:r w:rsidRPr="00672194">
        <w:rPr>
          <w:rFonts w:ascii="Times New Roman" w:eastAsiaTheme="minorEastAsia" w:hAnsi="Times New Roman"/>
          <w:color w:val="000000" w:themeColor="text1"/>
          <w:kern w:val="24"/>
          <w:sz w:val="24"/>
          <w:szCs w:val="32"/>
          <w:lang w:eastAsia="ru-RU"/>
        </w:rPr>
        <w:t>, с применением п</w:t>
      </w:r>
      <w:r w:rsidRPr="00672194">
        <w:rPr>
          <w:rFonts w:ascii="Times New Roman" w:hAnsi="Times New Roman"/>
          <w:sz w:val="24"/>
        </w:rPr>
        <w:t>оследствий несоблюдения закупочных процедур.</w:t>
      </w:r>
    </w:p>
    <w:p w14:paraId="0B5F6644" w14:textId="77777777" w:rsidR="0010594A" w:rsidRPr="00672194" w:rsidRDefault="0010594A" w:rsidP="0010594A">
      <w:pPr>
        <w:spacing w:after="0" w:line="240" w:lineRule="auto"/>
        <w:ind w:firstLine="709"/>
        <w:jc w:val="both"/>
        <w:rPr>
          <w:rFonts w:ascii="Times New Roman" w:hAnsi="Times New Roman"/>
          <w:b/>
          <w:sz w:val="24"/>
        </w:rPr>
      </w:pPr>
      <w:r w:rsidRPr="00672194">
        <w:rPr>
          <w:rFonts w:ascii="Times New Roman" w:hAnsi="Times New Roman"/>
          <w:b/>
          <w:sz w:val="24"/>
        </w:rPr>
        <w:t>Ключевые слова</w:t>
      </w:r>
    </w:p>
    <w:p w14:paraId="65E30881" w14:textId="77777777" w:rsidR="0010594A" w:rsidRPr="00672194" w:rsidRDefault="0010594A" w:rsidP="0010594A">
      <w:pPr>
        <w:spacing w:after="0" w:line="240" w:lineRule="auto"/>
        <w:ind w:firstLine="709"/>
        <w:jc w:val="both"/>
        <w:rPr>
          <w:rFonts w:ascii="Times New Roman" w:hAnsi="Times New Roman"/>
          <w:sz w:val="24"/>
        </w:rPr>
      </w:pPr>
      <w:r w:rsidRPr="00672194">
        <w:rPr>
          <w:rFonts w:ascii="Times New Roman" w:hAnsi="Times New Roman"/>
          <w:sz w:val="24"/>
        </w:rPr>
        <w:t>Неосновательное обогащение; работы (услуги), выполненные без договора</w:t>
      </w:r>
    </w:p>
    <w:p w14:paraId="51CA39D8" w14:textId="77777777" w:rsidR="0010594A" w:rsidRPr="00A90BD7" w:rsidRDefault="0010594A" w:rsidP="0010594A">
      <w:pPr>
        <w:spacing w:after="0" w:line="240" w:lineRule="auto"/>
        <w:ind w:firstLine="709"/>
        <w:jc w:val="both"/>
        <w:rPr>
          <w:rFonts w:ascii="Times New Roman" w:hAnsi="Times New Roman"/>
          <w:sz w:val="24"/>
        </w:rPr>
      </w:pPr>
    </w:p>
    <w:p w14:paraId="3B8F42EC" w14:textId="77777777" w:rsidR="0010594A" w:rsidRPr="00672194" w:rsidRDefault="0010594A" w:rsidP="0010594A">
      <w:pPr>
        <w:spacing w:after="0" w:line="240" w:lineRule="auto"/>
        <w:ind w:firstLine="709"/>
        <w:jc w:val="both"/>
        <w:rPr>
          <w:rFonts w:ascii="Times New Roman" w:hAnsi="Times New Roman"/>
          <w:b/>
          <w:sz w:val="24"/>
          <w:lang w:val="en-US"/>
        </w:rPr>
      </w:pPr>
      <w:r w:rsidRPr="00672194">
        <w:rPr>
          <w:rFonts w:ascii="Times New Roman" w:hAnsi="Times New Roman"/>
          <w:b/>
          <w:sz w:val="24"/>
          <w:lang w:val="en-US"/>
        </w:rPr>
        <w:t>Collecting the cost of work or services performed without concluding a contract: systematization of approaches</w:t>
      </w:r>
    </w:p>
    <w:p w14:paraId="563413C8" w14:textId="77777777" w:rsidR="0010594A" w:rsidRPr="0010594A" w:rsidRDefault="0010594A" w:rsidP="0010594A">
      <w:pPr>
        <w:spacing w:after="0" w:line="240" w:lineRule="auto"/>
        <w:ind w:firstLine="709"/>
        <w:jc w:val="both"/>
        <w:rPr>
          <w:rFonts w:ascii="Times New Roman" w:hAnsi="Times New Roman"/>
          <w:b/>
          <w:sz w:val="24"/>
          <w:lang w:val="en-US"/>
        </w:rPr>
      </w:pPr>
    </w:p>
    <w:p w14:paraId="6A9DD3B5" w14:textId="7280E73D" w:rsidR="0010594A" w:rsidRDefault="0010594A" w:rsidP="0010594A">
      <w:pPr>
        <w:spacing w:after="0" w:line="240" w:lineRule="auto"/>
        <w:ind w:firstLine="709"/>
        <w:jc w:val="both"/>
        <w:rPr>
          <w:rFonts w:ascii="Times New Roman" w:hAnsi="Times New Roman"/>
          <w:b/>
          <w:sz w:val="24"/>
          <w:lang w:val="en-US"/>
        </w:rPr>
      </w:pPr>
      <w:r w:rsidRPr="00672194">
        <w:rPr>
          <w:rFonts w:ascii="Times New Roman" w:hAnsi="Times New Roman"/>
          <w:b/>
          <w:sz w:val="24"/>
        </w:rPr>
        <w:t>А</w:t>
      </w:r>
      <w:proofErr w:type="spellStart"/>
      <w:r w:rsidRPr="00672194">
        <w:rPr>
          <w:rFonts w:ascii="Times New Roman" w:hAnsi="Times New Roman"/>
          <w:b/>
          <w:sz w:val="24"/>
          <w:lang w:val="en-US"/>
        </w:rPr>
        <w:t>nnotation</w:t>
      </w:r>
      <w:proofErr w:type="spellEnd"/>
    </w:p>
    <w:p w14:paraId="43CFBCC5" w14:textId="77777777" w:rsidR="0010594A" w:rsidRDefault="0010594A" w:rsidP="0010594A">
      <w:pPr>
        <w:spacing w:after="0" w:line="240" w:lineRule="auto"/>
        <w:ind w:firstLine="709"/>
        <w:jc w:val="both"/>
        <w:rPr>
          <w:rFonts w:ascii="Times New Roman" w:hAnsi="Times New Roman"/>
          <w:sz w:val="24"/>
          <w:lang w:val="en-US"/>
        </w:rPr>
      </w:pPr>
      <w:r w:rsidRPr="00672194">
        <w:rPr>
          <w:rFonts w:ascii="Times New Roman" w:hAnsi="Times New Roman"/>
          <w:sz w:val="24"/>
          <w:lang w:val="en-US"/>
        </w:rPr>
        <w:t>The article is devoted to the resolution of disputes for recovery of the cost of the works (services) performed without a contract.</w:t>
      </w:r>
      <w:r>
        <w:rPr>
          <w:rFonts w:ascii="Times New Roman" w:hAnsi="Times New Roman"/>
          <w:sz w:val="24"/>
          <w:lang w:val="en-US"/>
        </w:rPr>
        <w:t xml:space="preserve"> </w:t>
      </w:r>
      <w:r w:rsidRPr="00672194">
        <w:rPr>
          <w:rFonts w:ascii="Times New Roman" w:hAnsi="Times New Roman"/>
          <w:sz w:val="24"/>
          <w:lang w:val="en-US"/>
        </w:rPr>
        <w:t>It examines approaches regarding the qualification of relations as contractual, and if no contractual relationship has arisen, then as non-contractual, associated with unjust enrichment or with actions in someone else's interest, with an assessment of the actual circumstances in non-contractual relations, with the determination of the unfair behavior of the customer - the defendant, with the consequences of non-compliance with procurement procedures.</w:t>
      </w:r>
    </w:p>
    <w:p w14:paraId="13899F45" w14:textId="77777777" w:rsidR="0010594A" w:rsidRPr="00672194" w:rsidRDefault="0010594A" w:rsidP="0010594A">
      <w:pPr>
        <w:spacing w:after="0" w:line="240" w:lineRule="auto"/>
        <w:ind w:firstLine="709"/>
        <w:jc w:val="both"/>
        <w:rPr>
          <w:rFonts w:ascii="Times New Roman" w:hAnsi="Times New Roman"/>
          <w:b/>
          <w:sz w:val="24"/>
          <w:lang w:val="en-US"/>
        </w:rPr>
      </w:pPr>
      <w:r w:rsidRPr="00672194">
        <w:rPr>
          <w:rFonts w:ascii="Times New Roman" w:hAnsi="Times New Roman"/>
          <w:b/>
          <w:sz w:val="24"/>
          <w:lang w:val="en-US"/>
        </w:rPr>
        <w:t>Keywords</w:t>
      </w:r>
    </w:p>
    <w:p w14:paraId="21AFDB68" w14:textId="77777777" w:rsidR="0010594A" w:rsidRPr="00672194" w:rsidRDefault="0010594A" w:rsidP="0010594A">
      <w:pPr>
        <w:spacing w:after="0" w:line="240" w:lineRule="auto"/>
        <w:ind w:firstLine="709"/>
        <w:jc w:val="both"/>
        <w:rPr>
          <w:rFonts w:ascii="Times New Roman" w:hAnsi="Times New Roman"/>
          <w:sz w:val="24"/>
          <w:lang w:val="en-US"/>
        </w:rPr>
      </w:pPr>
      <w:r w:rsidRPr="00672194">
        <w:rPr>
          <w:rFonts w:ascii="Times New Roman" w:hAnsi="Times New Roman"/>
          <w:sz w:val="24"/>
          <w:lang w:val="en-US"/>
        </w:rPr>
        <w:t>Unjust enrichment; works (services) performed without a contract</w:t>
      </w:r>
    </w:p>
    <w:p w14:paraId="203831FF" w14:textId="77777777" w:rsidR="0010594A" w:rsidRPr="0010594A" w:rsidRDefault="0010594A" w:rsidP="0010594A">
      <w:pPr>
        <w:spacing w:after="0" w:line="240" w:lineRule="auto"/>
        <w:ind w:firstLine="709"/>
        <w:jc w:val="both"/>
        <w:rPr>
          <w:rFonts w:ascii="Times New Roman" w:hAnsi="Times New Roman"/>
          <w:sz w:val="24"/>
          <w:lang w:val="en-US"/>
        </w:rPr>
      </w:pPr>
    </w:p>
    <w:p w14:paraId="4BDC3E25" w14:textId="77777777" w:rsidR="0010594A" w:rsidRPr="00A135AC" w:rsidRDefault="0010594A" w:rsidP="0010594A">
      <w:pPr>
        <w:spacing w:after="0" w:line="240" w:lineRule="auto"/>
        <w:ind w:firstLine="709"/>
        <w:jc w:val="both"/>
        <w:rPr>
          <w:rFonts w:ascii="Times New Roman" w:hAnsi="Times New Roman"/>
          <w:b/>
          <w:sz w:val="24"/>
        </w:rPr>
      </w:pPr>
      <w:r>
        <w:rPr>
          <w:rFonts w:ascii="Times New Roman" w:hAnsi="Times New Roman"/>
          <w:b/>
          <w:sz w:val="24"/>
        </w:rPr>
        <w:t>Концептуальные подходы при разрешении споров</w:t>
      </w:r>
      <w:r w:rsidRPr="00A135AC">
        <w:rPr>
          <w:rFonts w:ascii="Times New Roman" w:hAnsi="Times New Roman"/>
          <w:b/>
          <w:sz w:val="24"/>
        </w:rPr>
        <w:t xml:space="preserve"> о взыскании стоимости работ или услуг, выполненных без заключения договора</w:t>
      </w:r>
    </w:p>
    <w:p w14:paraId="4E8E8049" w14:textId="77777777" w:rsidR="0010594A" w:rsidRDefault="0010594A" w:rsidP="0087267D">
      <w:pPr>
        <w:spacing w:after="0" w:line="240" w:lineRule="auto"/>
        <w:ind w:firstLine="709"/>
        <w:jc w:val="both"/>
        <w:rPr>
          <w:rFonts w:ascii="Times New Roman" w:hAnsi="Times New Roman"/>
          <w:sz w:val="24"/>
        </w:rPr>
      </w:pPr>
      <w:bookmarkStart w:id="0" w:name="_GoBack"/>
      <w:bookmarkEnd w:id="0"/>
    </w:p>
    <w:p w14:paraId="6F2CD6F0" w14:textId="0D1DE2B2" w:rsidR="00480EFD" w:rsidRPr="0087267D" w:rsidRDefault="00634D54" w:rsidP="0087267D">
      <w:pPr>
        <w:spacing w:after="0" w:line="240" w:lineRule="auto"/>
        <w:ind w:firstLine="709"/>
        <w:jc w:val="both"/>
        <w:rPr>
          <w:rFonts w:ascii="Times New Roman" w:hAnsi="Times New Roman"/>
          <w:sz w:val="24"/>
        </w:rPr>
      </w:pPr>
      <w:r w:rsidRPr="0087267D">
        <w:rPr>
          <w:rFonts w:ascii="Times New Roman" w:hAnsi="Times New Roman"/>
          <w:sz w:val="24"/>
        </w:rPr>
        <w:t>В практике государственных и третейских судов стали часто встречаться споры о взыскании стоимости работ</w:t>
      </w:r>
      <w:r w:rsidR="00FA0F25" w:rsidRPr="0087267D">
        <w:rPr>
          <w:rFonts w:ascii="Times New Roman" w:hAnsi="Times New Roman"/>
          <w:sz w:val="24"/>
        </w:rPr>
        <w:t xml:space="preserve"> или услуг</w:t>
      </w:r>
      <w:r w:rsidRPr="0087267D">
        <w:rPr>
          <w:rFonts w:ascii="Times New Roman" w:hAnsi="Times New Roman"/>
          <w:sz w:val="24"/>
        </w:rPr>
        <w:t>, выпо</w:t>
      </w:r>
      <w:r w:rsidR="00FA0F25" w:rsidRPr="0087267D">
        <w:rPr>
          <w:rFonts w:ascii="Times New Roman" w:hAnsi="Times New Roman"/>
          <w:sz w:val="24"/>
        </w:rPr>
        <w:t xml:space="preserve">лненных без заключения </w:t>
      </w:r>
      <w:r w:rsidR="00F57F92" w:rsidRPr="0087267D">
        <w:rPr>
          <w:rFonts w:ascii="Times New Roman" w:hAnsi="Times New Roman"/>
          <w:sz w:val="24"/>
        </w:rPr>
        <w:t xml:space="preserve">договора </w:t>
      </w:r>
      <w:r w:rsidRPr="0087267D">
        <w:rPr>
          <w:rFonts w:ascii="Times New Roman" w:hAnsi="Times New Roman"/>
          <w:sz w:val="24"/>
        </w:rPr>
        <w:t>подряда</w:t>
      </w:r>
      <w:r w:rsidR="00FA0F25" w:rsidRPr="0087267D">
        <w:rPr>
          <w:rFonts w:ascii="Times New Roman" w:hAnsi="Times New Roman"/>
          <w:sz w:val="24"/>
        </w:rPr>
        <w:t xml:space="preserve"> ил</w:t>
      </w:r>
      <w:r w:rsidR="00F57F92" w:rsidRPr="0087267D">
        <w:rPr>
          <w:rFonts w:ascii="Times New Roman" w:hAnsi="Times New Roman"/>
          <w:sz w:val="24"/>
        </w:rPr>
        <w:t>и</w:t>
      </w:r>
      <w:r w:rsidR="00FA0F25" w:rsidRPr="0087267D">
        <w:rPr>
          <w:rFonts w:ascii="Times New Roman" w:hAnsi="Times New Roman"/>
          <w:sz w:val="24"/>
        </w:rPr>
        <w:t xml:space="preserve"> </w:t>
      </w:r>
      <w:r w:rsidR="00F57F92" w:rsidRPr="0087267D">
        <w:rPr>
          <w:rFonts w:ascii="Times New Roman" w:hAnsi="Times New Roman"/>
          <w:sz w:val="24"/>
        </w:rPr>
        <w:t>договора на оказание определенного вида</w:t>
      </w:r>
      <w:r w:rsidR="00FA0F25" w:rsidRPr="0087267D">
        <w:rPr>
          <w:rFonts w:ascii="Times New Roman" w:hAnsi="Times New Roman"/>
          <w:sz w:val="24"/>
        </w:rPr>
        <w:t xml:space="preserve"> услуг</w:t>
      </w:r>
      <w:r w:rsidR="00F359C7" w:rsidRPr="0087267D">
        <w:rPr>
          <w:rFonts w:ascii="Times New Roman" w:hAnsi="Times New Roman"/>
          <w:sz w:val="24"/>
        </w:rPr>
        <w:t>. Такие ситуации возникают, например,</w:t>
      </w:r>
      <w:r w:rsidRPr="0087267D">
        <w:rPr>
          <w:rFonts w:ascii="Times New Roman" w:hAnsi="Times New Roman"/>
          <w:sz w:val="24"/>
        </w:rPr>
        <w:t xml:space="preserve"> когда между сторонами есть дог</w:t>
      </w:r>
      <w:r w:rsidR="00F359C7" w:rsidRPr="0087267D">
        <w:rPr>
          <w:rFonts w:ascii="Times New Roman" w:hAnsi="Times New Roman"/>
          <w:sz w:val="24"/>
        </w:rPr>
        <w:t>овор</w:t>
      </w:r>
      <w:r w:rsidRPr="0087267D">
        <w:rPr>
          <w:rFonts w:ascii="Times New Roman" w:hAnsi="Times New Roman"/>
          <w:sz w:val="24"/>
        </w:rPr>
        <w:t xml:space="preserve"> подряда, но </w:t>
      </w:r>
      <w:r w:rsidR="006A70F1" w:rsidRPr="0087267D">
        <w:rPr>
          <w:rFonts w:ascii="Times New Roman" w:hAnsi="Times New Roman"/>
          <w:sz w:val="24"/>
        </w:rPr>
        <w:t xml:space="preserve">определенные </w:t>
      </w:r>
      <w:r w:rsidR="004A1146" w:rsidRPr="0087267D">
        <w:rPr>
          <w:rFonts w:ascii="Times New Roman" w:hAnsi="Times New Roman"/>
          <w:sz w:val="24"/>
        </w:rPr>
        <w:t>работы по каким-либо причинам, хотя и выполнены, но</w:t>
      </w:r>
      <w:r w:rsidRPr="0087267D">
        <w:rPr>
          <w:rFonts w:ascii="Times New Roman" w:hAnsi="Times New Roman"/>
          <w:sz w:val="24"/>
        </w:rPr>
        <w:t xml:space="preserve"> не попали в перечень</w:t>
      </w:r>
      <w:r w:rsidR="00F359C7" w:rsidRPr="0087267D">
        <w:rPr>
          <w:rFonts w:ascii="Times New Roman" w:hAnsi="Times New Roman"/>
          <w:sz w:val="24"/>
        </w:rPr>
        <w:t xml:space="preserve"> работ,</w:t>
      </w:r>
      <w:r w:rsidR="006A70F1" w:rsidRPr="0087267D">
        <w:rPr>
          <w:rFonts w:ascii="Times New Roman" w:hAnsi="Times New Roman"/>
          <w:sz w:val="24"/>
        </w:rPr>
        <w:t xml:space="preserve"> предусм</w:t>
      </w:r>
      <w:r w:rsidRPr="0087267D">
        <w:rPr>
          <w:rFonts w:ascii="Times New Roman" w:hAnsi="Times New Roman"/>
          <w:sz w:val="24"/>
        </w:rPr>
        <w:t xml:space="preserve">отренный </w:t>
      </w:r>
      <w:r w:rsidR="00F359C7" w:rsidRPr="0087267D">
        <w:rPr>
          <w:rFonts w:ascii="Times New Roman" w:hAnsi="Times New Roman"/>
          <w:sz w:val="24"/>
        </w:rPr>
        <w:t xml:space="preserve">этим </w:t>
      </w:r>
      <w:r w:rsidRPr="0087267D">
        <w:rPr>
          <w:rFonts w:ascii="Times New Roman" w:hAnsi="Times New Roman"/>
          <w:sz w:val="24"/>
        </w:rPr>
        <w:t>дог</w:t>
      </w:r>
      <w:r w:rsidR="00F359C7" w:rsidRPr="0087267D">
        <w:rPr>
          <w:rFonts w:ascii="Times New Roman" w:hAnsi="Times New Roman"/>
          <w:sz w:val="24"/>
        </w:rPr>
        <w:t>о</w:t>
      </w:r>
      <w:r w:rsidR="00A272BF" w:rsidRPr="0087267D">
        <w:rPr>
          <w:rFonts w:ascii="Times New Roman" w:hAnsi="Times New Roman"/>
          <w:sz w:val="24"/>
        </w:rPr>
        <w:t>вором, либо</w:t>
      </w:r>
      <w:r w:rsidR="00471297">
        <w:rPr>
          <w:rFonts w:ascii="Times New Roman" w:hAnsi="Times New Roman"/>
          <w:sz w:val="24"/>
        </w:rPr>
        <w:t>,</w:t>
      </w:r>
      <w:r w:rsidR="006A70F1" w:rsidRPr="0087267D">
        <w:rPr>
          <w:rFonts w:ascii="Times New Roman" w:hAnsi="Times New Roman"/>
          <w:sz w:val="24"/>
        </w:rPr>
        <w:t xml:space="preserve"> </w:t>
      </w:r>
      <w:r w:rsidR="00F359C7" w:rsidRPr="0087267D">
        <w:rPr>
          <w:rFonts w:ascii="Times New Roman" w:hAnsi="Times New Roman"/>
          <w:sz w:val="24"/>
        </w:rPr>
        <w:t xml:space="preserve">когда </w:t>
      </w:r>
      <w:r w:rsidRPr="0087267D">
        <w:rPr>
          <w:rFonts w:ascii="Times New Roman" w:hAnsi="Times New Roman"/>
          <w:sz w:val="24"/>
        </w:rPr>
        <w:t>подр</w:t>
      </w:r>
      <w:r w:rsidR="00F359C7" w:rsidRPr="0087267D">
        <w:rPr>
          <w:rFonts w:ascii="Times New Roman" w:hAnsi="Times New Roman"/>
          <w:sz w:val="24"/>
        </w:rPr>
        <w:t>я</w:t>
      </w:r>
      <w:r w:rsidRPr="0087267D">
        <w:rPr>
          <w:rFonts w:ascii="Times New Roman" w:hAnsi="Times New Roman"/>
          <w:sz w:val="24"/>
        </w:rPr>
        <w:t xml:space="preserve">дчик </w:t>
      </w:r>
      <w:r w:rsidR="00FA0F25" w:rsidRPr="0087267D">
        <w:rPr>
          <w:rFonts w:ascii="Times New Roman" w:hAnsi="Times New Roman"/>
          <w:sz w:val="24"/>
        </w:rPr>
        <w:t xml:space="preserve">(исполнитель) </w:t>
      </w:r>
      <w:r w:rsidRPr="0087267D">
        <w:rPr>
          <w:rFonts w:ascii="Times New Roman" w:hAnsi="Times New Roman"/>
          <w:sz w:val="24"/>
        </w:rPr>
        <w:t>доверился обещанию заказчика оф</w:t>
      </w:r>
      <w:r w:rsidR="00F359C7" w:rsidRPr="0087267D">
        <w:rPr>
          <w:rFonts w:ascii="Times New Roman" w:hAnsi="Times New Roman"/>
          <w:sz w:val="24"/>
        </w:rPr>
        <w:t>ормить договор на работы</w:t>
      </w:r>
      <w:r w:rsidR="006A70F1" w:rsidRPr="0087267D">
        <w:rPr>
          <w:rFonts w:ascii="Times New Roman" w:hAnsi="Times New Roman"/>
          <w:sz w:val="24"/>
        </w:rPr>
        <w:t xml:space="preserve"> </w:t>
      </w:r>
      <w:r w:rsidR="00FA0F25" w:rsidRPr="0087267D">
        <w:rPr>
          <w:rFonts w:ascii="Times New Roman" w:hAnsi="Times New Roman"/>
          <w:sz w:val="24"/>
        </w:rPr>
        <w:t xml:space="preserve">(услуги) </w:t>
      </w:r>
      <w:r w:rsidR="006A70F1" w:rsidRPr="0087267D">
        <w:rPr>
          <w:rFonts w:ascii="Times New Roman" w:hAnsi="Times New Roman"/>
          <w:sz w:val="24"/>
        </w:rPr>
        <w:t>позже</w:t>
      </w:r>
      <w:r w:rsidR="00FA0F25" w:rsidRPr="0087267D">
        <w:rPr>
          <w:rFonts w:ascii="Times New Roman" w:hAnsi="Times New Roman"/>
          <w:sz w:val="24"/>
        </w:rPr>
        <w:t>, однако заказчик</w:t>
      </w:r>
      <w:r w:rsidR="004A1146" w:rsidRPr="0087267D">
        <w:rPr>
          <w:rFonts w:ascii="Times New Roman" w:hAnsi="Times New Roman"/>
          <w:sz w:val="24"/>
        </w:rPr>
        <w:t xml:space="preserve"> </w:t>
      </w:r>
      <w:r w:rsidR="00F359C7" w:rsidRPr="0087267D">
        <w:rPr>
          <w:rFonts w:ascii="Times New Roman" w:hAnsi="Times New Roman"/>
          <w:sz w:val="24"/>
        </w:rPr>
        <w:t>в</w:t>
      </w:r>
      <w:r w:rsidR="001A76C8" w:rsidRPr="0087267D">
        <w:rPr>
          <w:rFonts w:ascii="Times New Roman" w:hAnsi="Times New Roman"/>
          <w:sz w:val="24"/>
        </w:rPr>
        <w:t>п</w:t>
      </w:r>
      <w:r w:rsidR="00F359C7" w:rsidRPr="0087267D">
        <w:rPr>
          <w:rFonts w:ascii="Times New Roman" w:hAnsi="Times New Roman"/>
          <w:sz w:val="24"/>
        </w:rPr>
        <w:t>о</w:t>
      </w:r>
      <w:r w:rsidR="001A76C8" w:rsidRPr="0087267D">
        <w:rPr>
          <w:rFonts w:ascii="Times New Roman" w:hAnsi="Times New Roman"/>
          <w:sz w:val="24"/>
        </w:rPr>
        <w:t xml:space="preserve">следствии </w:t>
      </w:r>
      <w:r w:rsidR="00F359C7" w:rsidRPr="0087267D">
        <w:rPr>
          <w:rFonts w:ascii="Times New Roman" w:hAnsi="Times New Roman"/>
          <w:sz w:val="24"/>
        </w:rPr>
        <w:t xml:space="preserve">от этого </w:t>
      </w:r>
      <w:r w:rsidR="001A76C8" w:rsidRPr="0087267D">
        <w:rPr>
          <w:rFonts w:ascii="Times New Roman" w:hAnsi="Times New Roman"/>
          <w:sz w:val="24"/>
        </w:rPr>
        <w:t>отказался</w:t>
      </w:r>
      <w:r w:rsidR="00A272BF" w:rsidRPr="0087267D">
        <w:rPr>
          <w:rFonts w:ascii="Times New Roman" w:hAnsi="Times New Roman"/>
          <w:sz w:val="24"/>
        </w:rPr>
        <w:t>, либо</w:t>
      </w:r>
      <w:r w:rsidR="00471297">
        <w:rPr>
          <w:rFonts w:ascii="Times New Roman" w:hAnsi="Times New Roman"/>
          <w:sz w:val="24"/>
        </w:rPr>
        <w:t>,</w:t>
      </w:r>
      <w:r w:rsidR="00A272BF" w:rsidRPr="0087267D">
        <w:rPr>
          <w:rFonts w:ascii="Times New Roman" w:hAnsi="Times New Roman"/>
          <w:sz w:val="24"/>
        </w:rPr>
        <w:t xml:space="preserve"> когда требуется срочность в проведении работ (оказании услуг)</w:t>
      </w:r>
      <w:r w:rsidR="006A70F1" w:rsidRPr="0087267D">
        <w:rPr>
          <w:rFonts w:ascii="Times New Roman" w:hAnsi="Times New Roman"/>
          <w:sz w:val="24"/>
        </w:rPr>
        <w:t>.</w:t>
      </w:r>
      <w:r w:rsidR="000C4BD3">
        <w:rPr>
          <w:rFonts w:ascii="Times New Roman" w:hAnsi="Times New Roman"/>
          <w:sz w:val="24"/>
        </w:rPr>
        <w:t xml:space="preserve"> </w:t>
      </w:r>
      <w:r w:rsidR="00721B8D">
        <w:rPr>
          <w:rFonts w:ascii="Times New Roman" w:hAnsi="Times New Roman"/>
          <w:sz w:val="24"/>
        </w:rPr>
        <w:t>Если речь идет о работах, то, к</w:t>
      </w:r>
      <w:r w:rsidR="000C4BD3">
        <w:rPr>
          <w:rFonts w:ascii="Times New Roman" w:hAnsi="Times New Roman"/>
          <w:sz w:val="24"/>
        </w:rPr>
        <w:t>ак п</w:t>
      </w:r>
      <w:r w:rsidR="00721B8D">
        <w:rPr>
          <w:rFonts w:ascii="Times New Roman" w:hAnsi="Times New Roman"/>
          <w:sz w:val="24"/>
        </w:rPr>
        <w:t xml:space="preserve">равило, </w:t>
      </w:r>
      <w:r w:rsidR="00AB6684">
        <w:rPr>
          <w:rFonts w:ascii="Times New Roman" w:hAnsi="Times New Roman"/>
          <w:sz w:val="24"/>
        </w:rPr>
        <w:t xml:space="preserve">в таких случаях они </w:t>
      </w:r>
      <w:r w:rsidR="00721B8D">
        <w:rPr>
          <w:rFonts w:ascii="Times New Roman" w:hAnsi="Times New Roman"/>
          <w:sz w:val="24"/>
        </w:rPr>
        <w:t>носят д</w:t>
      </w:r>
      <w:r w:rsidR="000C4BD3">
        <w:rPr>
          <w:rFonts w:ascii="Times New Roman" w:hAnsi="Times New Roman"/>
          <w:sz w:val="24"/>
        </w:rPr>
        <w:t>ополнительный</w:t>
      </w:r>
      <w:r w:rsidR="00721B8D">
        <w:rPr>
          <w:rFonts w:ascii="Times New Roman" w:hAnsi="Times New Roman"/>
          <w:sz w:val="24"/>
        </w:rPr>
        <w:t xml:space="preserve"> (вспомогательный, восстановительный) характер.</w:t>
      </w:r>
    </w:p>
    <w:p w14:paraId="263EA1E9" w14:textId="77777777" w:rsidR="00F57F92" w:rsidRPr="0087267D" w:rsidRDefault="00784072" w:rsidP="0087267D">
      <w:pPr>
        <w:spacing w:after="0" w:line="240" w:lineRule="auto"/>
        <w:ind w:firstLine="709"/>
        <w:jc w:val="both"/>
        <w:rPr>
          <w:rFonts w:ascii="Times New Roman" w:hAnsi="Times New Roman"/>
          <w:sz w:val="24"/>
        </w:rPr>
      </w:pPr>
      <w:r>
        <w:rPr>
          <w:rFonts w:ascii="Times New Roman" w:hAnsi="Times New Roman"/>
          <w:sz w:val="24"/>
        </w:rPr>
        <w:t>Исходя из теоретических подходов, выработанных в гражданском праве, р</w:t>
      </w:r>
      <w:r w:rsidR="00A135AC">
        <w:rPr>
          <w:rFonts w:ascii="Times New Roman" w:hAnsi="Times New Roman"/>
          <w:sz w:val="24"/>
        </w:rPr>
        <w:t>аботы</w:t>
      </w:r>
      <w:r w:rsidR="00480EFD" w:rsidRPr="0087267D">
        <w:rPr>
          <w:rFonts w:ascii="Times New Roman" w:hAnsi="Times New Roman"/>
          <w:sz w:val="24"/>
        </w:rPr>
        <w:t xml:space="preserve"> предполагают </w:t>
      </w:r>
      <w:r w:rsidR="00471297">
        <w:rPr>
          <w:rFonts w:ascii="Times New Roman" w:hAnsi="Times New Roman"/>
          <w:sz w:val="24"/>
        </w:rPr>
        <w:t xml:space="preserve">результат, связанный с </w:t>
      </w:r>
      <w:r w:rsidR="00480EFD" w:rsidRPr="0087267D">
        <w:rPr>
          <w:rFonts w:ascii="Times New Roman" w:hAnsi="Times New Roman"/>
          <w:sz w:val="24"/>
        </w:rPr>
        <w:t>изменение</w:t>
      </w:r>
      <w:r w:rsidR="00471297">
        <w:rPr>
          <w:rFonts w:ascii="Times New Roman" w:hAnsi="Times New Roman"/>
          <w:sz w:val="24"/>
        </w:rPr>
        <w:t>м</w:t>
      </w:r>
      <w:r w:rsidR="00480EFD" w:rsidRPr="0087267D">
        <w:rPr>
          <w:rFonts w:ascii="Times New Roman" w:hAnsi="Times New Roman"/>
          <w:sz w:val="24"/>
        </w:rPr>
        <w:t xml:space="preserve"> характеристик объект</w:t>
      </w:r>
      <w:r w:rsidR="00471297">
        <w:rPr>
          <w:rFonts w:ascii="Times New Roman" w:hAnsi="Times New Roman"/>
          <w:sz w:val="24"/>
        </w:rPr>
        <w:t>а, а услуги - совершение в отношении объекта</w:t>
      </w:r>
      <w:r w:rsidR="00480EFD" w:rsidRPr="0087267D">
        <w:rPr>
          <w:rFonts w:ascii="Times New Roman" w:hAnsi="Times New Roman"/>
          <w:sz w:val="24"/>
        </w:rPr>
        <w:t xml:space="preserve"> каких-либо удовлетворяющих потребности заказчика действий</w:t>
      </w:r>
      <w:r w:rsidR="00471297">
        <w:rPr>
          <w:rFonts w:ascii="Times New Roman" w:hAnsi="Times New Roman"/>
          <w:sz w:val="24"/>
        </w:rPr>
        <w:t xml:space="preserve"> без изменения характеристик объекта</w:t>
      </w:r>
      <w:r w:rsidR="00480EFD" w:rsidRPr="0087267D">
        <w:rPr>
          <w:rFonts w:ascii="Times New Roman" w:hAnsi="Times New Roman"/>
          <w:sz w:val="24"/>
        </w:rPr>
        <w:t xml:space="preserve">, </w:t>
      </w:r>
      <w:r w:rsidR="00480EFD" w:rsidRPr="0087267D">
        <w:rPr>
          <w:rFonts w:ascii="Times New Roman" w:eastAsia="Times New Roman" w:hAnsi="Times New Roman" w:cs="Times New Roman"/>
          <w:sz w:val="24"/>
          <w:szCs w:val="24"/>
          <w:lang w:eastAsia="ru-RU"/>
        </w:rPr>
        <w:t>например, по его продаже, страхованию, таможенному оформлению и др.</w:t>
      </w:r>
      <w:r w:rsidR="002E0EAA" w:rsidRPr="0087267D">
        <w:rPr>
          <w:rFonts w:ascii="Times New Roman" w:hAnsi="Times New Roman"/>
          <w:sz w:val="24"/>
        </w:rPr>
        <w:t xml:space="preserve"> </w:t>
      </w:r>
    </w:p>
    <w:p w14:paraId="4BD630B3" w14:textId="77777777" w:rsidR="001A76C8" w:rsidRPr="0087267D" w:rsidRDefault="002E0EAA" w:rsidP="0087267D">
      <w:pPr>
        <w:spacing w:after="0" w:line="240" w:lineRule="auto"/>
        <w:ind w:firstLine="709"/>
        <w:jc w:val="both"/>
        <w:rPr>
          <w:rFonts w:ascii="Times New Roman" w:hAnsi="Times New Roman"/>
          <w:sz w:val="24"/>
        </w:rPr>
      </w:pPr>
      <w:r w:rsidRPr="0087267D">
        <w:rPr>
          <w:rFonts w:ascii="Times New Roman" w:hAnsi="Times New Roman"/>
          <w:sz w:val="24"/>
        </w:rPr>
        <w:t xml:space="preserve">Стороны отношений </w:t>
      </w:r>
      <w:r w:rsidR="00FA0F25" w:rsidRPr="0087267D">
        <w:rPr>
          <w:rFonts w:ascii="Times New Roman" w:hAnsi="Times New Roman"/>
          <w:sz w:val="24"/>
        </w:rPr>
        <w:t>в данной статье</w:t>
      </w:r>
      <w:r w:rsidR="00A40468" w:rsidRPr="0087267D">
        <w:rPr>
          <w:rFonts w:ascii="Times New Roman" w:hAnsi="Times New Roman"/>
          <w:sz w:val="24"/>
        </w:rPr>
        <w:t xml:space="preserve"> </w:t>
      </w:r>
      <w:r w:rsidRPr="0087267D">
        <w:rPr>
          <w:rFonts w:ascii="Times New Roman" w:hAnsi="Times New Roman"/>
          <w:sz w:val="24"/>
        </w:rPr>
        <w:t xml:space="preserve">обозначаются по аналогии с отношениями подряда </w:t>
      </w:r>
      <w:r w:rsidR="00FA0F25" w:rsidRPr="0087267D">
        <w:rPr>
          <w:rFonts w:ascii="Times New Roman" w:hAnsi="Times New Roman"/>
          <w:sz w:val="24"/>
        </w:rPr>
        <w:t xml:space="preserve">и отношениями на оказание услуг </w:t>
      </w:r>
      <w:r w:rsidRPr="0087267D">
        <w:rPr>
          <w:rFonts w:ascii="Times New Roman" w:hAnsi="Times New Roman"/>
          <w:sz w:val="24"/>
        </w:rPr>
        <w:t>как заказчик</w:t>
      </w:r>
      <w:r w:rsidR="005A6C2E" w:rsidRPr="0087267D">
        <w:rPr>
          <w:rFonts w:ascii="Times New Roman" w:hAnsi="Times New Roman"/>
          <w:sz w:val="24"/>
        </w:rPr>
        <w:t xml:space="preserve">и </w:t>
      </w:r>
      <w:r w:rsidRPr="0087267D">
        <w:rPr>
          <w:rFonts w:ascii="Times New Roman" w:hAnsi="Times New Roman"/>
          <w:sz w:val="24"/>
        </w:rPr>
        <w:t>(</w:t>
      </w:r>
      <w:r w:rsidR="004A1146" w:rsidRPr="0087267D">
        <w:rPr>
          <w:rFonts w:ascii="Times New Roman" w:hAnsi="Times New Roman"/>
          <w:sz w:val="24"/>
        </w:rPr>
        <w:t xml:space="preserve">т. е. </w:t>
      </w:r>
      <w:r w:rsidR="005A6C2E" w:rsidRPr="0087267D">
        <w:rPr>
          <w:rFonts w:ascii="Times New Roman" w:hAnsi="Times New Roman"/>
          <w:sz w:val="24"/>
        </w:rPr>
        <w:t>те</w:t>
      </w:r>
      <w:r w:rsidRPr="0087267D">
        <w:rPr>
          <w:rFonts w:ascii="Times New Roman" w:hAnsi="Times New Roman"/>
          <w:sz w:val="24"/>
        </w:rPr>
        <w:t>, кто заказывает работы</w:t>
      </w:r>
      <w:r w:rsidR="00A135AC">
        <w:rPr>
          <w:rFonts w:ascii="Times New Roman" w:hAnsi="Times New Roman"/>
          <w:sz w:val="24"/>
        </w:rPr>
        <w:t xml:space="preserve">, услуги), </w:t>
      </w:r>
      <w:r w:rsidR="00A40468" w:rsidRPr="0087267D">
        <w:rPr>
          <w:rFonts w:ascii="Times New Roman" w:hAnsi="Times New Roman"/>
          <w:sz w:val="24"/>
        </w:rPr>
        <w:t>подрядчик</w:t>
      </w:r>
      <w:r w:rsidR="005A6C2E" w:rsidRPr="0087267D">
        <w:rPr>
          <w:rFonts w:ascii="Times New Roman" w:hAnsi="Times New Roman"/>
          <w:sz w:val="24"/>
        </w:rPr>
        <w:t>и</w:t>
      </w:r>
      <w:r w:rsidRPr="0087267D">
        <w:rPr>
          <w:rFonts w:ascii="Times New Roman" w:hAnsi="Times New Roman"/>
          <w:sz w:val="24"/>
        </w:rPr>
        <w:t xml:space="preserve"> (</w:t>
      </w:r>
      <w:r w:rsidR="004A1146" w:rsidRPr="0087267D">
        <w:rPr>
          <w:rFonts w:ascii="Times New Roman" w:hAnsi="Times New Roman"/>
          <w:sz w:val="24"/>
        </w:rPr>
        <w:t xml:space="preserve">т. е. </w:t>
      </w:r>
      <w:r w:rsidR="005A6C2E" w:rsidRPr="0087267D">
        <w:rPr>
          <w:rFonts w:ascii="Times New Roman" w:hAnsi="Times New Roman"/>
          <w:sz w:val="24"/>
        </w:rPr>
        <w:t>те</w:t>
      </w:r>
      <w:r w:rsidRPr="0087267D">
        <w:rPr>
          <w:rFonts w:ascii="Times New Roman" w:hAnsi="Times New Roman"/>
          <w:sz w:val="24"/>
        </w:rPr>
        <w:t>, кто выполняет работы)</w:t>
      </w:r>
      <w:r w:rsidR="00A135AC">
        <w:rPr>
          <w:rFonts w:ascii="Times New Roman" w:hAnsi="Times New Roman"/>
          <w:sz w:val="24"/>
        </w:rPr>
        <w:t xml:space="preserve">, </w:t>
      </w:r>
      <w:r w:rsidR="005A6C2E" w:rsidRPr="0087267D">
        <w:rPr>
          <w:rFonts w:ascii="Times New Roman" w:hAnsi="Times New Roman"/>
          <w:sz w:val="24"/>
        </w:rPr>
        <w:t>исполнители (т. е. те</w:t>
      </w:r>
      <w:r w:rsidR="00FA0F25" w:rsidRPr="0087267D">
        <w:rPr>
          <w:rFonts w:ascii="Times New Roman" w:hAnsi="Times New Roman"/>
          <w:sz w:val="24"/>
        </w:rPr>
        <w:t>, кто оказывает услуги).</w:t>
      </w:r>
      <w:r w:rsidR="0020627E" w:rsidRPr="0087267D">
        <w:rPr>
          <w:rFonts w:ascii="Times New Roman" w:hAnsi="Times New Roman"/>
          <w:sz w:val="24"/>
        </w:rPr>
        <w:t xml:space="preserve"> </w:t>
      </w:r>
      <w:r w:rsidR="00480EFD" w:rsidRPr="0087267D">
        <w:rPr>
          <w:rFonts w:ascii="Times New Roman" w:hAnsi="Times New Roman"/>
          <w:sz w:val="24"/>
        </w:rPr>
        <w:t>Генподрядчик</w:t>
      </w:r>
      <w:r w:rsidR="00A135AC">
        <w:rPr>
          <w:rFonts w:ascii="Times New Roman" w:hAnsi="Times New Roman"/>
          <w:sz w:val="24"/>
        </w:rPr>
        <w:t>и</w:t>
      </w:r>
      <w:r w:rsidR="00480EFD" w:rsidRPr="0087267D">
        <w:rPr>
          <w:rFonts w:ascii="Times New Roman" w:hAnsi="Times New Roman"/>
          <w:sz w:val="24"/>
        </w:rPr>
        <w:t xml:space="preserve"> могут выступать как в роли заказчиков (в отношениях с подрядчиками), так и в роли подрядчиков (в отношениях с заказчиками). </w:t>
      </w:r>
      <w:r w:rsidR="00A272BF" w:rsidRPr="0087267D">
        <w:rPr>
          <w:rFonts w:ascii="Times New Roman" w:hAnsi="Times New Roman"/>
          <w:sz w:val="24"/>
        </w:rPr>
        <w:t xml:space="preserve">В указанных спорах заказчики являются ответчиками, а подрядчики (исполнители) </w:t>
      </w:r>
      <w:r w:rsidR="00471297">
        <w:rPr>
          <w:rFonts w:ascii="Times New Roman" w:hAnsi="Times New Roman"/>
          <w:sz w:val="24"/>
        </w:rPr>
        <w:t xml:space="preserve">- </w:t>
      </w:r>
      <w:r w:rsidR="00A272BF" w:rsidRPr="0087267D">
        <w:rPr>
          <w:rFonts w:ascii="Times New Roman" w:hAnsi="Times New Roman"/>
          <w:sz w:val="24"/>
        </w:rPr>
        <w:t>истцами.</w:t>
      </w:r>
    </w:p>
    <w:p w14:paraId="731720AF" w14:textId="77777777" w:rsidR="00ED28CD" w:rsidRPr="0087267D" w:rsidRDefault="00784072" w:rsidP="0087267D">
      <w:pPr>
        <w:spacing w:after="0" w:line="240" w:lineRule="auto"/>
        <w:ind w:firstLine="709"/>
        <w:jc w:val="both"/>
        <w:rPr>
          <w:rFonts w:ascii="Times New Roman" w:hAnsi="Times New Roman"/>
          <w:sz w:val="24"/>
        </w:rPr>
      </w:pPr>
      <w:r>
        <w:rPr>
          <w:rFonts w:ascii="Times New Roman" w:hAnsi="Times New Roman"/>
          <w:sz w:val="24"/>
        </w:rPr>
        <w:lastRenderedPageBreak/>
        <w:t>П</w:t>
      </w:r>
      <w:r w:rsidR="00650DEA" w:rsidRPr="0087267D">
        <w:rPr>
          <w:rFonts w:ascii="Times New Roman" w:hAnsi="Times New Roman"/>
          <w:sz w:val="24"/>
        </w:rPr>
        <w:t xml:space="preserve">ри разрешении данных споров </w:t>
      </w:r>
      <w:r w:rsidR="009E0EB1" w:rsidRPr="0087267D">
        <w:rPr>
          <w:rFonts w:ascii="Times New Roman" w:hAnsi="Times New Roman"/>
          <w:sz w:val="24"/>
        </w:rPr>
        <w:t>основополагающее</w:t>
      </w:r>
      <w:r>
        <w:rPr>
          <w:rFonts w:ascii="Times New Roman" w:hAnsi="Times New Roman"/>
          <w:sz w:val="24"/>
        </w:rPr>
        <w:t xml:space="preserve"> значение имеет</w:t>
      </w:r>
      <w:r w:rsidR="00650DEA" w:rsidRPr="0087267D">
        <w:rPr>
          <w:rFonts w:ascii="Times New Roman" w:hAnsi="Times New Roman"/>
          <w:sz w:val="24"/>
        </w:rPr>
        <w:t xml:space="preserve"> правовая квалификация </w:t>
      </w:r>
      <w:r w:rsidR="00A272BF" w:rsidRPr="0087267D">
        <w:rPr>
          <w:rFonts w:ascii="Times New Roman" w:hAnsi="Times New Roman"/>
          <w:sz w:val="24"/>
        </w:rPr>
        <w:t xml:space="preserve">сложившейся ситуации и </w:t>
      </w:r>
      <w:r w:rsidR="00650DEA" w:rsidRPr="0087267D">
        <w:rPr>
          <w:rFonts w:ascii="Times New Roman" w:hAnsi="Times New Roman"/>
          <w:sz w:val="24"/>
        </w:rPr>
        <w:t>фактического поведе</w:t>
      </w:r>
      <w:r w:rsidR="00F57F92" w:rsidRPr="0087267D">
        <w:rPr>
          <w:rFonts w:ascii="Times New Roman" w:hAnsi="Times New Roman"/>
          <w:sz w:val="24"/>
        </w:rPr>
        <w:t>ния сторон. При это</w:t>
      </w:r>
      <w:r>
        <w:rPr>
          <w:rFonts w:ascii="Times New Roman" w:hAnsi="Times New Roman"/>
          <w:sz w:val="24"/>
        </w:rPr>
        <w:t>м</w:t>
      </w:r>
      <w:r w:rsidR="00F57F92" w:rsidRPr="0087267D">
        <w:rPr>
          <w:rFonts w:ascii="Times New Roman" w:hAnsi="Times New Roman"/>
          <w:sz w:val="24"/>
        </w:rPr>
        <w:t xml:space="preserve"> такая квалификация о</w:t>
      </w:r>
      <w:r w:rsidR="00650DEA" w:rsidRPr="0087267D">
        <w:rPr>
          <w:rFonts w:ascii="Times New Roman" w:hAnsi="Times New Roman"/>
          <w:sz w:val="24"/>
        </w:rPr>
        <w:t>снован</w:t>
      </w:r>
      <w:r w:rsidR="00F57F92" w:rsidRPr="0087267D">
        <w:rPr>
          <w:rFonts w:ascii="Times New Roman" w:hAnsi="Times New Roman"/>
          <w:sz w:val="24"/>
        </w:rPr>
        <w:t>а</w:t>
      </w:r>
      <w:r w:rsidR="00650DEA" w:rsidRPr="0087267D">
        <w:rPr>
          <w:rFonts w:ascii="Times New Roman" w:hAnsi="Times New Roman"/>
          <w:sz w:val="24"/>
        </w:rPr>
        <w:t xml:space="preserve"> на системно-логическом толковании норм права [1]. В связи с этим </w:t>
      </w:r>
      <w:r w:rsidR="001909A8">
        <w:rPr>
          <w:rFonts w:ascii="Times New Roman" w:hAnsi="Times New Roman"/>
          <w:sz w:val="24"/>
        </w:rPr>
        <w:t>основное значение приобретаю</w:t>
      </w:r>
      <w:r w:rsidR="00A135AC">
        <w:rPr>
          <w:rFonts w:ascii="Times New Roman" w:hAnsi="Times New Roman"/>
          <w:sz w:val="24"/>
        </w:rPr>
        <w:t xml:space="preserve">т </w:t>
      </w:r>
      <w:r w:rsidR="001909A8">
        <w:rPr>
          <w:rFonts w:ascii="Times New Roman" w:hAnsi="Times New Roman"/>
          <w:sz w:val="24"/>
        </w:rPr>
        <w:t>результаты толкования, осуществленного</w:t>
      </w:r>
      <w:r w:rsidR="00A135AC">
        <w:rPr>
          <w:rFonts w:ascii="Times New Roman" w:hAnsi="Times New Roman"/>
          <w:sz w:val="24"/>
        </w:rPr>
        <w:t xml:space="preserve"> высшими судам</w:t>
      </w:r>
      <w:r>
        <w:rPr>
          <w:rFonts w:ascii="Times New Roman" w:hAnsi="Times New Roman"/>
          <w:sz w:val="24"/>
        </w:rPr>
        <w:t>и</w:t>
      </w:r>
      <w:r w:rsidR="00A135AC">
        <w:rPr>
          <w:rFonts w:ascii="Times New Roman" w:hAnsi="Times New Roman"/>
          <w:sz w:val="24"/>
        </w:rPr>
        <w:t xml:space="preserve"> и </w:t>
      </w:r>
      <w:r w:rsidR="001909A8">
        <w:rPr>
          <w:rFonts w:ascii="Times New Roman" w:hAnsi="Times New Roman"/>
          <w:sz w:val="24"/>
        </w:rPr>
        <w:t>служащи</w:t>
      </w:r>
      <w:r w:rsidR="00022DAE" w:rsidRPr="0087267D">
        <w:rPr>
          <w:rFonts w:ascii="Times New Roman" w:hAnsi="Times New Roman"/>
          <w:sz w:val="24"/>
        </w:rPr>
        <w:t>е</w:t>
      </w:r>
      <w:r w:rsidR="00243BC4" w:rsidRPr="0087267D">
        <w:rPr>
          <w:rFonts w:ascii="Times New Roman" w:hAnsi="Times New Roman"/>
          <w:sz w:val="24"/>
        </w:rPr>
        <w:t xml:space="preserve"> ориентиром </w:t>
      </w:r>
      <w:r w:rsidR="00A272BF" w:rsidRPr="0087267D">
        <w:rPr>
          <w:rFonts w:ascii="Times New Roman" w:hAnsi="Times New Roman"/>
          <w:sz w:val="24"/>
        </w:rPr>
        <w:t xml:space="preserve">как для нижестоящих судов, так </w:t>
      </w:r>
      <w:r w:rsidR="00243BC4" w:rsidRPr="0087267D">
        <w:rPr>
          <w:rFonts w:ascii="Times New Roman" w:hAnsi="Times New Roman"/>
          <w:sz w:val="24"/>
        </w:rPr>
        <w:t>и для третейских судов</w:t>
      </w:r>
      <w:r w:rsidR="003604DE" w:rsidRPr="0087267D">
        <w:rPr>
          <w:rFonts w:ascii="Times New Roman" w:hAnsi="Times New Roman"/>
          <w:sz w:val="24"/>
        </w:rPr>
        <w:t>, решения которых подлежат принудите</w:t>
      </w:r>
      <w:r w:rsidR="006A70F1" w:rsidRPr="0087267D">
        <w:rPr>
          <w:rFonts w:ascii="Times New Roman" w:hAnsi="Times New Roman"/>
          <w:sz w:val="24"/>
        </w:rPr>
        <w:t>льному исполнению через государ</w:t>
      </w:r>
      <w:r w:rsidR="003604DE" w:rsidRPr="0087267D">
        <w:rPr>
          <w:rFonts w:ascii="Times New Roman" w:hAnsi="Times New Roman"/>
          <w:sz w:val="24"/>
        </w:rPr>
        <w:t>с</w:t>
      </w:r>
      <w:r w:rsidR="006A70F1" w:rsidRPr="0087267D">
        <w:rPr>
          <w:rFonts w:ascii="Times New Roman" w:hAnsi="Times New Roman"/>
          <w:sz w:val="24"/>
        </w:rPr>
        <w:t>тв</w:t>
      </w:r>
      <w:r w:rsidR="003604DE" w:rsidRPr="0087267D">
        <w:rPr>
          <w:rFonts w:ascii="Times New Roman" w:hAnsi="Times New Roman"/>
          <w:sz w:val="24"/>
        </w:rPr>
        <w:t>енные суды.</w:t>
      </w:r>
    </w:p>
    <w:p w14:paraId="594DDBB9" w14:textId="77777777" w:rsidR="006A70F1" w:rsidRPr="0087267D" w:rsidRDefault="00F359C7" w:rsidP="0087267D">
      <w:pPr>
        <w:spacing w:after="0" w:line="240" w:lineRule="auto"/>
        <w:ind w:firstLine="709"/>
        <w:jc w:val="both"/>
        <w:rPr>
          <w:rFonts w:ascii="Times New Roman" w:hAnsi="Times New Roman"/>
          <w:sz w:val="24"/>
        </w:rPr>
      </w:pPr>
      <w:r w:rsidRPr="0087267D">
        <w:rPr>
          <w:rFonts w:ascii="Times New Roman" w:hAnsi="Times New Roman"/>
          <w:sz w:val="24"/>
        </w:rPr>
        <w:t>При всем многообразии фактических обстоятельств</w:t>
      </w:r>
      <w:r w:rsidR="001A76C8" w:rsidRPr="0087267D">
        <w:rPr>
          <w:rFonts w:ascii="Times New Roman" w:hAnsi="Times New Roman"/>
          <w:sz w:val="24"/>
        </w:rPr>
        <w:t xml:space="preserve"> </w:t>
      </w:r>
      <w:r w:rsidR="00A135AC">
        <w:rPr>
          <w:rFonts w:ascii="Times New Roman" w:hAnsi="Times New Roman"/>
          <w:sz w:val="24"/>
        </w:rPr>
        <w:t xml:space="preserve">и оценочных ситуаций </w:t>
      </w:r>
      <w:r w:rsidR="006A70F1" w:rsidRPr="0087267D">
        <w:rPr>
          <w:rFonts w:ascii="Times New Roman" w:hAnsi="Times New Roman"/>
          <w:sz w:val="24"/>
        </w:rPr>
        <w:t xml:space="preserve">конкретных споров </w:t>
      </w:r>
      <w:r w:rsidR="00784072">
        <w:rPr>
          <w:rFonts w:ascii="Times New Roman" w:hAnsi="Times New Roman"/>
          <w:sz w:val="24"/>
        </w:rPr>
        <w:t xml:space="preserve">данного вида </w:t>
      </w:r>
      <w:r w:rsidR="006A70F1" w:rsidRPr="0087267D">
        <w:rPr>
          <w:rFonts w:ascii="Times New Roman" w:hAnsi="Times New Roman"/>
          <w:sz w:val="24"/>
        </w:rPr>
        <w:t xml:space="preserve">можно выделить ряд </w:t>
      </w:r>
      <w:r w:rsidRPr="0087267D">
        <w:rPr>
          <w:rFonts w:ascii="Times New Roman" w:hAnsi="Times New Roman"/>
          <w:sz w:val="24"/>
        </w:rPr>
        <w:t>концептуальных подходов</w:t>
      </w:r>
      <w:r w:rsidR="00E32A2D" w:rsidRPr="0087267D">
        <w:rPr>
          <w:rFonts w:ascii="Times New Roman" w:hAnsi="Times New Roman"/>
          <w:sz w:val="24"/>
        </w:rPr>
        <w:t xml:space="preserve">, которые </w:t>
      </w:r>
      <w:r w:rsidR="00650DEA" w:rsidRPr="0087267D">
        <w:rPr>
          <w:rFonts w:ascii="Times New Roman" w:hAnsi="Times New Roman"/>
          <w:sz w:val="24"/>
        </w:rPr>
        <w:t xml:space="preserve">обязательно </w:t>
      </w:r>
      <w:r w:rsidR="00E32A2D" w:rsidRPr="0087267D">
        <w:rPr>
          <w:rFonts w:ascii="Times New Roman" w:hAnsi="Times New Roman"/>
          <w:sz w:val="24"/>
        </w:rPr>
        <w:t xml:space="preserve">должны </w:t>
      </w:r>
      <w:r w:rsidR="00A40468" w:rsidRPr="0087267D">
        <w:rPr>
          <w:rFonts w:ascii="Times New Roman" w:hAnsi="Times New Roman"/>
          <w:sz w:val="24"/>
        </w:rPr>
        <w:t>ис</w:t>
      </w:r>
      <w:r w:rsidR="00F61511" w:rsidRPr="0087267D">
        <w:rPr>
          <w:rFonts w:ascii="Times New Roman" w:hAnsi="Times New Roman"/>
          <w:sz w:val="24"/>
        </w:rPr>
        <w:t>поль</w:t>
      </w:r>
      <w:r w:rsidR="00E32A2D" w:rsidRPr="0087267D">
        <w:rPr>
          <w:rFonts w:ascii="Times New Roman" w:hAnsi="Times New Roman"/>
          <w:sz w:val="24"/>
        </w:rPr>
        <w:t>зоваться при их разрешении. Основными из них являются</w:t>
      </w:r>
      <w:r w:rsidR="00A40468" w:rsidRPr="0087267D">
        <w:rPr>
          <w:rFonts w:ascii="Times New Roman" w:hAnsi="Times New Roman"/>
          <w:sz w:val="24"/>
        </w:rPr>
        <w:t>:</w:t>
      </w:r>
    </w:p>
    <w:p w14:paraId="1AF335AE" w14:textId="77777777" w:rsidR="00B96534" w:rsidRPr="0087267D" w:rsidRDefault="00ED28CD" w:rsidP="0087267D">
      <w:pPr>
        <w:spacing w:after="0" w:line="240" w:lineRule="auto"/>
        <w:ind w:firstLine="709"/>
        <w:jc w:val="both"/>
        <w:rPr>
          <w:rFonts w:ascii="Times New Roman" w:hAnsi="Times New Roman"/>
          <w:sz w:val="24"/>
        </w:rPr>
      </w:pPr>
      <w:r w:rsidRPr="0087267D">
        <w:rPr>
          <w:rFonts w:ascii="Times New Roman" w:hAnsi="Times New Roman"/>
          <w:sz w:val="24"/>
        </w:rPr>
        <w:t xml:space="preserve">1) </w:t>
      </w:r>
      <w:r w:rsidR="00E32A2D" w:rsidRPr="0087267D">
        <w:rPr>
          <w:rFonts w:ascii="Times New Roman" w:hAnsi="Times New Roman"/>
          <w:sz w:val="24"/>
        </w:rPr>
        <w:t xml:space="preserve">оценка того, </w:t>
      </w:r>
      <w:r w:rsidR="00A40468" w:rsidRPr="0087267D">
        <w:rPr>
          <w:rFonts w:ascii="Times New Roman" w:hAnsi="Times New Roman"/>
          <w:sz w:val="24"/>
        </w:rPr>
        <w:t xml:space="preserve">можно ли признать договорные отношения возникшими. </w:t>
      </w:r>
    </w:p>
    <w:p w14:paraId="7F5F1625" w14:textId="77777777" w:rsidR="007F356F" w:rsidRPr="0087267D" w:rsidRDefault="00A40468" w:rsidP="0087267D">
      <w:pPr>
        <w:spacing w:after="0" w:line="240" w:lineRule="auto"/>
        <w:ind w:firstLine="709"/>
        <w:jc w:val="both"/>
        <w:rPr>
          <w:rFonts w:ascii="Times New Roman" w:hAnsi="Times New Roman"/>
          <w:sz w:val="24"/>
        </w:rPr>
      </w:pPr>
      <w:r w:rsidRPr="0087267D">
        <w:rPr>
          <w:rFonts w:ascii="Times New Roman" w:hAnsi="Times New Roman"/>
          <w:sz w:val="24"/>
        </w:rPr>
        <w:t xml:space="preserve">Признание договорных отношений возникшими возможно если договор заключен </w:t>
      </w:r>
      <w:r w:rsidR="00825D84" w:rsidRPr="0087267D">
        <w:rPr>
          <w:rFonts w:ascii="Times New Roman" w:hAnsi="Times New Roman"/>
          <w:sz w:val="24"/>
        </w:rPr>
        <w:t xml:space="preserve">либо </w:t>
      </w:r>
      <w:r w:rsidR="00ED28CD" w:rsidRPr="0087267D">
        <w:rPr>
          <w:rFonts w:ascii="Times New Roman" w:hAnsi="Times New Roman"/>
          <w:sz w:val="24"/>
        </w:rPr>
        <w:t>конклюдентными действиями</w:t>
      </w:r>
      <w:r w:rsidRPr="0087267D">
        <w:rPr>
          <w:rFonts w:ascii="Times New Roman" w:hAnsi="Times New Roman"/>
          <w:sz w:val="24"/>
        </w:rPr>
        <w:t xml:space="preserve"> подрядчика</w:t>
      </w:r>
      <w:r w:rsidR="00F61511" w:rsidRPr="0087267D">
        <w:rPr>
          <w:rFonts w:ascii="Times New Roman" w:hAnsi="Times New Roman"/>
          <w:sz w:val="24"/>
        </w:rPr>
        <w:t xml:space="preserve"> (исполнителя) при наличии оферты</w:t>
      </w:r>
      <w:r w:rsidR="005A6C2E" w:rsidRPr="0087267D">
        <w:rPr>
          <w:rFonts w:ascii="Times New Roman" w:hAnsi="Times New Roman"/>
          <w:sz w:val="24"/>
        </w:rPr>
        <w:t xml:space="preserve"> заказчика</w:t>
      </w:r>
      <w:r w:rsidR="00825D84" w:rsidRPr="0087267D">
        <w:rPr>
          <w:rFonts w:ascii="Times New Roman" w:hAnsi="Times New Roman"/>
          <w:sz w:val="24"/>
        </w:rPr>
        <w:t>, либо путем обмена письмами,</w:t>
      </w:r>
      <w:r w:rsidRPr="0087267D">
        <w:rPr>
          <w:rFonts w:ascii="Times New Roman" w:hAnsi="Times New Roman"/>
          <w:sz w:val="24"/>
        </w:rPr>
        <w:t xml:space="preserve"> либо в св</w:t>
      </w:r>
      <w:r w:rsidR="00ED28CD" w:rsidRPr="0087267D">
        <w:rPr>
          <w:rFonts w:ascii="Times New Roman" w:hAnsi="Times New Roman"/>
          <w:sz w:val="24"/>
        </w:rPr>
        <w:t>я</w:t>
      </w:r>
      <w:r w:rsidRPr="0087267D">
        <w:rPr>
          <w:rFonts w:ascii="Times New Roman" w:hAnsi="Times New Roman"/>
          <w:sz w:val="24"/>
        </w:rPr>
        <w:t>з</w:t>
      </w:r>
      <w:r w:rsidR="00ED28CD" w:rsidRPr="0087267D">
        <w:rPr>
          <w:rFonts w:ascii="Times New Roman" w:hAnsi="Times New Roman"/>
          <w:sz w:val="24"/>
        </w:rPr>
        <w:t>и с фактом принятия работ</w:t>
      </w:r>
      <w:r w:rsidRPr="0087267D">
        <w:rPr>
          <w:rFonts w:ascii="Times New Roman" w:hAnsi="Times New Roman"/>
          <w:sz w:val="24"/>
        </w:rPr>
        <w:t xml:space="preserve"> заказч</w:t>
      </w:r>
      <w:r w:rsidR="00243BC4" w:rsidRPr="0087267D">
        <w:rPr>
          <w:rFonts w:ascii="Times New Roman" w:hAnsi="Times New Roman"/>
          <w:sz w:val="24"/>
        </w:rPr>
        <w:t>иком</w:t>
      </w:r>
      <w:r w:rsidR="007F356F" w:rsidRPr="0087267D">
        <w:rPr>
          <w:rFonts w:ascii="Times New Roman" w:hAnsi="Times New Roman"/>
          <w:sz w:val="24"/>
        </w:rPr>
        <w:t>.</w:t>
      </w:r>
    </w:p>
    <w:p w14:paraId="7DE183A5" w14:textId="77777777" w:rsidR="00ED28CD" w:rsidRPr="0087267D" w:rsidRDefault="007F356F" w:rsidP="0087267D">
      <w:pPr>
        <w:spacing w:after="0" w:line="240" w:lineRule="auto"/>
        <w:ind w:firstLine="709"/>
        <w:jc w:val="both"/>
        <w:rPr>
          <w:rFonts w:ascii="Times New Roman" w:hAnsi="Times New Roman"/>
          <w:sz w:val="24"/>
          <w:u w:val="single"/>
        </w:rPr>
      </w:pPr>
      <w:r w:rsidRPr="0087267D">
        <w:rPr>
          <w:rFonts w:ascii="Times New Roman" w:hAnsi="Times New Roman"/>
          <w:sz w:val="24"/>
        </w:rPr>
        <w:t xml:space="preserve">Если такие отношения </w:t>
      </w:r>
      <w:r w:rsidR="0087267D" w:rsidRPr="0087267D">
        <w:rPr>
          <w:rFonts w:ascii="Times New Roman" w:hAnsi="Times New Roman"/>
          <w:sz w:val="24"/>
        </w:rPr>
        <w:t>признаются судом возникшими</w:t>
      </w:r>
      <w:r w:rsidRPr="0087267D">
        <w:rPr>
          <w:rFonts w:ascii="Times New Roman" w:hAnsi="Times New Roman"/>
          <w:sz w:val="24"/>
        </w:rPr>
        <w:t>, то спор</w:t>
      </w:r>
      <w:r w:rsidR="00F61511" w:rsidRPr="0087267D">
        <w:rPr>
          <w:rFonts w:ascii="Times New Roman" w:hAnsi="Times New Roman"/>
          <w:sz w:val="24"/>
        </w:rPr>
        <w:t xml:space="preserve"> в зависимости от предмета отношений</w:t>
      </w:r>
      <w:r w:rsidRPr="0087267D">
        <w:rPr>
          <w:rFonts w:ascii="Times New Roman" w:hAnsi="Times New Roman"/>
          <w:sz w:val="24"/>
        </w:rPr>
        <w:t xml:space="preserve"> рассматривается в соответствии с нормами о подряде </w:t>
      </w:r>
      <w:r w:rsidR="00F61511" w:rsidRPr="0087267D">
        <w:rPr>
          <w:rFonts w:ascii="Times New Roman" w:hAnsi="Times New Roman"/>
          <w:sz w:val="24"/>
        </w:rPr>
        <w:t xml:space="preserve">или </w:t>
      </w:r>
      <w:r w:rsidR="00E32A2D" w:rsidRPr="0087267D">
        <w:rPr>
          <w:rFonts w:ascii="Times New Roman" w:hAnsi="Times New Roman"/>
          <w:sz w:val="24"/>
        </w:rPr>
        <w:t>о соответствующем виде услуг;</w:t>
      </w:r>
    </w:p>
    <w:p w14:paraId="4F845B09" w14:textId="77777777" w:rsidR="00243BC4" w:rsidRPr="0087267D" w:rsidRDefault="00243BC4" w:rsidP="0087267D">
      <w:pPr>
        <w:spacing w:after="0" w:line="240" w:lineRule="auto"/>
        <w:ind w:firstLine="709"/>
        <w:jc w:val="both"/>
        <w:rPr>
          <w:rFonts w:ascii="Times New Roman" w:hAnsi="Times New Roman"/>
          <w:sz w:val="24"/>
        </w:rPr>
      </w:pPr>
      <w:r w:rsidRPr="0087267D">
        <w:rPr>
          <w:rFonts w:ascii="Times New Roman" w:hAnsi="Times New Roman"/>
          <w:sz w:val="24"/>
        </w:rPr>
        <w:t>2</w:t>
      </w:r>
      <w:r w:rsidR="00964DAE" w:rsidRPr="0087267D">
        <w:rPr>
          <w:rFonts w:ascii="Times New Roman" w:hAnsi="Times New Roman"/>
          <w:sz w:val="24"/>
        </w:rPr>
        <w:t xml:space="preserve">) </w:t>
      </w:r>
      <w:r w:rsidRPr="0087267D">
        <w:rPr>
          <w:rFonts w:ascii="Times New Roman" w:hAnsi="Times New Roman"/>
          <w:sz w:val="24"/>
        </w:rPr>
        <w:t>если договорные отно</w:t>
      </w:r>
      <w:r w:rsidR="0087267D" w:rsidRPr="0087267D">
        <w:rPr>
          <w:rFonts w:ascii="Times New Roman" w:hAnsi="Times New Roman"/>
          <w:sz w:val="24"/>
        </w:rPr>
        <w:t>шения не возникли</w:t>
      </w:r>
      <w:r w:rsidRPr="0087267D">
        <w:rPr>
          <w:rFonts w:ascii="Times New Roman" w:hAnsi="Times New Roman"/>
          <w:sz w:val="24"/>
        </w:rPr>
        <w:t xml:space="preserve">, то оценивается </w:t>
      </w:r>
      <w:r w:rsidR="00964DAE" w:rsidRPr="0087267D">
        <w:rPr>
          <w:rFonts w:ascii="Times New Roman" w:hAnsi="Times New Roman"/>
          <w:sz w:val="24"/>
        </w:rPr>
        <w:t xml:space="preserve">возможность квалификации </w:t>
      </w:r>
      <w:r w:rsidRPr="0087267D">
        <w:rPr>
          <w:rFonts w:ascii="Times New Roman" w:hAnsi="Times New Roman"/>
          <w:sz w:val="24"/>
        </w:rPr>
        <w:t xml:space="preserve">отношений </w:t>
      </w:r>
      <w:r w:rsidR="00964DAE" w:rsidRPr="0087267D">
        <w:rPr>
          <w:rFonts w:ascii="Times New Roman" w:hAnsi="Times New Roman"/>
          <w:sz w:val="24"/>
        </w:rPr>
        <w:t>ка</w:t>
      </w:r>
      <w:r w:rsidR="00ED28CD" w:rsidRPr="0087267D">
        <w:rPr>
          <w:rFonts w:ascii="Times New Roman" w:hAnsi="Times New Roman"/>
          <w:sz w:val="24"/>
        </w:rPr>
        <w:t>к</w:t>
      </w:r>
      <w:r w:rsidR="00964DAE" w:rsidRPr="0087267D">
        <w:rPr>
          <w:rFonts w:ascii="Times New Roman" w:hAnsi="Times New Roman"/>
          <w:sz w:val="24"/>
        </w:rPr>
        <w:t xml:space="preserve"> </w:t>
      </w:r>
      <w:r w:rsidRPr="0087267D">
        <w:rPr>
          <w:rFonts w:ascii="Times New Roman" w:hAnsi="Times New Roman"/>
          <w:sz w:val="24"/>
        </w:rPr>
        <w:t xml:space="preserve">внедоговорных, связанных с неосновательным обогащением либо с действиями в чужом интересе. </w:t>
      </w:r>
    </w:p>
    <w:p w14:paraId="23A5391F" w14:textId="77777777" w:rsidR="00243BC4" w:rsidRPr="0087267D" w:rsidRDefault="00243BC4" w:rsidP="0087267D">
      <w:pPr>
        <w:spacing w:after="0" w:line="240" w:lineRule="auto"/>
        <w:ind w:firstLine="709"/>
        <w:jc w:val="both"/>
        <w:rPr>
          <w:rFonts w:ascii="Times New Roman" w:hAnsi="Times New Roman"/>
          <w:sz w:val="24"/>
        </w:rPr>
      </w:pPr>
      <w:r w:rsidRPr="0087267D">
        <w:rPr>
          <w:rFonts w:ascii="Times New Roman" w:hAnsi="Times New Roman"/>
          <w:sz w:val="24"/>
        </w:rPr>
        <w:t>При этом отсутствие договорных отношений исключает применение норм о подряде</w:t>
      </w:r>
      <w:r w:rsidR="00B96534" w:rsidRPr="0087267D">
        <w:rPr>
          <w:rFonts w:ascii="Times New Roman" w:hAnsi="Times New Roman"/>
          <w:sz w:val="24"/>
        </w:rPr>
        <w:t xml:space="preserve"> или о каком-либо виде услуг</w:t>
      </w:r>
      <w:r w:rsidR="00784072">
        <w:rPr>
          <w:rFonts w:ascii="Times New Roman" w:hAnsi="Times New Roman"/>
          <w:sz w:val="24"/>
        </w:rPr>
        <w:t xml:space="preserve"> </w:t>
      </w:r>
      <w:r w:rsidR="00B53429">
        <w:rPr>
          <w:rFonts w:ascii="Times New Roman" w:hAnsi="Times New Roman"/>
          <w:sz w:val="24"/>
        </w:rPr>
        <w:t>(правда, могут возникнуть случаи,</w:t>
      </w:r>
      <w:r w:rsidR="00AB6684">
        <w:rPr>
          <w:rFonts w:ascii="Times New Roman" w:hAnsi="Times New Roman"/>
          <w:sz w:val="24"/>
        </w:rPr>
        <w:t xml:space="preserve"> когда потребуется применение таких норм</w:t>
      </w:r>
      <w:r w:rsidR="00B53429">
        <w:rPr>
          <w:rFonts w:ascii="Times New Roman" w:hAnsi="Times New Roman"/>
          <w:sz w:val="24"/>
        </w:rPr>
        <w:t xml:space="preserve"> по аналогии</w:t>
      </w:r>
      <w:r w:rsidR="00AB6684">
        <w:rPr>
          <w:rFonts w:ascii="Times New Roman" w:hAnsi="Times New Roman"/>
          <w:sz w:val="24"/>
        </w:rPr>
        <w:t xml:space="preserve"> права</w:t>
      </w:r>
      <w:r w:rsidR="00B53429">
        <w:rPr>
          <w:rFonts w:ascii="Times New Roman" w:hAnsi="Times New Roman"/>
          <w:sz w:val="24"/>
        </w:rPr>
        <w:t>)</w:t>
      </w:r>
      <w:r w:rsidRPr="0087267D">
        <w:rPr>
          <w:rFonts w:ascii="Times New Roman" w:hAnsi="Times New Roman"/>
          <w:sz w:val="24"/>
        </w:rPr>
        <w:t>;</w:t>
      </w:r>
    </w:p>
    <w:p w14:paraId="148D0D5E" w14:textId="77777777" w:rsidR="00480EFD" w:rsidRPr="0087267D" w:rsidRDefault="00E32A2D" w:rsidP="0087267D">
      <w:pPr>
        <w:spacing w:after="0" w:line="240" w:lineRule="auto"/>
        <w:ind w:firstLine="709"/>
        <w:jc w:val="both"/>
        <w:rPr>
          <w:rFonts w:ascii="Times New Roman" w:hAnsi="Times New Roman"/>
          <w:sz w:val="24"/>
          <w:szCs w:val="24"/>
        </w:rPr>
      </w:pPr>
      <w:r w:rsidRPr="0087267D">
        <w:rPr>
          <w:rFonts w:ascii="Times New Roman" w:hAnsi="Times New Roman"/>
          <w:sz w:val="24"/>
        </w:rPr>
        <w:t>3) оценка поведения заказчика – ответчика на предмет добросовестности. В частности, это</w:t>
      </w:r>
      <w:r w:rsidR="005A6C2E" w:rsidRPr="0087267D">
        <w:rPr>
          <w:rFonts w:ascii="Times New Roman" w:hAnsi="Times New Roman"/>
          <w:sz w:val="24"/>
        </w:rPr>
        <w:t xml:space="preserve"> необходимо</w:t>
      </w:r>
      <w:r w:rsidR="00480EFD" w:rsidRPr="0087267D">
        <w:rPr>
          <w:rFonts w:ascii="Times New Roman" w:hAnsi="Times New Roman"/>
          <w:sz w:val="24"/>
        </w:rPr>
        <w:t xml:space="preserve">, когда </w:t>
      </w:r>
      <w:r w:rsidR="00480EFD" w:rsidRPr="0087267D">
        <w:rPr>
          <w:rFonts w:ascii="Times New Roman" w:hAnsi="Times New Roman"/>
          <w:sz w:val="24"/>
          <w:szCs w:val="24"/>
        </w:rPr>
        <w:t>работы выполнялись</w:t>
      </w:r>
      <w:r w:rsidR="0087267D" w:rsidRPr="0087267D">
        <w:rPr>
          <w:rFonts w:ascii="Times New Roman" w:hAnsi="Times New Roman"/>
          <w:sz w:val="24"/>
          <w:szCs w:val="24"/>
        </w:rPr>
        <w:t xml:space="preserve"> (</w:t>
      </w:r>
      <w:r w:rsidR="00480EFD" w:rsidRPr="0087267D">
        <w:rPr>
          <w:rFonts w:ascii="Times New Roman" w:hAnsi="Times New Roman"/>
          <w:sz w:val="24"/>
          <w:szCs w:val="24"/>
        </w:rPr>
        <w:t>услуги оказывались</w:t>
      </w:r>
      <w:r w:rsidR="0087267D" w:rsidRPr="0087267D">
        <w:rPr>
          <w:rFonts w:ascii="Times New Roman" w:hAnsi="Times New Roman"/>
          <w:sz w:val="24"/>
          <w:szCs w:val="24"/>
        </w:rPr>
        <w:t>)</w:t>
      </w:r>
      <w:r w:rsidR="00480EFD" w:rsidRPr="0087267D">
        <w:rPr>
          <w:rFonts w:ascii="Times New Roman" w:hAnsi="Times New Roman"/>
          <w:sz w:val="24"/>
          <w:szCs w:val="24"/>
        </w:rPr>
        <w:t xml:space="preserve"> по его поручению</w:t>
      </w:r>
      <w:r w:rsidR="00B53429">
        <w:rPr>
          <w:rFonts w:ascii="Times New Roman" w:hAnsi="Times New Roman"/>
          <w:sz w:val="24"/>
          <w:szCs w:val="24"/>
        </w:rPr>
        <w:t xml:space="preserve"> (просьбе)</w:t>
      </w:r>
      <w:r w:rsidR="00031536" w:rsidRPr="0087267D">
        <w:rPr>
          <w:rFonts w:ascii="Times New Roman" w:hAnsi="Times New Roman"/>
          <w:sz w:val="24"/>
          <w:szCs w:val="24"/>
        </w:rPr>
        <w:t>, но впоследствии он отказывается их оплачивать, ссылаясь на формальные моменты.</w:t>
      </w:r>
    </w:p>
    <w:p w14:paraId="02467DFC" w14:textId="77777777" w:rsidR="00E32A2D" w:rsidRDefault="00A272BF" w:rsidP="0087267D">
      <w:pPr>
        <w:autoSpaceDE w:val="0"/>
        <w:autoSpaceDN w:val="0"/>
        <w:adjustRightInd w:val="0"/>
        <w:spacing w:after="0" w:line="240" w:lineRule="auto"/>
        <w:ind w:firstLine="709"/>
        <w:jc w:val="both"/>
        <w:rPr>
          <w:rFonts w:ascii="Times New Roman" w:hAnsi="Times New Roman"/>
          <w:sz w:val="24"/>
        </w:rPr>
      </w:pPr>
      <w:r w:rsidRPr="0087267D">
        <w:rPr>
          <w:rFonts w:ascii="Times New Roman" w:hAnsi="Times New Roman"/>
          <w:sz w:val="24"/>
          <w:szCs w:val="24"/>
        </w:rPr>
        <w:t xml:space="preserve">Также может подниматься дополнительный </w:t>
      </w:r>
      <w:r w:rsidR="00031536" w:rsidRPr="0087267D">
        <w:rPr>
          <w:rFonts w:ascii="Times New Roman" w:hAnsi="Times New Roman"/>
          <w:sz w:val="24"/>
          <w:szCs w:val="24"/>
        </w:rPr>
        <w:t>вопрос о последствиях несоблюдения</w:t>
      </w:r>
      <w:r w:rsidRPr="0087267D">
        <w:rPr>
          <w:rFonts w:ascii="Times New Roman" w:hAnsi="Times New Roman"/>
          <w:sz w:val="24"/>
          <w:szCs w:val="24"/>
        </w:rPr>
        <w:t xml:space="preserve"> требований </w:t>
      </w:r>
      <w:r w:rsidRPr="0087267D">
        <w:rPr>
          <w:rFonts w:ascii="Times New Roman" w:hAnsi="Times New Roman" w:cs="Arial"/>
          <w:sz w:val="24"/>
          <w:szCs w:val="20"/>
        </w:rPr>
        <w:t xml:space="preserve">федеральных законов от 05.04.2013 № 44-ФЗ «О контрактной системе в сфере закупок товаров, работ, услуг для обеспечения государственных и муниципальных нужд» (далее – Закон № 44-ФЗ) и </w:t>
      </w:r>
      <w:r w:rsidRPr="0087267D">
        <w:rPr>
          <w:rFonts w:ascii="Times New Roman" w:hAnsi="Times New Roman" w:cs="Times New Roman"/>
          <w:sz w:val="24"/>
          <w:szCs w:val="24"/>
        </w:rPr>
        <w:t>от 18.07.2011 № 223-ФЗ</w:t>
      </w:r>
      <w:r w:rsidRPr="0087267D">
        <w:rPr>
          <w:rFonts w:ascii="Times New Roman" w:hAnsi="Times New Roman" w:cs="Arial"/>
          <w:sz w:val="24"/>
          <w:szCs w:val="20"/>
        </w:rPr>
        <w:t xml:space="preserve"> «</w:t>
      </w:r>
      <w:r w:rsidRPr="0087267D">
        <w:rPr>
          <w:rFonts w:ascii="Times New Roman" w:hAnsi="Times New Roman" w:cs="Times New Roman"/>
          <w:sz w:val="24"/>
          <w:szCs w:val="24"/>
        </w:rPr>
        <w:t>О закупках товаров, работ, услуг отдельными видами юридических лиц» (далее – Закон № 223-ФЗ),</w:t>
      </w:r>
      <w:r w:rsidRPr="0087267D">
        <w:rPr>
          <w:rFonts w:ascii="Times New Roman" w:hAnsi="Times New Roman" w:cs="Arial"/>
          <w:sz w:val="24"/>
          <w:szCs w:val="20"/>
        </w:rPr>
        <w:t xml:space="preserve"> если</w:t>
      </w:r>
      <w:r w:rsidR="009E0EB1" w:rsidRPr="0087267D">
        <w:rPr>
          <w:rFonts w:ascii="Times New Roman" w:hAnsi="Times New Roman"/>
          <w:sz w:val="24"/>
        </w:rPr>
        <w:t xml:space="preserve"> </w:t>
      </w:r>
      <w:r w:rsidRPr="0087267D">
        <w:rPr>
          <w:rFonts w:ascii="Times New Roman" w:hAnsi="Times New Roman"/>
          <w:sz w:val="24"/>
        </w:rPr>
        <w:t xml:space="preserve">заказчик - ответчик </w:t>
      </w:r>
      <w:r w:rsidR="009E0EB1" w:rsidRPr="0087267D">
        <w:rPr>
          <w:rFonts w:ascii="Times New Roman" w:hAnsi="Times New Roman"/>
          <w:sz w:val="24"/>
        </w:rPr>
        <w:t>подпадал под действие одного из этих законов.</w:t>
      </w:r>
    </w:p>
    <w:p w14:paraId="655BCDD0" w14:textId="77777777" w:rsidR="002E0EAA" w:rsidRPr="0087267D" w:rsidRDefault="002E0EAA" w:rsidP="0087267D">
      <w:pPr>
        <w:spacing w:after="0" w:line="240" w:lineRule="auto"/>
        <w:ind w:firstLine="709"/>
        <w:jc w:val="both"/>
        <w:rPr>
          <w:rFonts w:ascii="Times New Roman" w:hAnsi="Times New Roman"/>
          <w:sz w:val="24"/>
        </w:rPr>
      </w:pPr>
    </w:p>
    <w:p w14:paraId="0DF39749" w14:textId="77777777" w:rsidR="00652E33" w:rsidRPr="0066747C" w:rsidRDefault="007F356F" w:rsidP="002B5032">
      <w:pPr>
        <w:spacing w:after="0" w:line="240" w:lineRule="auto"/>
        <w:ind w:firstLine="709"/>
        <w:contextualSpacing/>
        <w:jc w:val="both"/>
        <w:textAlignment w:val="baseline"/>
        <w:rPr>
          <w:rFonts w:ascii="Times New Roman" w:eastAsiaTheme="minorEastAsia" w:hAnsi="Times New Roman"/>
          <w:b/>
          <w:color w:val="000000" w:themeColor="text1"/>
          <w:kern w:val="24"/>
          <w:sz w:val="24"/>
          <w:szCs w:val="32"/>
          <w:lang w:eastAsia="ru-RU"/>
        </w:rPr>
      </w:pPr>
      <w:r w:rsidRPr="0066747C">
        <w:rPr>
          <w:rFonts w:ascii="Times New Roman" w:eastAsiaTheme="minorEastAsia" w:hAnsi="Times New Roman"/>
          <w:b/>
          <w:color w:val="000000" w:themeColor="text1"/>
          <w:kern w:val="24"/>
          <w:sz w:val="24"/>
          <w:szCs w:val="32"/>
          <w:lang w:eastAsia="ru-RU"/>
        </w:rPr>
        <w:t>Оценка возникновения договорных отношений</w:t>
      </w:r>
    </w:p>
    <w:p w14:paraId="54FF7328" w14:textId="77777777" w:rsidR="007F356F" w:rsidRDefault="007F356F"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p>
    <w:p w14:paraId="66F1A2BD" w14:textId="77777777" w:rsidR="009E0EB1" w:rsidRPr="005E2D00" w:rsidRDefault="002B5032"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sidRPr="005E2D00">
        <w:rPr>
          <w:rFonts w:ascii="Times New Roman" w:eastAsiaTheme="minorEastAsia" w:hAnsi="Times New Roman"/>
          <w:color w:val="000000" w:themeColor="text1"/>
          <w:kern w:val="24"/>
          <w:sz w:val="24"/>
          <w:szCs w:val="32"/>
          <w:lang w:eastAsia="ru-RU"/>
        </w:rPr>
        <w:t xml:space="preserve">Для того, чтобы </w:t>
      </w:r>
      <w:r w:rsidR="009E0EB1" w:rsidRPr="005E2D00">
        <w:rPr>
          <w:rFonts w:ascii="Times New Roman" w:eastAsiaTheme="minorEastAsia" w:hAnsi="Times New Roman"/>
          <w:color w:val="000000" w:themeColor="text1"/>
          <w:kern w:val="24"/>
          <w:sz w:val="24"/>
          <w:szCs w:val="32"/>
          <w:lang w:eastAsia="ru-RU"/>
        </w:rPr>
        <w:t xml:space="preserve">признать договорные отношения возникшими необходимо наличие письма заказчика с просьбой о выполнении работ или оказании услуг, которое можно </w:t>
      </w:r>
      <w:r w:rsidR="00DB51AF" w:rsidRPr="005E2D00">
        <w:rPr>
          <w:rFonts w:ascii="Times New Roman" w:eastAsiaTheme="minorEastAsia" w:hAnsi="Times New Roman"/>
          <w:color w:val="000000" w:themeColor="text1"/>
          <w:kern w:val="24"/>
          <w:sz w:val="24"/>
          <w:szCs w:val="32"/>
          <w:lang w:eastAsia="ru-RU"/>
        </w:rPr>
        <w:t xml:space="preserve">рассматривать как оферту (п. 1 ст. 435 </w:t>
      </w:r>
      <w:r w:rsidR="00DB51AF" w:rsidRPr="005E2D00">
        <w:rPr>
          <w:rFonts w:ascii="Times New Roman" w:hAnsi="Times New Roman"/>
          <w:sz w:val="24"/>
        </w:rPr>
        <w:t>Гражданского кодекса РФ, далее ГК РФ</w:t>
      </w:r>
      <w:r w:rsidR="00DB51AF" w:rsidRPr="005E2D00">
        <w:rPr>
          <w:rFonts w:ascii="Times New Roman" w:eastAsiaTheme="minorEastAsia" w:hAnsi="Times New Roman"/>
          <w:color w:val="000000" w:themeColor="text1"/>
          <w:kern w:val="24"/>
          <w:sz w:val="24"/>
          <w:szCs w:val="32"/>
          <w:lang w:eastAsia="ru-RU"/>
        </w:rPr>
        <w:t xml:space="preserve">). </w:t>
      </w:r>
      <w:r w:rsidR="009E0EB1" w:rsidRPr="005E2D00">
        <w:rPr>
          <w:rFonts w:ascii="Times New Roman" w:eastAsiaTheme="minorEastAsia" w:hAnsi="Times New Roman"/>
          <w:color w:val="000000" w:themeColor="text1"/>
          <w:kern w:val="24"/>
          <w:sz w:val="24"/>
          <w:szCs w:val="32"/>
          <w:lang w:eastAsia="ru-RU"/>
        </w:rPr>
        <w:t>Для этого оно должно быть подписано лицом, уполномоченным совершать от имени заказчика гражданско-правовые сделки, а также содержать существенные условия, необходимые для догов</w:t>
      </w:r>
      <w:r w:rsidR="00DB51AF" w:rsidRPr="005E2D00">
        <w:rPr>
          <w:rFonts w:ascii="Times New Roman" w:eastAsiaTheme="minorEastAsia" w:hAnsi="Times New Roman"/>
          <w:color w:val="000000" w:themeColor="text1"/>
          <w:kern w:val="24"/>
          <w:sz w:val="24"/>
          <w:szCs w:val="32"/>
          <w:lang w:eastAsia="ru-RU"/>
        </w:rPr>
        <w:t>ора соответствующего вида.</w:t>
      </w:r>
    </w:p>
    <w:p w14:paraId="5EFD2B5D" w14:textId="77777777" w:rsidR="009E0EB1" w:rsidRPr="005E2D00" w:rsidRDefault="009E0EB1"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sidRPr="005E2D00">
        <w:rPr>
          <w:rFonts w:ascii="Times New Roman" w:eastAsiaTheme="minorEastAsia" w:hAnsi="Times New Roman"/>
          <w:color w:val="000000" w:themeColor="text1"/>
          <w:kern w:val="24"/>
          <w:sz w:val="24"/>
          <w:szCs w:val="32"/>
          <w:lang w:eastAsia="ru-RU"/>
        </w:rPr>
        <w:t>Отсутствие у лица</w:t>
      </w:r>
      <w:r w:rsidR="00F57F92" w:rsidRPr="005E2D00">
        <w:rPr>
          <w:rFonts w:ascii="Times New Roman" w:eastAsiaTheme="minorEastAsia" w:hAnsi="Times New Roman"/>
          <w:color w:val="000000" w:themeColor="text1"/>
          <w:kern w:val="24"/>
          <w:sz w:val="24"/>
          <w:szCs w:val="32"/>
          <w:lang w:eastAsia="ru-RU"/>
        </w:rPr>
        <w:t>, п</w:t>
      </w:r>
      <w:r w:rsidRPr="005E2D00">
        <w:rPr>
          <w:rFonts w:ascii="Times New Roman" w:eastAsiaTheme="minorEastAsia" w:hAnsi="Times New Roman"/>
          <w:color w:val="000000" w:themeColor="text1"/>
          <w:kern w:val="24"/>
          <w:sz w:val="24"/>
          <w:szCs w:val="32"/>
          <w:lang w:eastAsia="ru-RU"/>
        </w:rPr>
        <w:t>одписавшего такое письмо</w:t>
      </w:r>
      <w:r w:rsidR="00DB51AF" w:rsidRPr="005E2D00">
        <w:rPr>
          <w:rFonts w:ascii="Times New Roman" w:eastAsiaTheme="minorEastAsia" w:hAnsi="Times New Roman"/>
          <w:color w:val="000000" w:themeColor="text1"/>
          <w:kern w:val="24"/>
          <w:sz w:val="24"/>
          <w:szCs w:val="32"/>
          <w:lang w:eastAsia="ru-RU"/>
        </w:rPr>
        <w:t>,</w:t>
      </w:r>
      <w:r w:rsidRPr="005E2D00">
        <w:rPr>
          <w:rFonts w:ascii="Times New Roman" w:eastAsiaTheme="minorEastAsia" w:hAnsi="Times New Roman"/>
          <w:color w:val="000000" w:themeColor="text1"/>
          <w:kern w:val="24"/>
          <w:sz w:val="24"/>
          <w:szCs w:val="32"/>
          <w:lang w:eastAsia="ru-RU"/>
        </w:rPr>
        <w:t xml:space="preserve"> полномочий на совершение гражданско-правовых сделок является одним из основных </w:t>
      </w:r>
      <w:r w:rsidR="00F57F92" w:rsidRPr="005E2D00">
        <w:rPr>
          <w:rFonts w:ascii="Times New Roman" w:eastAsiaTheme="minorEastAsia" w:hAnsi="Times New Roman"/>
          <w:color w:val="000000" w:themeColor="text1"/>
          <w:kern w:val="24"/>
          <w:sz w:val="24"/>
          <w:szCs w:val="32"/>
          <w:lang w:eastAsia="ru-RU"/>
        </w:rPr>
        <w:t>аргументов заказчиков-ответчиков в свою защиту для обоснования необходимости отказа в иске. В связи с этим следует обратить внимание, что у суда есть право признать полномочия такого лица, явствующими из обстановки (</w:t>
      </w:r>
      <w:r w:rsidR="00B249D6" w:rsidRPr="005E2D00">
        <w:rPr>
          <w:rFonts w:ascii="Times New Roman" w:eastAsiaTheme="minorEastAsia" w:hAnsi="Times New Roman"/>
          <w:color w:val="000000" w:themeColor="text1"/>
          <w:kern w:val="24"/>
          <w:sz w:val="24"/>
          <w:szCs w:val="32"/>
          <w:lang w:eastAsia="ru-RU"/>
        </w:rPr>
        <w:t xml:space="preserve">п. 1 </w:t>
      </w:r>
      <w:r w:rsidR="00F57F92" w:rsidRPr="005E2D00">
        <w:rPr>
          <w:rFonts w:ascii="Times New Roman" w:eastAsiaTheme="minorEastAsia" w:hAnsi="Times New Roman"/>
          <w:color w:val="000000" w:themeColor="text1"/>
          <w:kern w:val="24"/>
          <w:sz w:val="24"/>
          <w:szCs w:val="32"/>
          <w:lang w:eastAsia="ru-RU"/>
        </w:rPr>
        <w:t>с</w:t>
      </w:r>
      <w:r w:rsidR="00B249D6" w:rsidRPr="005E2D00">
        <w:rPr>
          <w:rFonts w:ascii="Times New Roman" w:eastAsiaTheme="minorEastAsia" w:hAnsi="Times New Roman"/>
          <w:color w:val="000000" w:themeColor="text1"/>
          <w:kern w:val="24"/>
          <w:sz w:val="24"/>
          <w:szCs w:val="32"/>
          <w:lang w:eastAsia="ru-RU"/>
        </w:rPr>
        <w:t>т. 182</w:t>
      </w:r>
      <w:r w:rsidR="00F57F92" w:rsidRPr="005E2D00">
        <w:rPr>
          <w:rFonts w:ascii="Times New Roman" w:eastAsiaTheme="minorEastAsia" w:hAnsi="Times New Roman"/>
          <w:color w:val="000000" w:themeColor="text1"/>
          <w:kern w:val="24"/>
          <w:sz w:val="24"/>
          <w:szCs w:val="32"/>
          <w:lang w:eastAsia="ru-RU"/>
        </w:rPr>
        <w:t xml:space="preserve"> ГК РФ</w:t>
      </w:r>
      <w:r w:rsidR="00B249D6" w:rsidRPr="005E2D00">
        <w:rPr>
          <w:rFonts w:ascii="Times New Roman" w:eastAsiaTheme="minorEastAsia" w:hAnsi="Times New Roman"/>
          <w:color w:val="000000" w:themeColor="text1"/>
          <w:kern w:val="24"/>
          <w:sz w:val="24"/>
          <w:szCs w:val="32"/>
          <w:lang w:eastAsia="ru-RU"/>
        </w:rPr>
        <w:t>)</w:t>
      </w:r>
      <w:r w:rsidR="00F57F92" w:rsidRPr="005E2D00">
        <w:rPr>
          <w:rFonts w:ascii="Times New Roman" w:eastAsiaTheme="minorEastAsia" w:hAnsi="Times New Roman"/>
          <w:color w:val="000000" w:themeColor="text1"/>
          <w:kern w:val="24"/>
          <w:sz w:val="24"/>
          <w:szCs w:val="32"/>
          <w:lang w:eastAsia="ru-RU"/>
        </w:rPr>
        <w:t>, в частности</w:t>
      </w:r>
      <w:r w:rsidR="006D0CE5" w:rsidRPr="005E2D00">
        <w:rPr>
          <w:rFonts w:ascii="Times New Roman" w:eastAsiaTheme="minorEastAsia" w:hAnsi="Times New Roman"/>
          <w:color w:val="000000" w:themeColor="text1"/>
          <w:kern w:val="24"/>
          <w:sz w:val="24"/>
          <w:szCs w:val="32"/>
          <w:lang w:eastAsia="ru-RU"/>
        </w:rPr>
        <w:t>,</w:t>
      </w:r>
      <w:r w:rsidR="00F57F92" w:rsidRPr="005E2D00">
        <w:rPr>
          <w:rFonts w:ascii="Times New Roman" w:eastAsiaTheme="minorEastAsia" w:hAnsi="Times New Roman"/>
          <w:color w:val="000000" w:themeColor="text1"/>
          <w:kern w:val="24"/>
          <w:sz w:val="24"/>
          <w:szCs w:val="32"/>
          <w:lang w:eastAsia="ru-RU"/>
        </w:rPr>
        <w:t xml:space="preserve"> учитывая уже </w:t>
      </w:r>
      <w:r w:rsidR="006D0CE5" w:rsidRPr="005E2D00">
        <w:rPr>
          <w:rFonts w:ascii="Times New Roman" w:eastAsiaTheme="minorEastAsia" w:hAnsi="Times New Roman"/>
          <w:color w:val="000000" w:themeColor="text1"/>
          <w:kern w:val="24"/>
          <w:sz w:val="24"/>
          <w:szCs w:val="32"/>
          <w:lang w:eastAsia="ru-RU"/>
        </w:rPr>
        <w:t xml:space="preserve">имевшиеся или </w:t>
      </w:r>
      <w:r w:rsidR="00F57F92" w:rsidRPr="005E2D00">
        <w:rPr>
          <w:rFonts w:ascii="Times New Roman" w:eastAsiaTheme="minorEastAsia" w:hAnsi="Times New Roman"/>
          <w:color w:val="000000" w:themeColor="text1"/>
          <w:kern w:val="24"/>
          <w:sz w:val="24"/>
          <w:szCs w:val="32"/>
          <w:lang w:eastAsia="ru-RU"/>
        </w:rPr>
        <w:t>имеющиеся дог</w:t>
      </w:r>
      <w:r w:rsidR="006D0CE5" w:rsidRPr="005E2D00">
        <w:rPr>
          <w:rFonts w:ascii="Times New Roman" w:eastAsiaTheme="minorEastAsia" w:hAnsi="Times New Roman"/>
          <w:color w:val="000000" w:themeColor="text1"/>
          <w:kern w:val="24"/>
          <w:sz w:val="24"/>
          <w:szCs w:val="32"/>
          <w:lang w:eastAsia="ru-RU"/>
        </w:rPr>
        <w:t>ов</w:t>
      </w:r>
      <w:r w:rsidR="00F57F92" w:rsidRPr="005E2D00">
        <w:rPr>
          <w:rFonts w:ascii="Times New Roman" w:eastAsiaTheme="minorEastAsia" w:hAnsi="Times New Roman"/>
          <w:color w:val="000000" w:themeColor="text1"/>
          <w:kern w:val="24"/>
          <w:sz w:val="24"/>
          <w:szCs w:val="32"/>
          <w:lang w:eastAsia="ru-RU"/>
        </w:rPr>
        <w:t xml:space="preserve">орные отношения </w:t>
      </w:r>
      <w:r w:rsidR="006D0CE5" w:rsidRPr="005E2D00">
        <w:rPr>
          <w:rFonts w:ascii="Times New Roman" w:eastAsiaTheme="minorEastAsia" w:hAnsi="Times New Roman"/>
          <w:color w:val="000000" w:themeColor="text1"/>
          <w:kern w:val="24"/>
          <w:sz w:val="24"/>
          <w:szCs w:val="32"/>
          <w:lang w:eastAsia="ru-RU"/>
        </w:rPr>
        <w:t xml:space="preserve">между сторонами </w:t>
      </w:r>
      <w:r w:rsidR="00F57F92" w:rsidRPr="005E2D00">
        <w:rPr>
          <w:rFonts w:ascii="Times New Roman" w:eastAsiaTheme="minorEastAsia" w:hAnsi="Times New Roman"/>
          <w:color w:val="000000" w:themeColor="text1"/>
          <w:kern w:val="24"/>
          <w:sz w:val="24"/>
          <w:szCs w:val="32"/>
          <w:lang w:eastAsia="ru-RU"/>
        </w:rPr>
        <w:t>и</w:t>
      </w:r>
      <w:r w:rsidR="006D0CE5" w:rsidRPr="005E2D00">
        <w:rPr>
          <w:rFonts w:ascii="Times New Roman" w:eastAsiaTheme="minorEastAsia" w:hAnsi="Times New Roman"/>
          <w:color w:val="000000" w:themeColor="text1"/>
          <w:kern w:val="24"/>
          <w:sz w:val="24"/>
          <w:szCs w:val="32"/>
          <w:lang w:eastAsia="ru-RU"/>
        </w:rPr>
        <w:t xml:space="preserve"> </w:t>
      </w:r>
      <w:r w:rsidR="00DB51AF" w:rsidRPr="005E2D00">
        <w:rPr>
          <w:rFonts w:ascii="Times New Roman" w:eastAsiaTheme="minorEastAsia" w:hAnsi="Times New Roman"/>
          <w:color w:val="000000" w:themeColor="text1"/>
          <w:kern w:val="24"/>
          <w:sz w:val="24"/>
          <w:szCs w:val="32"/>
          <w:lang w:eastAsia="ru-RU"/>
        </w:rPr>
        <w:t xml:space="preserve">их </w:t>
      </w:r>
      <w:r w:rsidR="006D0CE5" w:rsidRPr="005E2D00">
        <w:rPr>
          <w:rFonts w:ascii="Times New Roman" w:eastAsiaTheme="minorEastAsia" w:hAnsi="Times New Roman"/>
          <w:color w:val="000000" w:themeColor="text1"/>
          <w:kern w:val="24"/>
          <w:sz w:val="24"/>
          <w:szCs w:val="32"/>
          <w:lang w:eastAsia="ru-RU"/>
        </w:rPr>
        <w:t>переписку</w:t>
      </w:r>
      <w:r w:rsidR="00F57F92" w:rsidRPr="005E2D00">
        <w:rPr>
          <w:rFonts w:ascii="Times New Roman" w:eastAsiaTheme="minorEastAsia" w:hAnsi="Times New Roman"/>
          <w:color w:val="000000" w:themeColor="text1"/>
          <w:kern w:val="24"/>
          <w:sz w:val="24"/>
          <w:szCs w:val="32"/>
          <w:lang w:eastAsia="ru-RU"/>
        </w:rPr>
        <w:t>, в которой письма подписывало данное лицо</w:t>
      </w:r>
      <w:r w:rsidR="006D0CE5" w:rsidRPr="005E2D00">
        <w:rPr>
          <w:rFonts w:ascii="Times New Roman" w:eastAsiaTheme="minorEastAsia" w:hAnsi="Times New Roman"/>
          <w:color w:val="000000" w:themeColor="text1"/>
          <w:kern w:val="24"/>
          <w:sz w:val="24"/>
          <w:szCs w:val="32"/>
          <w:lang w:eastAsia="ru-RU"/>
        </w:rPr>
        <w:t>.</w:t>
      </w:r>
      <w:r w:rsidR="00F57F92" w:rsidRPr="005E2D00">
        <w:rPr>
          <w:rFonts w:ascii="Times New Roman" w:eastAsiaTheme="minorEastAsia" w:hAnsi="Times New Roman"/>
          <w:color w:val="000000" w:themeColor="text1"/>
          <w:kern w:val="24"/>
          <w:sz w:val="24"/>
          <w:szCs w:val="32"/>
          <w:lang w:eastAsia="ru-RU"/>
        </w:rPr>
        <w:t xml:space="preserve"> </w:t>
      </w:r>
    </w:p>
    <w:p w14:paraId="31756E8B" w14:textId="77777777" w:rsidR="009E0EB1" w:rsidRPr="005E2D00" w:rsidRDefault="00B249D6"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sidRPr="005E2D00">
        <w:rPr>
          <w:rFonts w:ascii="Times New Roman" w:eastAsiaTheme="minorEastAsia" w:hAnsi="Times New Roman"/>
          <w:color w:val="000000" w:themeColor="text1"/>
          <w:kern w:val="24"/>
          <w:sz w:val="24"/>
          <w:szCs w:val="32"/>
          <w:lang w:eastAsia="ru-RU"/>
        </w:rPr>
        <w:t>Д</w:t>
      </w:r>
      <w:r w:rsidR="007F356F" w:rsidRPr="005E2D00">
        <w:rPr>
          <w:rFonts w:ascii="Times New Roman" w:eastAsiaTheme="minorEastAsia" w:hAnsi="Times New Roman"/>
          <w:color w:val="000000" w:themeColor="text1"/>
          <w:kern w:val="24"/>
          <w:sz w:val="24"/>
          <w:szCs w:val="32"/>
          <w:lang w:eastAsia="ru-RU"/>
        </w:rPr>
        <w:t>ействия подрядчика</w:t>
      </w:r>
      <w:r w:rsidRPr="005E2D00">
        <w:rPr>
          <w:rFonts w:ascii="Times New Roman" w:eastAsiaTheme="minorEastAsia" w:hAnsi="Times New Roman"/>
          <w:color w:val="000000" w:themeColor="text1"/>
          <w:kern w:val="24"/>
          <w:sz w:val="24"/>
          <w:szCs w:val="32"/>
          <w:lang w:eastAsia="ru-RU"/>
        </w:rPr>
        <w:t xml:space="preserve"> (исполнителя) по выполнению указанного в оферте может </w:t>
      </w:r>
      <w:r w:rsidR="002B5032" w:rsidRPr="005E2D00">
        <w:rPr>
          <w:rFonts w:ascii="Times New Roman" w:eastAsiaTheme="minorEastAsia" w:hAnsi="Times New Roman"/>
          <w:color w:val="000000" w:themeColor="text1"/>
          <w:kern w:val="24"/>
          <w:sz w:val="24"/>
          <w:szCs w:val="32"/>
          <w:lang w:eastAsia="ru-RU"/>
        </w:rPr>
        <w:t xml:space="preserve">рассматриваться как акцепт на заключение договора конклюдентными действиями, т. е. </w:t>
      </w:r>
      <w:r w:rsidRPr="005E2D00">
        <w:rPr>
          <w:rFonts w:ascii="Times New Roman" w:eastAsiaTheme="minorEastAsia" w:hAnsi="Times New Roman"/>
          <w:color w:val="000000" w:themeColor="text1"/>
          <w:kern w:val="24"/>
          <w:sz w:val="24"/>
          <w:szCs w:val="32"/>
          <w:lang w:eastAsia="ru-RU"/>
        </w:rPr>
        <w:t>поведением (п. 3 ст. 438 ГК РФ).</w:t>
      </w:r>
      <w:r w:rsidR="002B5032" w:rsidRPr="005E2D00">
        <w:rPr>
          <w:rFonts w:ascii="Times New Roman" w:eastAsiaTheme="minorEastAsia" w:hAnsi="Times New Roman"/>
          <w:color w:val="000000" w:themeColor="text1"/>
          <w:kern w:val="24"/>
          <w:sz w:val="24"/>
          <w:szCs w:val="32"/>
          <w:lang w:eastAsia="ru-RU"/>
        </w:rPr>
        <w:t xml:space="preserve"> </w:t>
      </w:r>
    </w:p>
    <w:p w14:paraId="011EA996" w14:textId="77777777" w:rsidR="00B249D6" w:rsidRPr="005E2D00" w:rsidRDefault="00557D9D"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Pr>
          <w:rFonts w:ascii="Times New Roman" w:eastAsiaTheme="minorEastAsia" w:hAnsi="Times New Roman"/>
          <w:color w:val="000000" w:themeColor="text1"/>
          <w:kern w:val="24"/>
          <w:sz w:val="24"/>
          <w:szCs w:val="32"/>
          <w:lang w:eastAsia="ru-RU"/>
        </w:rPr>
        <w:lastRenderedPageBreak/>
        <w:t xml:space="preserve">Когда есть ответное </w:t>
      </w:r>
      <w:r w:rsidR="00B249D6" w:rsidRPr="005E2D00">
        <w:rPr>
          <w:rFonts w:ascii="Times New Roman" w:eastAsiaTheme="minorEastAsia" w:hAnsi="Times New Roman"/>
          <w:color w:val="000000" w:themeColor="text1"/>
          <w:kern w:val="24"/>
          <w:sz w:val="24"/>
          <w:szCs w:val="32"/>
          <w:lang w:eastAsia="ru-RU"/>
        </w:rPr>
        <w:t>письмо подрядчика (исполнителя)</w:t>
      </w:r>
      <w:r>
        <w:rPr>
          <w:rFonts w:ascii="Times New Roman" w:eastAsiaTheme="minorEastAsia" w:hAnsi="Times New Roman"/>
          <w:color w:val="000000" w:themeColor="text1"/>
          <w:kern w:val="24"/>
          <w:sz w:val="24"/>
          <w:szCs w:val="32"/>
          <w:lang w:eastAsia="ru-RU"/>
        </w:rPr>
        <w:t>, то его</w:t>
      </w:r>
      <w:r w:rsidR="00B249D6" w:rsidRPr="005E2D00">
        <w:rPr>
          <w:rFonts w:ascii="Times New Roman" w:eastAsiaTheme="minorEastAsia" w:hAnsi="Times New Roman"/>
          <w:color w:val="000000" w:themeColor="text1"/>
          <w:kern w:val="24"/>
          <w:sz w:val="24"/>
          <w:szCs w:val="32"/>
          <w:lang w:eastAsia="ru-RU"/>
        </w:rPr>
        <w:t xml:space="preserve"> можно рассматривать как акцепт</w:t>
      </w:r>
      <w:r w:rsidR="006000A7" w:rsidRPr="005E2D00">
        <w:rPr>
          <w:rFonts w:ascii="Times New Roman" w:eastAsiaTheme="minorEastAsia" w:hAnsi="Times New Roman"/>
          <w:color w:val="000000" w:themeColor="text1"/>
          <w:kern w:val="24"/>
          <w:sz w:val="24"/>
          <w:szCs w:val="32"/>
          <w:lang w:eastAsia="ru-RU"/>
        </w:rPr>
        <w:t>,</w:t>
      </w:r>
      <w:r w:rsidR="00B249D6" w:rsidRPr="005E2D00">
        <w:rPr>
          <w:rFonts w:ascii="Times New Roman" w:eastAsiaTheme="minorEastAsia" w:hAnsi="Times New Roman"/>
          <w:color w:val="000000" w:themeColor="text1"/>
          <w:kern w:val="24"/>
          <w:sz w:val="24"/>
          <w:szCs w:val="32"/>
          <w:lang w:eastAsia="ru-RU"/>
        </w:rPr>
        <w:t xml:space="preserve"> </w:t>
      </w:r>
      <w:r>
        <w:rPr>
          <w:rFonts w:ascii="Times New Roman" w:eastAsiaTheme="minorEastAsia" w:hAnsi="Times New Roman"/>
          <w:color w:val="000000" w:themeColor="text1"/>
          <w:kern w:val="24"/>
          <w:sz w:val="24"/>
          <w:szCs w:val="32"/>
          <w:lang w:eastAsia="ru-RU"/>
        </w:rPr>
        <w:t xml:space="preserve">если в нем </w:t>
      </w:r>
      <w:r w:rsidR="00B249D6" w:rsidRPr="005E2D00">
        <w:rPr>
          <w:rFonts w:ascii="Times New Roman" w:eastAsiaTheme="minorEastAsia" w:hAnsi="Times New Roman"/>
          <w:color w:val="000000" w:themeColor="text1"/>
          <w:kern w:val="24"/>
          <w:sz w:val="24"/>
          <w:szCs w:val="32"/>
          <w:lang w:eastAsia="ru-RU"/>
        </w:rPr>
        <w:t xml:space="preserve">все указанные в оферте условия </w:t>
      </w:r>
      <w:r>
        <w:rPr>
          <w:rFonts w:ascii="Times New Roman" w:eastAsiaTheme="minorEastAsia" w:hAnsi="Times New Roman"/>
          <w:color w:val="000000" w:themeColor="text1"/>
          <w:kern w:val="24"/>
          <w:sz w:val="24"/>
          <w:szCs w:val="32"/>
          <w:lang w:eastAsia="ru-RU"/>
        </w:rPr>
        <w:t xml:space="preserve">принимаются </w:t>
      </w:r>
      <w:r w:rsidR="00B249D6" w:rsidRPr="005E2D00">
        <w:rPr>
          <w:rFonts w:ascii="Times New Roman" w:eastAsiaTheme="minorEastAsia" w:hAnsi="Times New Roman"/>
          <w:color w:val="000000" w:themeColor="text1"/>
          <w:kern w:val="24"/>
          <w:sz w:val="24"/>
          <w:szCs w:val="32"/>
          <w:lang w:eastAsia="ru-RU"/>
        </w:rPr>
        <w:t>в полном объеме и безоговорочно (п. 1 ст. 438 ГК РФ).</w:t>
      </w:r>
    </w:p>
    <w:p w14:paraId="105C7FDD" w14:textId="77777777" w:rsidR="00FF0008" w:rsidRDefault="00B249D6"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sidRPr="005E2D00">
        <w:rPr>
          <w:rFonts w:ascii="Times New Roman" w:eastAsiaTheme="minorEastAsia" w:hAnsi="Times New Roman"/>
          <w:color w:val="000000" w:themeColor="text1"/>
          <w:kern w:val="24"/>
          <w:sz w:val="24"/>
          <w:szCs w:val="32"/>
          <w:lang w:eastAsia="ru-RU"/>
        </w:rPr>
        <w:t xml:space="preserve">Что касается существенных условий договоров, то нужно учитывать их деление на невосполнимые и </w:t>
      </w:r>
      <w:proofErr w:type="spellStart"/>
      <w:r w:rsidRPr="005E2D00">
        <w:rPr>
          <w:rFonts w:ascii="Times New Roman" w:eastAsiaTheme="minorEastAsia" w:hAnsi="Times New Roman"/>
          <w:color w:val="000000" w:themeColor="text1"/>
          <w:kern w:val="24"/>
          <w:sz w:val="24"/>
          <w:szCs w:val="32"/>
          <w:lang w:eastAsia="ru-RU"/>
        </w:rPr>
        <w:t>восполнимые</w:t>
      </w:r>
      <w:proofErr w:type="spellEnd"/>
      <w:r w:rsidRPr="005E2D00">
        <w:rPr>
          <w:rFonts w:ascii="Times New Roman" w:eastAsiaTheme="minorEastAsia" w:hAnsi="Times New Roman"/>
          <w:color w:val="000000" w:themeColor="text1"/>
          <w:kern w:val="24"/>
          <w:sz w:val="24"/>
          <w:szCs w:val="32"/>
          <w:lang w:eastAsia="ru-RU"/>
        </w:rPr>
        <w:t xml:space="preserve">. </w:t>
      </w:r>
    </w:p>
    <w:p w14:paraId="47A206BF" w14:textId="77777777" w:rsidR="00825D84" w:rsidRPr="005E2D00" w:rsidRDefault="00825D84" w:rsidP="00BC15B8">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5E2D00">
        <w:rPr>
          <w:rFonts w:ascii="Times New Roman" w:eastAsiaTheme="minorEastAsia" w:hAnsi="Times New Roman"/>
          <w:color w:val="000000" w:themeColor="text1"/>
          <w:kern w:val="24"/>
          <w:sz w:val="24"/>
          <w:szCs w:val="32"/>
          <w:lang w:eastAsia="ru-RU"/>
        </w:rPr>
        <w:t>К невосполним</w:t>
      </w:r>
      <w:r w:rsidR="000C78C9" w:rsidRPr="005E2D00">
        <w:rPr>
          <w:rFonts w:ascii="Times New Roman" w:eastAsiaTheme="minorEastAsia" w:hAnsi="Times New Roman"/>
          <w:color w:val="000000" w:themeColor="text1"/>
          <w:kern w:val="24"/>
          <w:sz w:val="24"/>
          <w:szCs w:val="32"/>
          <w:lang w:eastAsia="ru-RU"/>
        </w:rPr>
        <w:t xml:space="preserve">ым условиям относится предмет, а также </w:t>
      </w:r>
      <w:r w:rsidR="00641BF8" w:rsidRPr="005E2D00">
        <w:rPr>
          <w:rFonts w:ascii="Times New Roman" w:eastAsia="Times New Roman" w:hAnsi="Times New Roman" w:cs="Times New Roman"/>
          <w:sz w:val="24"/>
          <w:szCs w:val="24"/>
          <w:lang w:eastAsia="ru-RU"/>
        </w:rPr>
        <w:t>условия, которые подлежат включению в договор по требовани</w:t>
      </w:r>
      <w:r w:rsidR="00C81BC3">
        <w:rPr>
          <w:rFonts w:ascii="Times New Roman" w:eastAsia="Times New Roman" w:hAnsi="Times New Roman" w:cs="Times New Roman"/>
          <w:sz w:val="24"/>
          <w:szCs w:val="24"/>
          <w:lang w:eastAsia="ru-RU"/>
        </w:rPr>
        <w:t>ю одной из сторон. Последний вид условий указывае</w:t>
      </w:r>
      <w:r w:rsidR="00641BF8" w:rsidRPr="005E2D00">
        <w:rPr>
          <w:rFonts w:ascii="Times New Roman" w:eastAsia="Times New Roman" w:hAnsi="Times New Roman" w:cs="Times New Roman"/>
          <w:sz w:val="24"/>
          <w:szCs w:val="24"/>
          <w:lang w:eastAsia="ru-RU"/>
        </w:rPr>
        <w:t xml:space="preserve">тся в </w:t>
      </w:r>
      <w:r w:rsidR="00557D9D">
        <w:rPr>
          <w:rFonts w:ascii="Times New Roman" w:eastAsia="Times New Roman" w:hAnsi="Times New Roman" w:cs="Times New Roman"/>
          <w:sz w:val="24"/>
          <w:szCs w:val="24"/>
          <w:lang w:eastAsia="ru-RU"/>
        </w:rPr>
        <w:t xml:space="preserve">первоначальной </w:t>
      </w:r>
      <w:r w:rsidR="00641BF8" w:rsidRPr="005E2D00">
        <w:rPr>
          <w:rFonts w:ascii="Times New Roman" w:eastAsia="Times New Roman" w:hAnsi="Times New Roman" w:cs="Times New Roman"/>
          <w:sz w:val="24"/>
          <w:szCs w:val="24"/>
          <w:lang w:eastAsia="ru-RU"/>
        </w:rPr>
        <w:t>оферте</w:t>
      </w:r>
      <w:r w:rsidR="00C81BC3">
        <w:rPr>
          <w:rFonts w:ascii="Times New Roman" w:eastAsia="Times New Roman" w:hAnsi="Times New Roman" w:cs="Times New Roman"/>
          <w:sz w:val="24"/>
          <w:szCs w:val="24"/>
          <w:lang w:eastAsia="ru-RU"/>
        </w:rPr>
        <w:t xml:space="preserve"> или в ответе на нее с</w:t>
      </w:r>
      <w:r w:rsidR="00C81BC3">
        <w:rPr>
          <w:rFonts w:ascii="Times New Roman" w:hAnsi="Times New Roman" w:cs="Times New Roman"/>
          <w:sz w:val="24"/>
          <w:szCs w:val="24"/>
        </w:rPr>
        <w:t xml:space="preserve"> согласием заключить договор, но на иных условиях</w:t>
      </w:r>
      <w:r w:rsidR="00C81BC3">
        <w:rPr>
          <w:rFonts w:ascii="Times New Roman" w:eastAsia="Times New Roman" w:hAnsi="Times New Roman" w:cs="Times New Roman"/>
          <w:sz w:val="24"/>
          <w:szCs w:val="24"/>
          <w:lang w:eastAsia="ru-RU"/>
        </w:rPr>
        <w:t>, что рас</w:t>
      </w:r>
      <w:r w:rsidR="00557D9D">
        <w:rPr>
          <w:rFonts w:ascii="Times New Roman" w:eastAsia="Times New Roman" w:hAnsi="Times New Roman" w:cs="Times New Roman"/>
          <w:sz w:val="24"/>
          <w:szCs w:val="24"/>
          <w:lang w:eastAsia="ru-RU"/>
        </w:rPr>
        <w:t>сматривается как новая оферта</w:t>
      </w:r>
      <w:r w:rsidR="00C81BC3">
        <w:rPr>
          <w:rFonts w:ascii="Times New Roman" w:eastAsia="Times New Roman" w:hAnsi="Times New Roman" w:cs="Times New Roman"/>
          <w:sz w:val="24"/>
          <w:szCs w:val="24"/>
          <w:lang w:eastAsia="ru-RU"/>
        </w:rPr>
        <w:t xml:space="preserve"> (ст. 443 ГК РФ</w:t>
      </w:r>
      <w:r w:rsidR="00641BF8" w:rsidRPr="005E2D00">
        <w:rPr>
          <w:rFonts w:ascii="Times New Roman" w:eastAsia="Times New Roman" w:hAnsi="Times New Roman" w:cs="Times New Roman"/>
          <w:sz w:val="24"/>
          <w:szCs w:val="24"/>
          <w:lang w:eastAsia="ru-RU"/>
        </w:rPr>
        <w:t>).</w:t>
      </w:r>
    </w:p>
    <w:p w14:paraId="2DE99AFA" w14:textId="77777777" w:rsidR="00641BF8" w:rsidRPr="005E2D00" w:rsidRDefault="00641BF8" w:rsidP="00BC15B8">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5E2D00">
        <w:rPr>
          <w:rFonts w:ascii="Times New Roman" w:eastAsia="Times New Roman" w:hAnsi="Times New Roman" w:cs="Times New Roman"/>
          <w:sz w:val="24"/>
          <w:szCs w:val="24"/>
          <w:lang w:eastAsia="ru-RU"/>
        </w:rPr>
        <w:t xml:space="preserve">Отсутствие четко выраженного согласия </w:t>
      </w:r>
      <w:r w:rsidR="0087267D">
        <w:rPr>
          <w:rFonts w:ascii="Times New Roman" w:eastAsia="Times New Roman" w:hAnsi="Times New Roman" w:cs="Times New Roman"/>
          <w:sz w:val="24"/>
          <w:szCs w:val="24"/>
          <w:lang w:eastAsia="ru-RU"/>
        </w:rPr>
        <w:t xml:space="preserve">сторон </w:t>
      </w:r>
      <w:r w:rsidRPr="005E2D00">
        <w:rPr>
          <w:rFonts w:ascii="Times New Roman" w:eastAsia="Times New Roman" w:hAnsi="Times New Roman" w:cs="Times New Roman"/>
          <w:sz w:val="24"/>
          <w:szCs w:val="24"/>
          <w:lang w:eastAsia="ru-RU"/>
        </w:rPr>
        <w:t>по предмету договора или невозможность определить его путем толкования договора (ст. 431 ГК РФ) однозначно влечет признание договора незаключенным, поскольку возникает правовой тупик в силу невозможности установления того, о чем стороны договорились</w:t>
      </w:r>
      <w:r w:rsidR="00AB6684">
        <w:rPr>
          <w:rFonts w:ascii="Times New Roman" w:eastAsia="Times New Roman" w:hAnsi="Times New Roman" w:cs="Times New Roman"/>
          <w:sz w:val="24"/>
          <w:szCs w:val="24"/>
          <w:lang w:eastAsia="ru-RU"/>
        </w:rPr>
        <w:t xml:space="preserve"> [</w:t>
      </w:r>
      <w:r w:rsidR="00AB6684" w:rsidRPr="00AB6684">
        <w:rPr>
          <w:rFonts w:ascii="Times New Roman" w:eastAsia="Times New Roman" w:hAnsi="Times New Roman" w:cs="Times New Roman"/>
          <w:sz w:val="24"/>
          <w:szCs w:val="24"/>
          <w:lang w:eastAsia="ru-RU"/>
        </w:rPr>
        <w:t>2</w:t>
      </w:r>
      <w:r w:rsidR="00AB6684">
        <w:rPr>
          <w:rFonts w:ascii="Times New Roman" w:eastAsia="Times New Roman" w:hAnsi="Times New Roman" w:cs="Times New Roman"/>
          <w:sz w:val="24"/>
          <w:szCs w:val="24"/>
          <w:lang w:eastAsia="ru-RU"/>
        </w:rPr>
        <w:t>]</w:t>
      </w:r>
      <w:r w:rsidRPr="005E2D00">
        <w:rPr>
          <w:rFonts w:ascii="Times New Roman" w:eastAsia="Times New Roman" w:hAnsi="Times New Roman" w:cs="Times New Roman"/>
          <w:sz w:val="24"/>
          <w:szCs w:val="24"/>
          <w:lang w:eastAsia="ru-RU"/>
        </w:rPr>
        <w:t>.</w:t>
      </w:r>
    </w:p>
    <w:p w14:paraId="75EB32D9" w14:textId="77777777" w:rsidR="00641BF8" w:rsidRPr="005E2D00" w:rsidRDefault="00641BF8" w:rsidP="00BC15B8">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5E2D00">
        <w:rPr>
          <w:rFonts w:ascii="Times New Roman" w:eastAsia="Times New Roman" w:hAnsi="Times New Roman" w:cs="Times New Roman"/>
          <w:sz w:val="24"/>
          <w:szCs w:val="24"/>
          <w:lang w:eastAsia="ru-RU"/>
        </w:rPr>
        <w:t xml:space="preserve">Также </w:t>
      </w:r>
      <w:proofErr w:type="spellStart"/>
      <w:r w:rsidRPr="005E2D00">
        <w:rPr>
          <w:rFonts w:ascii="Times New Roman" w:eastAsia="Times New Roman" w:hAnsi="Times New Roman" w:cs="Times New Roman"/>
          <w:sz w:val="24"/>
          <w:szCs w:val="24"/>
          <w:lang w:eastAsia="ru-RU"/>
        </w:rPr>
        <w:t>незаключенность</w:t>
      </w:r>
      <w:proofErr w:type="spellEnd"/>
      <w:r w:rsidRPr="005E2D00">
        <w:rPr>
          <w:rFonts w:ascii="Times New Roman" w:eastAsia="Times New Roman" w:hAnsi="Times New Roman" w:cs="Times New Roman"/>
          <w:sz w:val="24"/>
          <w:szCs w:val="24"/>
          <w:lang w:eastAsia="ru-RU"/>
        </w:rPr>
        <w:t xml:space="preserve"> </w:t>
      </w:r>
      <w:r w:rsidR="00557D9D">
        <w:rPr>
          <w:rFonts w:ascii="Times New Roman" w:eastAsia="Times New Roman" w:hAnsi="Times New Roman" w:cs="Times New Roman"/>
          <w:sz w:val="24"/>
          <w:szCs w:val="24"/>
          <w:lang w:eastAsia="ru-RU"/>
        </w:rPr>
        <w:t xml:space="preserve">договора </w:t>
      </w:r>
      <w:r w:rsidRPr="005E2D00">
        <w:rPr>
          <w:rFonts w:ascii="Times New Roman" w:eastAsia="Times New Roman" w:hAnsi="Times New Roman" w:cs="Times New Roman"/>
          <w:sz w:val="24"/>
          <w:szCs w:val="24"/>
          <w:lang w:eastAsia="ru-RU"/>
        </w:rPr>
        <w:t>влечет отсутствие соглашения по существенному условию, которое приобретает этот характер по требованию одной из сторон. Так, в п. 11 информационного письма Президиума ВАС РФ от 25.02.2014 № 165 «Обзор судебной практики по спорам, связанным с признанием договоров незаключенными» разъяснялось, что «если в ходе переговоров одной из сторон предложено условие о цене или заявлено о необходимости ее согласовать, то такое условие является существенным для этого договора. Он не может считаться заключенным до тех пор, пока стороны не согласуют названное условие или сторона, предложившая условие о цене или заявившая о ее согласовании, не откажется от своего предложения. Иное толкование, исходя из которого в этом случае должно иметь место восполнение отсутствия названного соглашения положениями диспозитивной нормы, означает противоречащее принципу свободы договора (ст. 421 ГК РФ) навязывание сделавшей такое заявление стороне условий, на которых бы она договор не заключила».</w:t>
      </w:r>
    </w:p>
    <w:p w14:paraId="5B0A9A5A" w14:textId="77777777" w:rsidR="00641BF8" w:rsidRPr="005E2D00" w:rsidRDefault="006000A7" w:rsidP="00BC15B8">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5E2D00">
        <w:rPr>
          <w:rFonts w:ascii="Times New Roman" w:eastAsia="Times New Roman" w:hAnsi="Times New Roman" w:cs="Times New Roman"/>
          <w:sz w:val="24"/>
          <w:szCs w:val="24"/>
          <w:lang w:eastAsia="ru-RU"/>
        </w:rPr>
        <w:t>Позднее</w:t>
      </w:r>
      <w:r w:rsidR="00641BF8" w:rsidRPr="005E2D00">
        <w:rPr>
          <w:rFonts w:ascii="Times New Roman" w:eastAsia="Times New Roman" w:hAnsi="Times New Roman" w:cs="Times New Roman"/>
          <w:sz w:val="24"/>
          <w:szCs w:val="24"/>
          <w:lang w:eastAsia="ru-RU"/>
        </w:rPr>
        <w:t xml:space="preserve"> это подход был воспринят</w:t>
      </w:r>
      <w:r w:rsidRPr="005E2D00">
        <w:rPr>
          <w:rFonts w:ascii="Times New Roman" w:eastAsia="Times New Roman" w:hAnsi="Times New Roman" w:cs="Times New Roman"/>
          <w:sz w:val="24"/>
          <w:szCs w:val="24"/>
          <w:lang w:eastAsia="ru-RU"/>
        </w:rPr>
        <w:t xml:space="preserve"> и закреплен</w:t>
      </w:r>
      <w:r w:rsidR="00641BF8" w:rsidRPr="005E2D00">
        <w:rPr>
          <w:rFonts w:ascii="Times New Roman" w:eastAsia="Times New Roman" w:hAnsi="Times New Roman" w:cs="Times New Roman"/>
          <w:sz w:val="24"/>
          <w:szCs w:val="24"/>
          <w:lang w:eastAsia="ru-RU"/>
        </w:rPr>
        <w:t xml:space="preserve"> в п. 2 </w:t>
      </w:r>
      <w:r w:rsidR="00641BF8" w:rsidRPr="005E2D00">
        <w:rPr>
          <w:rFonts w:ascii="Times New Roman" w:eastAsia="Times New Roman" w:hAnsi="Times New Roman" w:cs="Times New Roman"/>
          <w:iCs/>
          <w:sz w:val="24"/>
          <w:szCs w:val="24"/>
          <w:lang w:eastAsia="ru-RU"/>
        </w:rPr>
        <w:t>постановления Пленума Верховного Суда РФ от 25.12.2018 № 49</w:t>
      </w:r>
      <w:r w:rsidR="00641BF8" w:rsidRPr="005E2D00">
        <w:rPr>
          <w:rFonts w:ascii="Times New Roman" w:eastAsia="Times New Roman" w:hAnsi="Times New Roman" w:cs="Times New Roman"/>
          <w:sz w:val="24"/>
          <w:szCs w:val="24"/>
          <w:lang w:eastAsia="ru-RU"/>
        </w:rPr>
        <w:t xml:space="preserve"> «</w:t>
      </w:r>
      <w:r w:rsidR="00641BF8" w:rsidRPr="005E2D00">
        <w:rPr>
          <w:rFonts w:ascii="Times New Roman" w:eastAsia="Times New Roman" w:hAnsi="Times New Roman" w:cs="Times New Roman"/>
          <w:iCs/>
          <w:sz w:val="24"/>
          <w:szCs w:val="24"/>
          <w:lang w:eastAsia="ru-RU"/>
        </w:rPr>
        <w:t>О некоторых вопросах применения общих положений Гражданского кодекса Российской Федерации о заключении и толковании договора».</w:t>
      </w:r>
    </w:p>
    <w:p w14:paraId="40D061B6" w14:textId="77777777" w:rsidR="007C757B" w:rsidRPr="005E2D00" w:rsidRDefault="00641BF8" w:rsidP="00BC15B8">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5E2D00">
        <w:rPr>
          <w:rFonts w:ascii="Times New Roman" w:eastAsia="Times New Roman" w:hAnsi="Times New Roman" w:cs="Times New Roman"/>
          <w:sz w:val="24"/>
          <w:szCs w:val="24"/>
          <w:lang w:eastAsia="ru-RU"/>
        </w:rPr>
        <w:t>По существенным условиям, предусмотренных законом, могут быть законодательные положения о восполнении их отсутствия в договоре или о применении иных последствий. При наличии таких положений они применяются как специальные и соответственно договор уже не может признаваться незаключенным.</w:t>
      </w:r>
    </w:p>
    <w:p w14:paraId="154155FE" w14:textId="77777777" w:rsidR="00641BF8" w:rsidRPr="00FF0008" w:rsidRDefault="00FF0008" w:rsidP="00BC15B8">
      <w:pPr>
        <w:spacing w:after="0" w:line="240" w:lineRule="auto"/>
        <w:ind w:firstLine="709"/>
        <w:contextualSpacing/>
        <w:jc w:val="both"/>
        <w:textAlignment w:val="baseline"/>
        <w:rPr>
          <w:rFonts w:ascii="Times New Roman" w:eastAsiaTheme="minorEastAsia" w:hAnsi="Times New Roman"/>
          <w:color w:val="000000" w:themeColor="text1"/>
          <w:kern w:val="24"/>
          <w:sz w:val="24"/>
          <w:szCs w:val="32"/>
          <w:lang w:eastAsia="ru-RU"/>
        </w:rPr>
      </w:pPr>
      <w:r w:rsidRPr="005E2D00">
        <w:rPr>
          <w:rFonts w:ascii="Times New Roman" w:eastAsiaTheme="minorEastAsia" w:hAnsi="Times New Roman"/>
          <w:color w:val="000000" w:themeColor="text1"/>
          <w:kern w:val="24"/>
          <w:sz w:val="24"/>
          <w:szCs w:val="32"/>
          <w:lang w:eastAsia="ru-RU"/>
        </w:rPr>
        <w:t>Например, на основании ст. ст. 702, 708, 709 ГК РФ существенными условиями договоров подряда в силу закона являются предмет (рабо</w:t>
      </w:r>
      <w:r>
        <w:rPr>
          <w:rFonts w:ascii="Times New Roman" w:eastAsiaTheme="minorEastAsia" w:hAnsi="Times New Roman"/>
          <w:color w:val="000000" w:themeColor="text1"/>
          <w:kern w:val="24"/>
          <w:sz w:val="24"/>
          <w:szCs w:val="32"/>
          <w:lang w:eastAsia="ru-RU"/>
        </w:rPr>
        <w:t xml:space="preserve">та и ее результат), срок </w:t>
      </w:r>
      <w:r w:rsidR="007C757B" w:rsidRPr="005E2D00">
        <w:rPr>
          <w:rFonts w:ascii="Times New Roman" w:hAnsi="Times New Roman"/>
          <w:sz w:val="24"/>
        </w:rPr>
        <w:t>выполнения работ (ст. 708 ГК РФ</w:t>
      </w:r>
      <w:r w:rsidR="000C78C9" w:rsidRPr="005E2D00">
        <w:rPr>
          <w:rFonts w:ascii="Times New Roman" w:hAnsi="Times New Roman"/>
          <w:sz w:val="24"/>
        </w:rPr>
        <w:t>) и цена работ (ст. 709 ГК РФ)</w:t>
      </w:r>
      <w:r w:rsidR="007C757B" w:rsidRPr="005E2D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Однако два последних условия за рядом исключений являются </w:t>
      </w:r>
      <w:proofErr w:type="spellStart"/>
      <w:r>
        <w:rPr>
          <w:rFonts w:ascii="Times New Roman" w:eastAsia="Times New Roman" w:hAnsi="Times New Roman" w:cs="Times New Roman"/>
          <w:sz w:val="24"/>
          <w:szCs w:val="24"/>
          <w:lang w:eastAsia="ru-RU"/>
        </w:rPr>
        <w:t>восполнимыми</w:t>
      </w:r>
      <w:proofErr w:type="spellEnd"/>
      <w:r>
        <w:rPr>
          <w:rFonts w:ascii="Times New Roman" w:eastAsia="Times New Roman" w:hAnsi="Times New Roman" w:cs="Times New Roman"/>
          <w:sz w:val="24"/>
          <w:szCs w:val="24"/>
          <w:lang w:eastAsia="ru-RU"/>
        </w:rPr>
        <w:t>.</w:t>
      </w:r>
    </w:p>
    <w:p w14:paraId="068CA0B5" w14:textId="77777777" w:rsidR="00F7522A" w:rsidRPr="005E2D00" w:rsidRDefault="000C78C9" w:rsidP="00BC15B8">
      <w:pPr>
        <w:spacing w:after="0" w:line="240" w:lineRule="auto"/>
        <w:ind w:firstLine="709"/>
        <w:jc w:val="both"/>
        <w:rPr>
          <w:rFonts w:ascii="Times New Roman" w:eastAsia="Times New Roman" w:hAnsi="Times New Roman" w:cs="Times New Roman"/>
          <w:sz w:val="24"/>
          <w:szCs w:val="24"/>
          <w:lang w:eastAsia="ru-RU"/>
        </w:rPr>
      </w:pPr>
      <w:r w:rsidRPr="005E2D00">
        <w:rPr>
          <w:rFonts w:ascii="Times New Roman" w:eastAsia="Times New Roman" w:hAnsi="Times New Roman" w:cs="Times New Roman"/>
          <w:sz w:val="24"/>
          <w:szCs w:val="24"/>
          <w:lang w:eastAsia="ru-RU"/>
        </w:rPr>
        <w:t xml:space="preserve"> </w:t>
      </w:r>
      <w:r w:rsidR="001909A8">
        <w:rPr>
          <w:rFonts w:ascii="Times New Roman" w:hAnsi="Times New Roman"/>
          <w:sz w:val="24"/>
        </w:rPr>
        <w:t>Так, с</w:t>
      </w:r>
      <w:r w:rsidRPr="005E2D00">
        <w:rPr>
          <w:rFonts w:ascii="Times New Roman" w:hAnsi="Times New Roman"/>
          <w:sz w:val="24"/>
        </w:rPr>
        <w:t>огласно судебно-арбитражн</w:t>
      </w:r>
      <w:r w:rsidR="00AF15D9">
        <w:rPr>
          <w:rFonts w:ascii="Times New Roman" w:hAnsi="Times New Roman"/>
          <w:sz w:val="24"/>
        </w:rPr>
        <w:t>ой практике, выраженной в п. 4 и</w:t>
      </w:r>
      <w:r w:rsidRPr="005E2D00">
        <w:rPr>
          <w:rFonts w:ascii="Times New Roman" w:hAnsi="Times New Roman"/>
          <w:sz w:val="24"/>
        </w:rPr>
        <w:t>нформационного письма През</w:t>
      </w:r>
      <w:r w:rsidR="00AF15D9">
        <w:rPr>
          <w:rFonts w:ascii="Times New Roman" w:hAnsi="Times New Roman"/>
          <w:sz w:val="24"/>
        </w:rPr>
        <w:t>идиума ВАС РФ</w:t>
      </w:r>
      <w:r w:rsidRPr="005E2D00">
        <w:rPr>
          <w:rFonts w:ascii="Times New Roman" w:hAnsi="Times New Roman"/>
          <w:sz w:val="24"/>
        </w:rPr>
        <w:t xml:space="preserve"> от 24.01.2000 № 51 «Обзор практики разрешения споров по договору строительного подряда», договор строительного подряда считается незаключенным, если в нем отсутствует условие о сроке выполнения работ. По мнению автора</w:t>
      </w:r>
      <w:r w:rsidR="00F7522A" w:rsidRPr="005E2D00">
        <w:rPr>
          <w:rFonts w:ascii="Times New Roman" w:hAnsi="Times New Roman"/>
          <w:sz w:val="24"/>
        </w:rPr>
        <w:t>,</w:t>
      </w:r>
      <w:r w:rsidRPr="005E2D00">
        <w:rPr>
          <w:rFonts w:ascii="Times New Roman" w:hAnsi="Times New Roman"/>
          <w:sz w:val="24"/>
        </w:rPr>
        <w:t xml:space="preserve"> такое разъяснение обусловлено тем,</w:t>
      </w:r>
      <w:r w:rsidR="00F7522A" w:rsidRPr="005E2D00">
        <w:rPr>
          <w:rFonts w:ascii="Times New Roman" w:hAnsi="Times New Roman"/>
          <w:sz w:val="24"/>
        </w:rPr>
        <w:t xml:space="preserve"> что к строительному подряду неприменим п. </w:t>
      </w:r>
      <w:r w:rsidR="00F7522A" w:rsidRPr="005E2D00">
        <w:rPr>
          <w:rFonts w:ascii="Times New Roman" w:hAnsi="Times New Roman" w:cs="Times New Roman"/>
          <w:sz w:val="24"/>
          <w:szCs w:val="24"/>
        </w:rPr>
        <w:t xml:space="preserve">2 ст. 314 ГК РФ, согласно которому в случаях, когда обязательство не предусматривает срок его исполнения и не содержит условия, позволяющие определить этот срок, обязательство должно быть исполнено в течение семи дней со дня предъявления кредитором требования о его исполнении, </w:t>
      </w:r>
      <w:r w:rsidR="00FF0008">
        <w:rPr>
          <w:rFonts w:ascii="Times New Roman" w:hAnsi="Times New Roman" w:cs="Times New Roman"/>
          <w:sz w:val="24"/>
          <w:szCs w:val="24"/>
        </w:rPr>
        <w:t xml:space="preserve">Данный срок является слишком коротким для строительного подряда. </w:t>
      </w:r>
      <w:r w:rsidR="00F7522A" w:rsidRPr="005E2D00">
        <w:rPr>
          <w:rFonts w:ascii="Times New Roman" w:hAnsi="Times New Roman" w:cs="Times New Roman"/>
          <w:sz w:val="24"/>
          <w:szCs w:val="24"/>
        </w:rPr>
        <w:t>К остальны</w:t>
      </w:r>
      <w:r w:rsidR="00FF0008">
        <w:rPr>
          <w:rFonts w:ascii="Times New Roman" w:hAnsi="Times New Roman" w:cs="Times New Roman"/>
          <w:sz w:val="24"/>
          <w:szCs w:val="24"/>
        </w:rPr>
        <w:t>м в</w:t>
      </w:r>
      <w:r w:rsidR="00AB6684">
        <w:rPr>
          <w:rFonts w:ascii="Times New Roman" w:hAnsi="Times New Roman" w:cs="Times New Roman"/>
          <w:sz w:val="24"/>
          <w:szCs w:val="24"/>
        </w:rPr>
        <w:t xml:space="preserve">идам подряда п. 2 ст. 314 ГК РФ </w:t>
      </w:r>
      <w:r w:rsidR="00AB6684" w:rsidRPr="00AB6684">
        <w:rPr>
          <w:rFonts w:ascii="Times New Roman" w:hAnsi="Times New Roman" w:cs="Times New Roman"/>
          <w:sz w:val="24"/>
          <w:szCs w:val="24"/>
        </w:rPr>
        <w:t xml:space="preserve">для восполнения отсутствия в договоре условия о сроке </w:t>
      </w:r>
      <w:r w:rsidR="00F7522A" w:rsidRPr="005E2D00">
        <w:rPr>
          <w:rFonts w:ascii="Times New Roman" w:hAnsi="Times New Roman" w:cs="Times New Roman"/>
          <w:sz w:val="24"/>
          <w:szCs w:val="24"/>
        </w:rPr>
        <w:t>применяться</w:t>
      </w:r>
      <w:r w:rsidR="00FF0008">
        <w:rPr>
          <w:rFonts w:ascii="Times New Roman" w:hAnsi="Times New Roman" w:cs="Times New Roman"/>
          <w:sz w:val="24"/>
          <w:szCs w:val="24"/>
        </w:rPr>
        <w:t xml:space="preserve"> может</w:t>
      </w:r>
      <w:r w:rsidR="00F7522A" w:rsidRPr="005E2D00">
        <w:rPr>
          <w:rFonts w:ascii="Times New Roman" w:hAnsi="Times New Roman" w:cs="Times New Roman"/>
          <w:sz w:val="24"/>
          <w:szCs w:val="24"/>
        </w:rPr>
        <w:t>.</w:t>
      </w:r>
    </w:p>
    <w:p w14:paraId="5BFDF267" w14:textId="77777777" w:rsidR="007C757B" w:rsidRPr="005E2D00" w:rsidRDefault="000C78C9" w:rsidP="00BC15B8">
      <w:pPr>
        <w:autoSpaceDE w:val="0"/>
        <w:autoSpaceDN w:val="0"/>
        <w:adjustRightInd w:val="0"/>
        <w:spacing w:after="0" w:line="240" w:lineRule="auto"/>
        <w:ind w:firstLine="709"/>
        <w:jc w:val="both"/>
        <w:rPr>
          <w:rFonts w:ascii="Times New Roman" w:hAnsi="Times New Roman"/>
          <w:sz w:val="24"/>
        </w:rPr>
      </w:pPr>
      <w:r w:rsidRPr="005E2D00">
        <w:rPr>
          <w:rFonts w:ascii="Times New Roman" w:hAnsi="Times New Roman"/>
          <w:sz w:val="24"/>
        </w:rPr>
        <w:t xml:space="preserve">Что касается условия о цене, то восполнить его отсутствие можно за счет применения п. 3 </w:t>
      </w:r>
      <w:r w:rsidR="001909A8">
        <w:rPr>
          <w:rFonts w:ascii="Times New Roman" w:hAnsi="Times New Roman"/>
          <w:sz w:val="24"/>
        </w:rPr>
        <w:t>ст. 424 ГК РФ, предусматривающего</w:t>
      </w:r>
      <w:r w:rsidRPr="005E2D00">
        <w:rPr>
          <w:rFonts w:ascii="Times New Roman" w:hAnsi="Times New Roman"/>
          <w:sz w:val="24"/>
        </w:rPr>
        <w:t xml:space="preserve"> возможность применения цены, которая при сравнимых обстоятельствах обычно взимается за аналогичные товары, работы </w:t>
      </w:r>
      <w:r w:rsidRPr="005E2D00">
        <w:rPr>
          <w:rFonts w:ascii="Times New Roman" w:hAnsi="Times New Roman"/>
          <w:sz w:val="24"/>
        </w:rPr>
        <w:lastRenderedPageBreak/>
        <w:t>или услуги. Исключением могут быть признаны случаи, когда речь идет об уникальном объекте и соответственно связанных с ним работах, не имеющих аналогов.</w:t>
      </w:r>
    </w:p>
    <w:p w14:paraId="38495187" w14:textId="77777777" w:rsidR="00F7522A" w:rsidRPr="005E2D00" w:rsidRDefault="00C62FB7" w:rsidP="00BC15B8">
      <w:pPr>
        <w:spacing w:after="0" w:line="240" w:lineRule="auto"/>
        <w:ind w:firstLine="709"/>
        <w:jc w:val="both"/>
        <w:rPr>
          <w:rFonts w:ascii="Times New Roman" w:hAnsi="Times New Roman"/>
          <w:sz w:val="24"/>
        </w:rPr>
      </w:pPr>
      <w:r w:rsidRPr="005E2D00">
        <w:rPr>
          <w:rFonts w:ascii="Times New Roman" w:hAnsi="Times New Roman"/>
          <w:sz w:val="24"/>
        </w:rPr>
        <w:t>В любом случае возможно принятие работ</w:t>
      </w:r>
      <w:r w:rsidR="007B443A" w:rsidRPr="005E2D00">
        <w:rPr>
          <w:rFonts w:ascii="Times New Roman" w:hAnsi="Times New Roman"/>
          <w:sz w:val="24"/>
        </w:rPr>
        <w:t xml:space="preserve"> </w:t>
      </w:r>
      <w:r w:rsidRPr="005E2D00">
        <w:rPr>
          <w:rFonts w:ascii="Times New Roman" w:hAnsi="Times New Roman"/>
          <w:sz w:val="24"/>
        </w:rPr>
        <w:t>заказчиком</w:t>
      </w:r>
      <w:r w:rsidR="00FF0008">
        <w:rPr>
          <w:rFonts w:ascii="Times New Roman" w:hAnsi="Times New Roman"/>
          <w:sz w:val="24"/>
        </w:rPr>
        <w:t>, тогда это будет означать возникновение договорных отношений</w:t>
      </w:r>
      <w:r w:rsidRPr="005E2D00">
        <w:rPr>
          <w:rFonts w:ascii="Times New Roman" w:hAnsi="Times New Roman"/>
          <w:sz w:val="24"/>
        </w:rPr>
        <w:t>. В</w:t>
      </w:r>
      <w:r w:rsidR="00AF15D9">
        <w:rPr>
          <w:rFonts w:ascii="Times New Roman" w:hAnsi="Times New Roman"/>
          <w:sz w:val="24"/>
        </w:rPr>
        <w:t xml:space="preserve"> соответствии с п. 6 п</w:t>
      </w:r>
      <w:r w:rsidR="00ED28CD" w:rsidRPr="005E2D00">
        <w:rPr>
          <w:rFonts w:ascii="Times New Roman" w:hAnsi="Times New Roman"/>
          <w:sz w:val="24"/>
        </w:rPr>
        <w:t xml:space="preserve">остановления </w:t>
      </w:r>
      <w:r w:rsidR="00AF15D9">
        <w:rPr>
          <w:rFonts w:ascii="Times New Roman" w:hAnsi="Times New Roman"/>
          <w:sz w:val="24"/>
        </w:rPr>
        <w:t>Пленума Верховного Суда РФ</w:t>
      </w:r>
      <w:r w:rsidR="00F7522A" w:rsidRPr="005E2D00">
        <w:rPr>
          <w:rFonts w:ascii="Times New Roman" w:hAnsi="Times New Roman"/>
          <w:sz w:val="24"/>
        </w:rPr>
        <w:t xml:space="preserve"> от 25.12.2018 № 49</w:t>
      </w:r>
      <w:r w:rsidR="00ED28CD" w:rsidRPr="005E2D00">
        <w:rPr>
          <w:rFonts w:ascii="Times New Roman" w:hAnsi="Times New Roman"/>
          <w:sz w:val="24"/>
        </w:rPr>
        <w:t xml:space="preserve"> если работы выполнены до согласования всех существенных условий договора подряда, но впоследствии сданы подрядчиком и приняты заказчиком, то к отношениям сторон подлежат применению правила о подряде и между ними возникают соответствующие обязательства.</w:t>
      </w:r>
      <w:r w:rsidR="00723409">
        <w:rPr>
          <w:rFonts w:ascii="Times New Roman" w:hAnsi="Times New Roman"/>
          <w:sz w:val="24"/>
        </w:rPr>
        <w:t xml:space="preserve"> Этот подход по аналогии </w:t>
      </w:r>
      <w:r w:rsidR="00F7522A" w:rsidRPr="005E2D00">
        <w:rPr>
          <w:rFonts w:ascii="Times New Roman" w:hAnsi="Times New Roman"/>
          <w:sz w:val="24"/>
        </w:rPr>
        <w:t>может применяться и к услугам</w:t>
      </w:r>
      <w:r w:rsidR="0020627E" w:rsidRPr="005E2D00">
        <w:rPr>
          <w:rFonts w:ascii="Times New Roman" w:hAnsi="Times New Roman"/>
          <w:sz w:val="24"/>
        </w:rPr>
        <w:t>.</w:t>
      </w:r>
    </w:p>
    <w:p w14:paraId="6FC98866" w14:textId="77777777" w:rsidR="0025531E" w:rsidRPr="005E2D00" w:rsidRDefault="0025531E" w:rsidP="00BC15B8">
      <w:pPr>
        <w:spacing w:after="0" w:line="240" w:lineRule="auto"/>
        <w:ind w:firstLine="709"/>
        <w:jc w:val="both"/>
        <w:rPr>
          <w:rFonts w:ascii="Times New Roman" w:hAnsi="Times New Roman"/>
          <w:sz w:val="24"/>
        </w:rPr>
      </w:pPr>
      <w:r w:rsidRPr="005E2D00">
        <w:rPr>
          <w:rFonts w:ascii="Times New Roman" w:hAnsi="Times New Roman"/>
          <w:sz w:val="24"/>
        </w:rPr>
        <w:t>Однако применительно к такой ситуации возникает вопрос, можно ли в качестве факта принятия работ рассматривать сдачу объекта, с которым связаны раб</w:t>
      </w:r>
      <w:r w:rsidR="00723409">
        <w:rPr>
          <w:rFonts w:ascii="Times New Roman" w:hAnsi="Times New Roman"/>
          <w:sz w:val="24"/>
        </w:rPr>
        <w:t>оты</w:t>
      </w:r>
      <w:r w:rsidR="001909A8">
        <w:rPr>
          <w:rFonts w:ascii="Times New Roman" w:hAnsi="Times New Roman"/>
          <w:sz w:val="24"/>
        </w:rPr>
        <w:t>,</w:t>
      </w:r>
      <w:r w:rsidR="00723409">
        <w:rPr>
          <w:rFonts w:ascii="Times New Roman" w:hAnsi="Times New Roman"/>
          <w:sz w:val="24"/>
        </w:rPr>
        <w:t xml:space="preserve"> в эксплуатацию в целом, в </w:t>
      </w:r>
      <w:r w:rsidRPr="005E2D00">
        <w:rPr>
          <w:rFonts w:ascii="Times New Roman" w:hAnsi="Times New Roman"/>
          <w:sz w:val="24"/>
        </w:rPr>
        <w:t xml:space="preserve">частности, когда работа выполнена подрядчиком без договора, а объект </w:t>
      </w:r>
      <w:r w:rsidR="001909A8">
        <w:rPr>
          <w:rFonts w:ascii="Times New Roman" w:hAnsi="Times New Roman"/>
          <w:sz w:val="24"/>
        </w:rPr>
        <w:t xml:space="preserve">впоследствии </w:t>
      </w:r>
      <w:r w:rsidRPr="005E2D00">
        <w:rPr>
          <w:rFonts w:ascii="Times New Roman" w:hAnsi="Times New Roman"/>
          <w:sz w:val="24"/>
        </w:rPr>
        <w:t>сдан генподрядчиком заказчику.</w:t>
      </w:r>
      <w:r w:rsidR="00F7522A" w:rsidRPr="005E2D00">
        <w:rPr>
          <w:rFonts w:ascii="Times New Roman" w:hAnsi="Times New Roman"/>
          <w:sz w:val="24"/>
        </w:rPr>
        <w:t xml:space="preserve"> </w:t>
      </w:r>
      <w:r w:rsidR="00721B8D">
        <w:rPr>
          <w:rFonts w:ascii="Times New Roman" w:hAnsi="Times New Roman"/>
          <w:sz w:val="24"/>
        </w:rPr>
        <w:t>В таком</w:t>
      </w:r>
      <w:r w:rsidR="00613B50">
        <w:rPr>
          <w:rFonts w:ascii="Times New Roman" w:hAnsi="Times New Roman"/>
          <w:sz w:val="24"/>
        </w:rPr>
        <w:t xml:space="preserve"> случае подлежит оценке основное</w:t>
      </w:r>
      <w:r w:rsidR="00BC15B8">
        <w:rPr>
          <w:rFonts w:ascii="Times New Roman" w:hAnsi="Times New Roman"/>
          <w:sz w:val="24"/>
        </w:rPr>
        <w:t xml:space="preserve"> обстоятельство, что спорные</w:t>
      </w:r>
      <w:r w:rsidR="00613B50">
        <w:rPr>
          <w:rFonts w:ascii="Times New Roman" w:hAnsi="Times New Roman"/>
          <w:sz w:val="24"/>
        </w:rPr>
        <w:t xml:space="preserve"> работ</w:t>
      </w:r>
      <w:r w:rsidR="00BC15B8">
        <w:rPr>
          <w:rFonts w:ascii="Times New Roman" w:hAnsi="Times New Roman"/>
          <w:sz w:val="24"/>
        </w:rPr>
        <w:t>ы</w:t>
      </w:r>
      <w:r w:rsidR="00613B50">
        <w:rPr>
          <w:rFonts w:ascii="Times New Roman" w:hAnsi="Times New Roman"/>
          <w:sz w:val="24"/>
        </w:rPr>
        <w:t xml:space="preserve"> неразрывно св</w:t>
      </w:r>
      <w:r w:rsidR="00BC15B8">
        <w:rPr>
          <w:rFonts w:ascii="Times New Roman" w:hAnsi="Times New Roman"/>
          <w:sz w:val="24"/>
        </w:rPr>
        <w:t>язаны с другими работами и без их</w:t>
      </w:r>
      <w:r w:rsidR="00613B50">
        <w:rPr>
          <w:rFonts w:ascii="Times New Roman" w:hAnsi="Times New Roman"/>
          <w:sz w:val="24"/>
        </w:rPr>
        <w:t xml:space="preserve"> выполнения завершение всех работ и сдача объекта заказчику в целом была бы невозможна.</w:t>
      </w:r>
    </w:p>
    <w:p w14:paraId="2182A186" w14:textId="77777777" w:rsidR="007B0127" w:rsidRPr="00D44445" w:rsidRDefault="00613B50" w:rsidP="00BC15B8">
      <w:pPr>
        <w:spacing w:after="0" w:line="240" w:lineRule="auto"/>
        <w:ind w:firstLine="709"/>
        <w:jc w:val="both"/>
        <w:rPr>
          <w:rFonts w:ascii="Times New Roman" w:hAnsi="Times New Roman"/>
          <w:sz w:val="24"/>
        </w:rPr>
      </w:pPr>
      <w:r>
        <w:rPr>
          <w:rFonts w:ascii="Times New Roman" w:hAnsi="Times New Roman"/>
          <w:sz w:val="24"/>
        </w:rPr>
        <w:t xml:space="preserve">Разрешая </w:t>
      </w:r>
      <w:r w:rsidR="00723409" w:rsidRPr="00D44445">
        <w:rPr>
          <w:rFonts w:ascii="Times New Roman" w:hAnsi="Times New Roman"/>
          <w:sz w:val="24"/>
        </w:rPr>
        <w:t>вопрос</w:t>
      </w:r>
      <w:r>
        <w:rPr>
          <w:rFonts w:ascii="Times New Roman" w:hAnsi="Times New Roman"/>
          <w:sz w:val="24"/>
        </w:rPr>
        <w:t xml:space="preserve"> о наличии договорных отношений</w:t>
      </w:r>
      <w:r w:rsidR="00723409" w:rsidRPr="00D44445">
        <w:rPr>
          <w:rFonts w:ascii="Times New Roman" w:hAnsi="Times New Roman"/>
          <w:sz w:val="24"/>
        </w:rPr>
        <w:t>,</w:t>
      </w:r>
      <w:r w:rsidR="007B0127" w:rsidRPr="00D44445">
        <w:rPr>
          <w:rFonts w:ascii="Times New Roman" w:hAnsi="Times New Roman"/>
          <w:sz w:val="24"/>
        </w:rPr>
        <w:t xml:space="preserve"> необходимо </w:t>
      </w:r>
      <w:r w:rsidR="00721B8D">
        <w:rPr>
          <w:rFonts w:ascii="Times New Roman" w:hAnsi="Times New Roman"/>
          <w:sz w:val="24"/>
        </w:rPr>
        <w:t xml:space="preserve">также </w:t>
      </w:r>
      <w:r w:rsidR="007B0127" w:rsidRPr="00D44445">
        <w:rPr>
          <w:rFonts w:ascii="Times New Roman" w:hAnsi="Times New Roman"/>
          <w:sz w:val="24"/>
        </w:rPr>
        <w:t xml:space="preserve">учитывать презумпцию действительности и </w:t>
      </w:r>
      <w:proofErr w:type="spellStart"/>
      <w:r w:rsidR="007B0127" w:rsidRPr="00D44445">
        <w:rPr>
          <w:rFonts w:ascii="Times New Roman" w:hAnsi="Times New Roman"/>
          <w:sz w:val="24"/>
        </w:rPr>
        <w:t>заключен</w:t>
      </w:r>
      <w:r w:rsidR="00723409" w:rsidRPr="00D44445">
        <w:rPr>
          <w:rFonts w:ascii="Times New Roman" w:hAnsi="Times New Roman"/>
          <w:sz w:val="24"/>
        </w:rPr>
        <w:t>н</w:t>
      </w:r>
      <w:r w:rsidR="007B0127" w:rsidRPr="00D44445">
        <w:rPr>
          <w:rFonts w:ascii="Times New Roman" w:hAnsi="Times New Roman"/>
          <w:sz w:val="24"/>
        </w:rPr>
        <w:t>ости</w:t>
      </w:r>
      <w:proofErr w:type="spellEnd"/>
      <w:r w:rsidR="007B0127" w:rsidRPr="00D44445">
        <w:rPr>
          <w:rFonts w:ascii="Times New Roman" w:hAnsi="Times New Roman"/>
          <w:sz w:val="24"/>
        </w:rPr>
        <w:t xml:space="preserve"> дог</w:t>
      </w:r>
      <w:r w:rsidR="00723409" w:rsidRPr="00D44445">
        <w:rPr>
          <w:rFonts w:ascii="Times New Roman" w:hAnsi="Times New Roman"/>
          <w:sz w:val="24"/>
        </w:rPr>
        <w:t>о</w:t>
      </w:r>
      <w:r w:rsidR="007B0127" w:rsidRPr="00D44445">
        <w:rPr>
          <w:rFonts w:ascii="Times New Roman" w:hAnsi="Times New Roman"/>
          <w:sz w:val="24"/>
        </w:rPr>
        <w:t>воров.</w:t>
      </w:r>
      <w:r w:rsidR="00723409" w:rsidRPr="00D44445">
        <w:rPr>
          <w:rFonts w:ascii="Times New Roman" w:hAnsi="Times New Roman"/>
          <w:sz w:val="24"/>
        </w:rPr>
        <w:t xml:space="preserve"> Согласно п. 44 </w:t>
      </w:r>
      <w:r w:rsidR="00723409" w:rsidRPr="00D44445">
        <w:rPr>
          <w:rFonts w:ascii="Times New Roman" w:eastAsia="Times New Roman" w:hAnsi="Times New Roman" w:cs="Times New Roman"/>
          <w:iCs/>
          <w:sz w:val="24"/>
          <w:szCs w:val="24"/>
          <w:lang w:eastAsia="ru-RU"/>
        </w:rPr>
        <w:t>постановления Пленума Верховного Суда РФ от 25.12.2018 № 49</w:t>
      </w:r>
      <w:r w:rsidR="00723409" w:rsidRPr="00D44445">
        <w:rPr>
          <w:rFonts w:ascii="Times New Roman" w:hAnsi="Times New Roman"/>
          <w:sz w:val="24"/>
        </w:rPr>
        <w:t xml:space="preserve"> п</w:t>
      </w:r>
      <w:r w:rsidR="007B0127" w:rsidRPr="00D44445">
        <w:rPr>
          <w:rFonts w:ascii="Times New Roman" w:hAnsi="Times New Roman" w:cs="Calibri"/>
          <w:sz w:val="24"/>
        </w:rPr>
        <w:t xml:space="preserve">ри наличии спора о действительности или </w:t>
      </w:r>
      <w:proofErr w:type="spellStart"/>
      <w:r w:rsidR="007B0127" w:rsidRPr="00D44445">
        <w:rPr>
          <w:rFonts w:ascii="Times New Roman" w:hAnsi="Times New Roman" w:cs="Calibri"/>
          <w:sz w:val="24"/>
        </w:rPr>
        <w:t>заключенности</w:t>
      </w:r>
      <w:proofErr w:type="spellEnd"/>
      <w:r w:rsidR="007B0127" w:rsidRPr="00D44445">
        <w:rPr>
          <w:rFonts w:ascii="Times New Roman" w:hAnsi="Times New Roman" w:cs="Calibri"/>
          <w:sz w:val="24"/>
        </w:rPr>
        <w:t xml:space="preserve"> договора суд, пока не доказано иное, исходит из </w:t>
      </w:r>
      <w:proofErr w:type="spellStart"/>
      <w:r w:rsidR="007B0127" w:rsidRPr="00D44445">
        <w:rPr>
          <w:rFonts w:ascii="Times New Roman" w:hAnsi="Times New Roman" w:cs="Calibri"/>
          <w:sz w:val="24"/>
        </w:rPr>
        <w:t>заключенности</w:t>
      </w:r>
      <w:proofErr w:type="spellEnd"/>
      <w:r w:rsidR="007B0127" w:rsidRPr="00D44445">
        <w:rPr>
          <w:rFonts w:ascii="Times New Roman" w:hAnsi="Times New Roman" w:cs="Calibri"/>
          <w:sz w:val="24"/>
        </w:rPr>
        <w:t xml:space="preserve"> и действительности договора и учитывает установленную в п. 5 ст. 10 ГК РФ презумпцию разумности и добросовестности участников гражданских правоотношений. Если условие договора допускает несколько разных вариантов толкования, один из которых приводит к недействительности договора или к признанию его незаключенным, а другой не приводит к таким последствиям, по общему правилу</w:t>
      </w:r>
      <w:r w:rsidR="00723409" w:rsidRPr="00D44445">
        <w:rPr>
          <w:rFonts w:ascii="Times New Roman" w:hAnsi="Times New Roman" w:cs="Calibri"/>
          <w:sz w:val="24"/>
        </w:rPr>
        <w:t>,</w:t>
      </w:r>
      <w:r w:rsidR="007B0127" w:rsidRPr="00D44445">
        <w:rPr>
          <w:rFonts w:ascii="Times New Roman" w:hAnsi="Times New Roman" w:cs="Calibri"/>
          <w:sz w:val="24"/>
        </w:rPr>
        <w:t xml:space="preserve"> приоритет отдается тому варианту толкования, при котором договор сохраняет силу.</w:t>
      </w:r>
    </w:p>
    <w:p w14:paraId="2B7B5DE2" w14:textId="77777777" w:rsidR="001909A8" w:rsidRPr="00BC15B8" w:rsidRDefault="004A52C1" w:rsidP="00BC15B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cs="Calibri"/>
          <w:sz w:val="24"/>
        </w:rPr>
        <w:t>Кроме того, в о</w:t>
      </w:r>
      <w:r w:rsidR="00723409" w:rsidRPr="00D44445">
        <w:rPr>
          <w:rFonts w:ascii="Times New Roman" w:hAnsi="Times New Roman" w:cs="Calibri"/>
          <w:sz w:val="24"/>
        </w:rPr>
        <w:t xml:space="preserve">пределении </w:t>
      </w:r>
      <w:r w:rsidR="00BC15B8">
        <w:rPr>
          <w:rFonts w:ascii="Times New Roman" w:eastAsiaTheme="minorEastAsia" w:hAnsi="Times New Roman" w:cs="Arial"/>
          <w:sz w:val="24"/>
          <w:szCs w:val="20"/>
          <w:lang w:eastAsia="ru-RU"/>
        </w:rPr>
        <w:t>Судебной коллегии</w:t>
      </w:r>
      <w:r w:rsidR="00723409" w:rsidRPr="00D44445">
        <w:rPr>
          <w:rFonts w:ascii="Times New Roman" w:eastAsiaTheme="minorEastAsia" w:hAnsi="Times New Roman" w:cs="Arial"/>
          <w:sz w:val="24"/>
          <w:szCs w:val="20"/>
          <w:lang w:eastAsia="ru-RU"/>
        </w:rPr>
        <w:t xml:space="preserve"> по гражданским делам Верховного Суда РФ от 12.11.2019 </w:t>
      </w:r>
      <w:r>
        <w:rPr>
          <w:rFonts w:ascii="Times New Roman" w:eastAsiaTheme="minorEastAsia" w:hAnsi="Times New Roman" w:cs="Arial"/>
          <w:bCs/>
          <w:sz w:val="24"/>
          <w:szCs w:val="20"/>
          <w:lang w:eastAsia="ru-RU"/>
        </w:rPr>
        <w:t>№</w:t>
      </w:r>
      <w:r w:rsidR="00410D54" w:rsidRPr="00D44445">
        <w:rPr>
          <w:rFonts w:ascii="Times New Roman" w:eastAsiaTheme="minorEastAsia" w:hAnsi="Times New Roman" w:cs="Arial"/>
          <w:bCs/>
          <w:sz w:val="24"/>
          <w:szCs w:val="20"/>
          <w:lang w:eastAsia="ru-RU"/>
        </w:rPr>
        <w:t xml:space="preserve"> 77-КГ19-17, 2-971/2018</w:t>
      </w:r>
      <w:r w:rsidR="00723409" w:rsidRPr="00D44445">
        <w:rPr>
          <w:rFonts w:ascii="Times New Roman" w:eastAsiaTheme="minorEastAsia" w:hAnsi="Times New Roman" w:cs="Arial"/>
          <w:bCs/>
          <w:sz w:val="24"/>
          <w:szCs w:val="20"/>
          <w:lang w:eastAsia="ru-RU"/>
        </w:rPr>
        <w:t xml:space="preserve"> был сделан еще один важный вывод</w:t>
      </w:r>
      <w:r w:rsidR="00723409" w:rsidRPr="00D44445">
        <w:rPr>
          <w:rFonts w:ascii="Times New Roman" w:eastAsiaTheme="minorEastAsia" w:hAnsi="Times New Roman" w:cs="Arial"/>
          <w:sz w:val="24"/>
          <w:szCs w:val="20"/>
          <w:lang w:eastAsia="ru-RU"/>
        </w:rPr>
        <w:t>, согласно которому «</w:t>
      </w:r>
      <w:r w:rsidR="00410D54" w:rsidRPr="00D44445">
        <w:rPr>
          <w:rFonts w:ascii="Times New Roman" w:hAnsi="Times New Roman"/>
          <w:sz w:val="24"/>
        </w:rPr>
        <w:t>если стороны не согласовали какое-либо условие договора, относящееся к существенным, но затем своими действиями по исполнению договора и его принятию фактически выполнили такое условие, то договор считается заключенным</w:t>
      </w:r>
      <w:r w:rsidR="00723409" w:rsidRPr="00D44445">
        <w:rPr>
          <w:rFonts w:ascii="Times New Roman" w:hAnsi="Times New Roman"/>
          <w:sz w:val="24"/>
        </w:rPr>
        <w:t>»</w:t>
      </w:r>
      <w:r w:rsidR="00410D54" w:rsidRPr="00D44445">
        <w:rPr>
          <w:rFonts w:ascii="Times New Roman" w:hAnsi="Times New Roman"/>
          <w:sz w:val="24"/>
        </w:rPr>
        <w:t>.</w:t>
      </w:r>
      <w:r w:rsidR="00BC15B8">
        <w:rPr>
          <w:rFonts w:ascii="Times New Roman" w:hAnsi="Times New Roman"/>
          <w:sz w:val="24"/>
        </w:rPr>
        <w:t xml:space="preserve"> </w:t>
      </w:r>
      <w:r w:rsidR="001909A8">
        <w:rPr>
          <w:rFonts w:ascii="Times New Roman" w:eastAsia="Times New Roman" w:hAnsi="Times New Roman" w:cs="Times New Roman"/>
          <w:sz w:val="24"/>
          <w:szCs w:val="24"/>
          <w:lang w:eastAsia="ru-RU"/>
        </w:rPr>
        <w:t>Данный подход яв</w:t>
      </w:r>
      <w:r w:rsidR="00BC15B8">
        <w:rPr>
          <w:rFonts w:ascii="Times New Roman" w:eastAsia="Times New Roman" w:hAnsi="Times New Roman" w:cs="Times New Roman"/>
          <w:sz w:val="24"/>
          <w:szCs w:val="24"/>
          <w:lang w:eastAsia="ru-RU"/>
        </w:rPr>
        <w:t xml:space="preserve">ляется следствием применения правил о толковании </w:t>
      </w:r>
      <w:r w:rsidR="001909A8">
        <w:rPr>
          <w:rFonts w:ascii="Times New Roman" w:eastAsia="Times New Roman" w:hAnsi="Times New Roman" w:cs="Times New Roman"/>
          <w:sz w:val="24"/>
          <w:szCs w:val="24"/>
          <w:lang w:eastAsia="ru-RU"/>
        </w:rPr>
        <w:t>до</w:t>
      </w:r>
      <w:r w:rsidR="00BC15B8">
        <w:rPr>
          <w:rFonts w:ascii="Times New Roman" w:eastAsia="Times New Roman" w:hAnsi="Times New Roman" w:cs="Times New Roman"/>
          <w:sz w:val="24"/>
          <w:szCs w:val="24"/>
          <w:lang w:eastAsia="ru-RU"/>
        </w:rPr>
        <w:t xml:space="preserve">говора, закрепленным в ст. </w:t>
      </w:r>
      <w:r w:rsidR="001909A8" w:rsidRPr="005E2D00">
        <w:rPr>
          <w:rFonts w:ascii="Times New Roman" w:eastAsia="Times New Roman" w:hAnsi="Times New Roman" w:cs="Times New Roman"/>
          <w:sz w:val="24"/>
          <w:szCs w:val="24"/>
          <w:lang w:eastAsia="ru-RU"/>
        </w:rPr>
        <w:t>431 ГК РФ</w:t>
      </w:r>
      <w:r w:rsidR="00BC15B8">
        <w:rPr>
          <w:rFonts w:ascii="Times New Roman" w:eastAsia="Times New Roman" w:hAnsi="Times New Roman" w:cs="Times New Roman"/>
          <w:sz w:val="24"/>
          <w:szCs w:val="24"/>
          <w:lang w:eastAsia="ru-RU"/>
        </w:rPr>
        <w:t>.</w:t>
      </w:r>
    </w:p>
    <w:p w14:paraId="36CD7687" w14:textId="77777777" w:rsidR="00ED28CD" w:rsidRPr="00D44445" w:rsidRDefault="00723409" w:rsidP="00BC15B8">
      <w:pPr>
        <w:autoSpaceDE w:val="0"/>
        <w:autoSpaceDN w:val="0"/>
        <w:adjustRightInd w:val="0"/>
        <w:spacing w:after="0" w:line="240" w:lineRule="auto"/>
        <w:ind w:firstLine="709"/>
        <w:jc w:val="both"/>
        <w:rPr>
          <w:rFonts w:ascii="Times New Roman" w:hAnsi="Times New Roman"/>
          <w:sz w:val="24"/>
        </w:rPr>
      </w:pPr>
      <w:r w:rsidRPr="00D44445">
        <w:rPr>
          <w:rFonts w:ascii="Times New Roman" w:hAnsi="Times New Roman"/>
          <w:sz w:val="24"/>
        </w:rPr>
        <w:t xml:space="preserve">Если все-таки оснований для признания </w:t>
      </w:r>
      <w:r w:rsidR="0025531E" w:rsidRPr="00D44445">
        <w:rPr>
          <w:rFonts w:ascii="Times New Roman" w:hAnsi="Times New Roman"/>
          <w:sz w:val="24"/>
        </w:rPr>
        <w:t xml:space="preserve">договорных отношений </w:t>
      </w:r>
      <w:r w:rsidRPr="00D44445">
        <w:rPr>
          <w:rFonts w:ascii="Times New Roman" w:hAnsi="Times New Roman"/>
          <w:sz w:val="24"/>
        </w:rPr>
        <w:t xml:space="preserve">возникшими не имеется, то это </w:t>
      </w:r>
      <w:r w:rsidR="0025531E" w:rsidRPr="00D44445">
        <w:rPr>
          <w:rFonts w:ascii="Times New Roman" w:hAnsi="Times New Roman"/>
          <w:sz w:val="24"/>
        </w:rPr>
        <w:t>влечет з</w:t>
      </w:r>
      <w:r w:rsidR="008F5F76">
        <w:rPr>
          <w:rFonts w:ascii="Times New Roman" w:hAnsi="Times New Roman"/>
          <w:sz w:val="24"/>
        </w:rPr>
        <w:t>а собой невозможность принятия судом решения на основании</w:t>
      </w:r>
      <w:r w:rsidR="0025531E" w:rsidRPr="00D44445">
        <w:rPr>
          <w:rFonts w:ascii="Times New Roman" w:hAnsi="Times New Roman"/>
          <w:sz w:val="24"/>
        </w:rPr>
        <w:t xml:space="preserve"> норм</w:t>
      </w:r>
      <w:r w:rsidR="00ED28CD" w:rsidRPr="00D44445">
        <w:rPr>
          <w:rFonts w:ascii="Times New Roman" w:hAnsi="Times New Roman"/>
          <w:sz w:val="24"/>
        </w:rPr>
        <w:t xml:space="preserve"> о подряде, в частности </w:t>
      </w:r>
      <w:proofErr w:type="spellStart"/>
      <w:r w:rsidR="00ED28CD" w:rsidRPr="00D44445">
        <w:rPr>
          <w:rFonts w:ascii="Times New Roman" w:hAnsi="Times New Roman"/>
          <w:sz w:val="24"/>
        </w:rPr>
        <w:t>п.п</w:t>
      </w:r>
      <w:proofErr w:type="spellEnd"/>
      <w:r w:rsidR="00ED28CD" w:rsidRPr="00D44445">
        <w:rPr>
          <w:rFonts w:ascii="Times New Roman" w:hAnsi="Times New Roman"/>
          <w:sz w:val="24"/>
        </w:rPr>
        <w:t>. 4 и 6 ст. 7</w:t>
      </w:r>
      <w:r w:rsidR="0025531E" w:rsidRPr="00D44445">
        <w:rPr>
          <w:rFonts w:ascii="Times New Roman" w:hAnsi="Times New Roman"/>
          <w:sz w:val="24"/>
        </w:rPr>
        <w:t>53 ГК РФ, на которые часто ссылаются подрядчики-истцы</w:t>
      </w:r>
      <w:r w:rsidR="00ED28CD" w:rsidRPr="00D44445">
        <w:rPr>
          <w:rFonts w:ascii="Times New Roman" w:hAnsi="Times New Roman"/>
          <w:sz w:val="24"/>
        </w:rPr>
        <w:t xml:space="preserve"> и согласно которым:</w:t>
      </w:r>
    </w:p>
    <w:p w14:paraId="0348E134" w14:textId="77777777" w:rsidR="00ED28CD" w:rsidRPr="005E2D00" w:rsidRDefault="00ED28CD" w:rsidP="00BC15B8">
      <w:pPr>
        <w:autoSpaceDE w:val="0"/>
        <w:autoSpaceDN w:val="0"/>
        <w:adjustRightInd w:val="0"/>
        <w:spacing w:after="0" w:line="240" w:lineRule="auto"/>
        <w:ind w:firstLine="709"/>
        <w:jc w:val="both"/>
        <w:rPr>
          <w:rFonts w:ascii="Times New Roman" w:hAnsi="Times New Roman"/>
          <w:sz w:val="24"/>
        </w:rPr>
      </w:pPr>
      <w:r w:rsidRPr="005E2D00">
        <w:rPr>
          <w:rFonts w:ascii="Times New Roman" w:hAnsi="Times New Roman"/>
          <w:sz w:val="24"/>
        </w:rPr>
        <w:t>-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 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14:paraId="1DF4384C" w14:textId="77777777" w:rsidR="00ED28CD" w:rsidRDefault="00ED28CD" w:rsidP="00BC15B8">
      <w:pPr>
        <w:autoSpaceDE w:val="0"/>
        <w:autoSpaceDN w:val="0"/>
        <w:adjustRightInd w:val="0"/>
        <w:spacing w:after="0" w:line="240" w:lineRule="auto"/>
        <w:ind w:firstLine="709"/>
        <w:jc w:val="both"/>
        <w:rPr>
          <w:rFonts w:ascii="Times New Roman" w:hAnsi="Times New Roman"/>
          <w:sz w:val="24"/>
        </w:rPr>
      </w:pPr>
      <w:r w:rsidRPr="005E2D00">
        <w:rPr>
          <w:rFonts w:ascii="Times New Roman" w:hAnsi="Times New Roman"/>
          <w:sz w:val="24"/>
        </w:rPr>
        <w:t xml:space="preserve">- заказчик вправе отказаться от приемки результата работ </w:t>
      </w:r>
      <w:r w:rsidR="0035218A" w:rsidRPr="005E2D00">
        <w:rPr>
          <w:rFonts w:ascii="Times New Roman" w:hAnsi="Times New Roman"/>
          <w:sz w:val="24"/>
        </w:rPr>
        <w:t xml:space="preserve">только </w:t>
      </w:r>
      <w:r w:rsidRPr="005E2D00">
        <w:rPr>
          <w:rFonts w:ascii="Times New Roman" w:hAnsi="Times New Roman"/>
          <w:sz w:val="24"/>
        </w:rPr>
        <w:t xml:space="preserve">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w:t>
      </w:r>
      <w:r w:rsidRPr="006F7E88">
        <w:rPr>
          <w:rFonts w:ascii="Times New Roman" w:hAnsi="Times New Roman"/>
          <w:sz w:val="24"/>
        </w:rPr>
        <w:t>или заказчиком.</w:t>
      </w:r>
    </w:p>
    <w:p w14:paraId="3D207C20" w14:textId="77777777" w:rsidR="00364332" w:rsidRDefault="00364332" w:rsidP="00BC15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rPr>
        <w:t>Этот подход подтверждает</w:t>
      </w:r>
      <w:r w:rsidR="00D44445">
        <w:rPr>
          <w:rFonts w:ascii="Times New Roman" w:hAnsi="Times New Roman"/>
          <w:sz w:val="24"/>
        </w:rPr>
        <w:t>ся и практикой Верховного Суда Р</w:t>
      </w:r>
      <w:r>
        <w:rPr>
          <w:rFonts w:ascii="Times New Roman" w:hAnsi="Times New Roman"/>
          <w:sz w:val="24"/>
        </w:rPr>
        <w:t>Ф. Так</w:t>
      </w:r>
      <w:r w:rsidR="00D44445">
        <w:rPr>
          <w:rFonts w:ascii="Times New Roman" w:hAnsi="Times New Roman"/>
          <w:sz w:val="24"/>
        </w:rPr>
        <w:t>, в</w:t>
      </w:r>
      <w:r>
        <w:rPr>
          <w:rFonts w:ascii="Times New Roman" w:hAnsi="Times New Roman"/>
          <w:sz w:val="24"/>
        </w:rPr>
        <w:t xml:space="preserve"> </w:t>
      </w:r>
      <w:r w:rsidR="004A52C1">
        <w:rPr>
          <w:rFonts w:ascii="Times New Roman" w:hAnsi="Times New Roman" w:cs="Times New Roman"/>
          <w:sz w:val="24"/>
          <w:szCs w:val="24"/>
        </w:rPr>
        <w:t>о</w:t>
      </w:r>
      <w:r w:rsidR="00D44445">
        <w:rPr>
          <w:rFonts w:ascii="Times New Roman" w:hAnsi="Times New Roman" w:cs="Times New Roman"/>
          <w:sz w:val="24"/>
          <w:szCs w:val="24"/>
        </w:rPr>
        <w:t>пределении</w:t>
      </w:r>
      <w:r>
        <w:rPr>
          <w:rFonts w:ascii="Times New Roman" w:hAnsi="Times New Roman" w:cs="Times New Roman"/>
          <w:sz w:val="24"/>
          <w:szCs w:val="24"/>
        </w:rPr>
        <w:t xml:space="preserve"> Верховного Суда РФ от 28.0</w:t>
      </w:r>
      <w:r w:rsidR="004A52C1">
        <w:rPr>
          <w:rFonts w:ascii="Times New Roman" w:hAnsi="Times New Roman" w:cs="Times New Roman"/>
          <w:sz w:val="24"/>
          <w:szCs w:val="24"/>
        </w:rPr>
        <w:t>4.2015 № 305-ЭС15-4013 по делу №</w:t>
      </w:r>
      <w:r>
        <w:rPr>
          <w:rFonts w:ascii="Times New Roman" w:hAnsi="Times New Roman" w:cs="Times New Roman"/>
          <w:sz w:val="24"/>
          <w:szCs w:val="24"/>
        </w:rPr>
        <w:t xml:space="preserve"> А41-19296/2014 было отказано</w:t>
      </w:r>
      <w:r w:rsidR="00D44445">
        <w:rPr>
          <w:rFonts w:ascii="Times New Roman" w:hAnsi="Times New Roman"/>
          <w:sz w:val="24"/>
        </w:rPr>
        <w:t xml:space="preserve"> </w:t>
      </w:r>
      <w:r>
        <w:rPr>
          <w:rFonts w:ascii="Times New Roman" w:hAnsi="Times New Roman" w:cs="Times New Roman"/>
          <w:sz w:val="24"/>
          <w:szCs w:val="24"/>
        </w:rPr>
        <w:t xml:space="preserve">в передаче кассационной жалобы для рассмотрения в </w:t>
      </w:r>
      <w:r w:rsidR="00D44445">
        <w:rPr>
          <w:rFonts w:ascii="Times New Roman" w:hAnsi="Times New Roman" w:cs="Times New Roman"/>
          <w:sz w:val="24"/>
          <w:szCs w:val="24"/>
        </w:rPr>
        <w:t>Судебную коллегию</w:t>
      </w:r>
      <w:r>
        <w:rPr>
          <w:rFonts w:ascii="Times New Roman" w:hAnsi="Times New Roman" w:cs="Times New Roman"/>
          <w:sz w:val="24"/>
          <w:szCs w:val="24"/>
        </w:rPr>
        <w:t xml:space="preserve"> по экономическим спорам Верх</w:t>
      </w:r>
      <w:r w:rsidR="00D44445">
        <w:rPr>
          <w:rFonts w:ascii="Times New Roman" w:hAnsi="Times New Roman" w:cs="Times New Roman"/>
          <w:sz w:val="24"/>
          <w:szCs w:val="24"/>
        </w:rPr>
        <w:t>овного Суда РФ. При этом была</w:t>
      </w:r>
      <w:r>
        <w:rPr>
          <w:rFonts w:ascii="Times New Roman" w:hAnsi="Times New Roman" w:cs="Times New Roman"/>
          <w:sz w:val="24"/>
          <w:szCs w:val="24"/>
        </w:rPr>
        <w:t xml:space="preserve"> подтвержден</w:t>
      </w:r>
      <w:r w:rsidR="00D44445">
        <w:rPr>
          <w:rFonts w:ascii="Times New Roman" w:hAnsi="Times New Roman" w:cs="Times New Roman"/>
          <w:sz w:val="24"/>
          <w:szCs w:val="24"/>
        </w:rPr>
        <w:t>а</w:t>
      </w:r>
      <w:r>
        <w:rPr>
          <w:rFonts w:ascii="Times New Roman" w:hAnsi="Times New Roman" w:cs="Times New Roman"/>
          <w:sz w:val="24"/>
          <w:szCs w:val="24"/>
        </w:rPr>
        <w:t xml:space="preserve"> пр</w:t>
      </w:r>
      <w:r w:rsidR="00D44445">
        <w:rPr>
          <w:rFonts w:ascii="Times New Roman" w:hAnsi="Times New Roman" w:cs="Times New Roman"/>
          <w:sz w:val="24"/>
          <w:szCs w:val="24"/>
        </w:rPr>
        <w:t>а</w:t>
      </w:r>
      <w:r>
        <w:rPr>
          <w:rFonts w:ascii="Times New Roman" w:hAnsi="Times New Roman" w:cs="Times New Roman"/>
          <w:sz w:val="24"/>
          <w:szCs w:val="24"/>
        </w:rPr>
        <w:t>вильность вывода</w:t>
      </w:r>
      <w:r w:rsidR="00D44445">
        <w:rPr>
          <w:rFonts w:ascii="Times New Roman" w:hAnsi="Times New Roman" w:cs="Times New Roman"/>
          <w:sz w:val="24"/>
          <w:szCs w:val="24"/>
        </w:rPr>
        <w:t xml:space="preserve"> суда округа, </w:t>
      </w:r>
      <w:r>
        <w:rPr>
          <w:rFonts w:ascii="Times New Roman" w:hAnsi="Times New Roman" w:cs="Times New Roman"/>
          <w:sz w:val="24"/>
          <w:szCs w:val="24"/>
        </w:rPr>
        <w:t>ч</w:t>
      </w:r>
      <w:r w:rsidR="00D44445">
        <w:rPr>
          <w:rFonts w:ascii="Times New Roman" w:hAnsi="Times New Roman" w:cs="Times New Roman"/>
          <w:sz w:val="24"/>
          <w:szCs w:val="24"/>
        </w:rPr>
        <w:t xml:space="preserve">то, поскольку договор подряда </w:t>
      </w:r>
      <w:r>
        <w:rPr>
          <w:rFonts w:ascii="Times New Roman" w:hAnsi="Times New Roman" w:cs="Times New Roman"/>
          <w:sz w:val="24"/>
          <w:szCs w:val="24"/>
        </w:rPr>
        <w:t xml:space="preserve">признан незаключенным, то установленные судом в рамках рассмотрения указанного дела факты направления </w:t>
      </w:r>
      <w:r w:rsidR="00D44445">
        <w:rPr>
          <w:rFonts w:ascii="Times New Roman" w:hAnsi="Times New Roman" w:cs="Times New Roman"/>
          <w:sz w:val="24"/>
          <w:szCs w:val="24"/>
        </w:rPr>
        <w:lastRenderedPageBreak/>
        <w:t xml:space="preserve">подрядчиком </w:t>
      </w:r>
      <w:r>
        <w:rPr>
          <w:rFonts w:ascii="Times New Roman" w:hAnsi="Times New Roman" w:cs="Times New Roman"/>
          <w:sz w:val="24"/>
          <w:szCs w:val="24"/>
        </w:rPr>
        <w:t xml:space="preserve">односторонних акта выполненных работ и справки о стоимости выполненных работ, </w:t>
      </w:r>
      <w:proofErr w:type="spellStart"/>
      <w:r>
        <w:rPr>
          <w:rFonts w:ascii="Times New Roman" w:hAnsi="Times New Roman" w:cs="Times New Roman"/>
          <w:sz w:val="24"/>
          <w:szCs w:val="24"/>
        </w:rPr>
        <w:t>неподписания</w:t>
      </w:r>
      <w:proofErr w:type="spellEnd"/>
      <w:r>
        <w:rPr>
          <w:rFonts w:ascii="Times New Roman" w:hAnsi="Times New Roman" w:cs="Times New Roman"/>
          <w:sz w:val="24"/>
          <w:szCs w:val="24"/>
        </w:rPr>
        <w:t xml:space="preserve"> их </w:t>
      </w:r>
      <w:r w:rsidR="00D44445">
        <w:rPr>
          <w:rFonts w:ascii="Times New Roman" w:hAnsi="Times New Roman" w:cs="Times New Roman"/>
          <w:sz w:val="24"/>
          <w:szCs w:val="24"/>
        </w:rPr>
        <w:t xml:space="preserve">заказчиком </w:t>
      </w:r>
      <w:r>
        <w:rPr>
          <w:rFonts w:ascii="Times New Roman" w:hAnsi="Times New Roman" w:cs="Times New Roman"/>
          <w:sz w:val="24"/>
          <w:szCs w:val="24"/>
        </w:rPr>
        <w:t>и отсутствия мотивированного отказа в их подписании, в отсутствие договорных отношений не являются доказательствами фактического выполнения работ, их приемки и использования ответчиком, и наличия их потребительской ценности для ответчика.</w:t>
      </w:r>
    </w:p>
    <w:p w14:paraId="2246B12B" w14:textId="22D76BE3" w:rsidR="00461123" w:rsidRPr="00461123" w:rsidRDefault="00461123" w:rsidP="008F5F76">
      <w:pPr>
        <w:spacing w:after="0" w:line="240" w:lineRule="auto"/>
        <w:ind w:firstLine="709"/>
        <w:jc w:val="both"/>
        <w:rPr>
          <w:rFonts w:ascii="Times New Roman" w:eastAsia="Times New Roman" w:hAnsi="Times New Roman" w:cs="Times New Roman"/>
          <w:sz w:val="24"/>
        </w:rPr>
      </w:pPr>
      <w:r w:rsidRPr="00461123">
        <w:rPr>
          <w:rFonts w:ascii="Times New Roman" w:eastAsia="Times New Roman" w:hAnsi="Times New Roman" w:cs="Times New Roman"/>
          <w:sz w:val="24"/>
        </w:rPr>
        <w:t xml:space="preserve">Однако, </w:t>
      </w:r>
      <w:r>
        <w:rPr>
          <w:rFonts w:ascii="Times New Roman" w:eastAsia="Times New Roman" w:hAnsi="Times New Roman" w:cs="Times New Roman"/>
          <w:sz w:val="24"/>
        </w:rPr>
        <w:t xml:space="preserve">применение подрядчиками – истцами </w:t>
      </w:r>
      <w:proofErr w:type="spellStart"/>
      <w:r w:rsidRPr="00D44445">
        <w:rPr>
          <w:rFonts w:ascii="Times New Roman" w:hAnsi="Times New Roman"/>
          <w:sz w:val="24"/>
        </w:rPr>
        <w:t>п.п</w:t>
      </w:r>
      <w:proofErr w:type="spellEnd"/>
      <w:r w:rsidRPr="00D44445">
        <w:rPr>
          <w:rFonts w:ascii="Times New Roman" w:hAnsi="Times New Roman"/>
          <w:sz w:val="24"/>
        </w:rPr>
        <w:t>. 4 и 6 ст. 753 ГК РФ</w:t>
      </w:r>
      <w:r w:rsidR="008F5F76">
        <w:rPr>
          <w:rFonts w:ascii="Times New Roman" w:hAnsi="Times New Roman"/>
          <w:sz w:val="24"/>
        </w:rPr>
        <w:t xml:space="preserve"> имеет важное значение для разрешения спора. Во-первых, это наиболее оптимальный способ доказывания фактического выполнения работ и представления их результата заказчику. Во-вторых, это доказывает добросовестность действий подрядчиков – истцов, которые тем самым предпринимают необходимые меры, позволяющие заказчикам – ответчикам </w:t>
      </w:r>
      <w:r w:rsidRPr="00461123">
        <w:rPr>
          <w:rFonts w:ascii="Times New Roman" w:eastAsia="Times New Roman" w:hAnsi="Times New Roman" w:cs="Times New Roman"/>
          <w:sz w:val="24"/>
        </w:rPr>
        <w:t>принять работы в соответствии с положениями ГК РФ о подряде и соответственно оценить их объем и качество в порядке, предусмотренном для подрядных работ.</w:t>
      </w:r>
      <w:r w:rsidR="008F5F76">
        <w:rPr>
          <w:rFonts w:ascii="Times New Roman" w:eastAsia="Times New Roman" w:hAnsi="Times New Roman" w:cs="Times New Roman"/>
          <w:sz w:val="24"/>
        </w:rPr>
        <w:t xml:space="preserve"> При этом возможный отказ в принятии работ должен касаться их недостатков, а не формальных моментов, связанных с отсутствием дого</w:t>
      </w:r>
      <w:r w:rsidR="00F34591">
        <w:rPr>
          <w:rFonts w:ascii="Times New Roman" w:eastAsia="Times New Roman" w:hAnsi="Times New Roman" w:cs="Times New Roman"/>
          <w:sz w:val="24"/>
        </w:rPr>
        <w:t>ворных отношений, несогласованием</w:t>
      </w:r>
      <w:r w:rsidR="008F5F76">
        <w:rPr>
          <w:rFonts w:ascii="Times New Roman" w:eastAsia="Times New Roman" w:hAnsi="Times New Roman" w:cs="Times New Roman"/>
          <w:sz w:val="24"/>
        </w:rPr>
        <w:t xml:space="preserve"> существенных условий и т. д.</w:t>
      </w:r>
    </w:p>
    <w:p w14:paraId="0D07746C" w14:textId="77777777" w:rsidR="005E2D00" w:rsidRPr="006F7E88" w:rsidRDefault="005E2D00" w:rsidP="00BC15B8">
      <w:pPr>
        <w:autoSpaceDE w:val="0"/>
        <w:autoSpaceDN w:val="0"/>
        <w:adjustRightInd w:val="0"/>
        <w:spacing w:after="0" w:line="240" w:lineRule="auto"/>
        <w:ind w:firstLine="709"/>
        <w:jc w:val="both"/>
        <w:rPr>
          <w:rFonts w:ascii="Times New Roman" w:hAnsi="Times New Roman"/>
          <w:b/>
          <w:sz w:val="24"/>
        </w:rPr>
      </w:pPr>
    </w:p>
    <w:p w14:paraId="720A16BE" w14:textId="07613A95" w:rsidR="00075104" w:rsidRPr="006F7E88" w:rsidRDefault="00F34591" w:rsidP="006F7E88">
      <w:pPr>
        <w:autoSpaceDE w:val="0"/>
        <w:autoSpaceDN w:val="0"/>
        <w:adjustRightInd w:val="0"/>
        <w:spacing w:after="0" w:line="240" w:lineRule="auto"/>
        <w:ind w:firstLine="709"/>
        <w:jc w:val="both"/>
        <w:rPr>
          <w:rFonts w:ascii="Times New Roman" w:hAnsi="Times New Roman"/>
          <w:b/>
          <w:sz w:val="24"/>
        </w:rPr>
      </w:pPr>
      <w:r>
        <w:rPr>
          <w:rFonts w:ascii="Times New Roman" w:hAnsi="Times New Roman"/>
          <w:b/>
          <w:sz w:val="24"/>
        </w:rPr>
        <w:t>Квалификация</w:t>
      </w:r>
      <w:r w:rsidR="00075104" w:rsidRPr="006F7E88">
        <w:rPr>
          <w:rFonts w:ascii="Times New Roman" w:hAnsi="Times New Roman"/>
          <w:b/>
          <w:sz w:val="24"/>
        </w:rPr>
        <w:t xml:space="preserve"> отношений как связанны</w:t>
      </w:r>
      <w:r w:rsidR="00EC15BF">
        <w:rPr>
          <w:rFonts w:ascii="Times New Roman" w:hAnsi="Times New Roman"/>
          <w:b/>
          <w:sz w:val="24"/>
        </w:rPr>
        <w:t>х с действиями в чужом интересе</w:t>
      </w:r>
    </w:p>
    <w:p w14:paraId="08176A1E" w14:textId="77777777" w:rsidR="00075104" w:rsidRPr="00EC15BF" w:rsidRDefault="00075104" w:rsidP="00EC15BF">
      <w:pPr>
        <w:autoSpaceDE w:val="0"/>
        <w:autoSpaceDN w:val="0"/>
        <w:adjustRightInd w:val="0"/>
        <w:spacing w:after="0" w:line="240" w:lineRule="auto"/>
        <w:ind w:firstLine="709"/>
        <w:jc w:val="both"/>
        <w:rPr>
          <w:rFonts w:ascii="Times New Roman" w:hAnsi="Times New Roman"/>
          <w:sz w:val="24"/>
          <w:u w:val="single"/>
        </w:rPr>
      </w:pPr>
    </w:p>
    <w:p w14:paraId="054EB461" w14:textId="77777777" w:rsidR="00075104" w:rsidRPr="00EC15BF" w:rsidRDefault="00075104" w:rsidP="00EC15BF">
      <w:pPr>
        <w:autoSpaceDE w:val="0"/>
        <w:autoSpaceDN w:val="0"/>
        <w:adjustRightInd w:val="0"/>
        <w:spacing w:after="0" w:line="240" w:lineRule="auto"/>
        <w:ind w:firstLine="709"/>
        <w:jc w:val="both"/>
        <w:rPr>
          <w:rFonts w:ascii="Times New Roman" w:hAnsi="Times New Roman"/>
          <w:sz w:val="24"/>
        </w:rPr>
      </w:pPr>
      <w:r w:rsidRPr="00EC15BF">
        <w:rPr>
          <w:rFonts w:ascii="Times New Roman" w:hAnsi="Times New Roman"/>
          <w:sz w:val="24"/>
        </w:rPr>
        <w:t>Действия в чужом интересе могут иметь место, когда подрядчик – истец выполнил какие-либо действия без наличия у него соответствующей обязаннос</w:t>
      </w:r>
      <w:r w:rsidR="008F5F76" w:rsidRPr="00EC15BF">
        <w:rPr>
          <w:rFonts w:ascii="Times New Roman" w:hAnsi="Times New Roman"/>
          <w:sz w:val="24"/>
        </w:rPr>
        <w:t xml:space="preserve">ти и даже без поручения </w:t>
      </w:r>
      <w:r w:rsidRPr="00EC15BF">
        <w:rPr>
          <w:rFonts w:ascii="Times New Roman" w:hAnsi="Times New Roman"/>
          <w:sz w:val="24"/>
        </w:rPr>
        <w:t>заказчика</w:t>
      </w:r>
      <w:r w:rsidR="008F5F76" w:rsidRPr="00EC15BF">
        <w:rPr>
          <w:rFonts w:ascii="Times New Roman" w:hAnsi="Times New Roman"/>
          <w:sz w:val="24"/>
        </w:rPr>
        <w:t xml:space="preserve"> - ответчика</w:t>
      </w:r>
      <w:r w:rsidRPr="00EC15BF">
        <w:rPr>
          <w:rFonts w:ascii="Times New Roman" w:hAnsi="Times New Roman"/>
          <w:sz w:val="24"/>
        </w:rPr>
        <w:t>, но в интересах последнего с передачей ему результата (например, что-то отремонтировал в целях своевременной сдачи работы в целом, хотя ремонт требовался не в связи с его действиями и не являлся его обязанностью).</w:t>
      </w:r>
    </w:p>
    <w:p w14:paraId="376A988C" w14:textId="77777777" w:rsidR="00075104" w:rsidRPr="00EC15BF" w:rsidRDefault="00075104" w:rsidP="00EC15BF">
      <w:pPr>
        <w:pStyle w:val="a5"/>
        <w:shd w:val="clear" w:color="auto" w:fill="auto"/>
        <w:ind w:firstLine="709"/>
        <w:jc w:val="both"/>
        <w:rPr>
          <w:rFonts w:ascii="Times New Roman" w:hAnsi="Times New Roman"/>
          <w:sz w:val="24"/>
          <w:szCs w:val="24"/>
        </w:rPr>
      </w:pPr>
      <w:r w:rsidRPr="00EC15BF">
        <w:rPr>
          <w:rFonts w:ascii="Times New Roman" w:hAnsi="Times New Roman"/>
          <w:sz w:val="24"/>
          <w:szCs w:val="24"/>
        </w:rPr>
        <w:t xml:space="preserve">В соответствии с п. 1 ст. 980 ГК РФ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w:t>
      </w:r>
      <w:proofErr w:type="spellStart"/>
      <w:r w:rsidRPr="00EC15BF">
        <w:rPr>
          <w:rFonts w:ascii="Times New Roman" w:hAnsi="Times New Roman"/>
          <w:sz w:val="24"/>
          <w:szCs w:val="24"/>
        </w:rPr>
        <w:t>непротивоправных</w:t>
      </w:r>
      <w:proofErr w:type="spellEnd"/>
      <w:r w:rsidRPr="00EC15BF">
        <w:rPr>
          <w:rFonts w:ascii="Times New Roman" w:hAnsi="Times New Roman"/>
          <w:sz w:val="24"/>
          <w:szCs w:val="24"/>
        </w:rPr>
        <w:t xml:space="preserve">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14:paraId="0F6B0C41" w14:textId="77777777" w:rsidR="00075104" w:rsidRPr="00EC15BF" w:rsidRDefault="00075104" w:rsidP="00EC15BF">
      <w:pPr>
        <w:pStyle w:val="a5"/>
        <w:shd w:val="clear" w:color="auto" w:fill="auto"/>
        <w:ind w:firstLine="709"/>
        <w:jc w:val="both"/>
        <w:rPr>
          <w:rFonts w:ascii="Times New Roman" w:hAnsi="Times New Roman"/>
          <w:sz w:val="24"/>
          <w:szCs w:val="24"/>
        </w:rPr>
      </w:pPr>
      <w:r w:rsidRPr="00EC15BF">
        <w:rPr>
          <w:rFonts w:ascii="Times New Roman" w:hAnsi="Times New Roman"/>
          <w:sz w:val="24"/>
          <w:szCs w:val="24"/>
        </w:rPr>
        <w:t>Предусмотренными законодательством условиями квалификации действий как осуществленных в чужом интересе являются:</w:t>
      </w:r>
    </w:p>
    <w:p w14:paraId="18C1C17A" w14:textId="77777777" w:rsidR="00075104" w:rsidRPr="00EC15BF" w:rsidRDefault="006F7E88" w:rsidP="00EC15BF">
      <w:pPr>
        <w:pStyle w:val="a5"/>
        <w:shd w:val="clear" w:color="auto" w:fill="auto"/>
        <w:ind w:firstLine="709"/>
        <w:jc w:val="both"/>
        <w:rPr>
          <w:rFonts w:ascii="Times New Roman" w:hAnsi="Times New Roman"/>
          <w:sz w:val="24"/>
          <w:szCs w:val="24"/>
        </w:rPr>
      </w:pPr>
      <w:r w:rsidRPr="00EC15BF">
        <w:rPr>
          <w:rFonts w:ascii="Times New Roman" w:hAnsi="Times New Roman"/>
          <w:sz w:val="24"/>
          <w:szCs w:val="24"/>
        </w:rPr>
        <w:t>-</w:t>
      </w:r>
      <w:r w:rsidR="00075104" w:rsidRPr="00EC15BF">
        <w:rPr>
          <w:rFonts w:ascii="Times New Roman" w:hAnsi="Times New Roman"/>
          <w:sz w:val="24"/>
          <w:szCs w:val="24"/>
        </w:rPr>
        <w:t xml:space="preserve"> л</w:t>
      </w:r>
      <w:r w:rsidR="00075104" w:rsidRPr="00EC15BF">
        <w:rPr>
          <w:rFonts w:ascii="Times New Roman" w:hAnsi="Times New Roman" w:cs="Times New Roman"/>
          <w:sz w:val="24"/>
          <w:szCs w:val="24"/>
        </w:rPr>
        <w:t>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r w:rsidR="00075104" w:rsidRPr="00EC15BF">
        <w:rPr>
          <w:rFonts w:ascii="Times New Roman" w:hAnsi="Times New Roman"/>
          <w:sz w:val="24"/>
          <w:szCs w:val="24"/>
        </w:rPr>
        <w:t xml:space="preserve"> (п. 1 ст. 981 ГК РФ);</w:t>
      </w:r>
    </w:p>
    <w:p w14:paraId="5C283112" w14:textId="77777777" w:rsidR="00075104" w:rsidRPr="00EC15BF" w:rsidRDefault="006F7E88" w:rsidP="00EC15BF">
      <w:pPr>
        <w:autoSpaceDE w:val="0"/>
        <w:autoSpaceDN w:val="0"/>
        <w:adjustRightInd w:val="0"/>
        <w:spacing w:after="0" w:line="240" w:lineRule="auto"/>
        <w:ind w:firstLine="709"/>
        <w:jc w:val="both"/>
        <w:rPr>
          <w:rFonts w:ascii="Times New Roman" w:hAnsi="Times New Roman" w:cs="Calibri"/>
          <w:sz w:val="24"/>
          <w:szCs w:val="24"/>
        </w:rPr>
      </w:pPr>
      <w:r w:rsidRPr="00EC15BF">
        <w:rPr>
          <w:rFonts w:ascii="Times New Roman" w:hAnsi="Times New Roman"/>
          <w:sz w:val="24"/>
          <w:szCs w:val="24"/>
        </w:rPr>
        <w:t xml:space="preserve">- </w:t>
      </w:r>
      <w:r w:rsidR="00075104" w:rsidRPr="00EC15BF">
        <w:rPr>
          <w:rFonts w:ascii="Times New Roman" w:hAnsi="Times New Roman" w:cs="Calibri"/>
          <w:sz w:val="24"/>
          <w:szCs w:val="24"/>
        </w:rPr>
        <w:t>лицо, действовавшее в чужом интересе, обязано представить лицу, в интересах которого осуществлялись такие действия, отчет с</w:t>
      </w:r>
      <w:r w:rsidR="00D44445" w:rsidRPr="00EC15BF">
        <w:rPr>
          <w:rFonts w:ascii="Times New Roman" w:hAnsi="Times New Roman" w:cs="Calibri"/>
          <w:sz w:val="24"/>
          <w:szCs w:val="24"/>
        </w:rPr>
        <w:t xml:space="preserve"> указанием полученных дохо</w:t>
      </w:r>
      <w:r w:rsidR="000278B6" w:rsidRPr="00EC15BF">
        <w:rPr>
          <w:rFonts w:ascii="Times New Roman" w:hAnsi="Times New Roman" w:cs="Calibri"/>
          <w:sz w:val="24"/>
          <w:szCs w:val="24"/>
        </w:rPr>
        <w:t xml:space="preserve">дов и </w:t>
      </w:r>
      <w:proofErr w:type="gramStart"/>
      <w:r w:rsidR="007513C0">
        <w:rPr>
          <w:rFonts w:ascii="Times New Roman" w:hAnsi="Times New Roman" w:cs="Calibri"/>
          <w:sz w:val="24"/>
          <w:szCs w:val="24"/>
        </w:rPr>
        <w:t xml:space="preserve">понесенных </w:t>
      </w:r>
      <w:r w:rsidR="00075104" w:rsidRPr="00EC15BF">
        <w:rPr>
          <w:rFonts w:ascii="Times New Roman" w:hAnsi="Times New Roman" w:cs="Calibri"/>
          <w:sz w:val="24"/>
          <w:szCs w:val="24"/>
        </w:rPr>
        <w:t>расходов</w:t>
      </w:r>
      <w:proofErr w:type="gramEnd"/>
      <w:r w:rsidR="00075104" w:rsidRPr="00EC15BF">
        <w:rPr>
          <w:rFonts w:ascii="Times New Roman" w:hAnsi="Times New Roman" w:cs="Calibri"/>
          <w:sz w:val="24"/>
          <w:szCs w:val="24"/>
        </w:rPr>
        <w:t xml:space="preserve"> и иных убытков</w:t>
      </w:r>
      <w:r w:rsidR="00075104" w:rsidRPr="00EC15BF">
        <w:rPr>
          <w:rFonts w:ascii="Times New Roman" w:hAnsi="Times New Roman"/>
          <w:sz w:val="24"/>
          <w:szCs w:val="24"/>
        </w:rPr>
        <w:t xml:space="preserve"> (ст. 989 ГК РФ).</w:t>
      </w:r>
      <w:r w:rsidR="007513C0">
        <w:rPr>
          <w:rFonts w:ascii="Times New Roman" w:hAnsi="Times New Roman"/>
          <w:sz w:val="24"/>
          <w:szCs w:val="24"/>
        </w:rPr>
        <w:t xml:space="preserve"> В качестве такого факта может рассматриваться, например, предоставление документов заказчику для приемки результата работ.</w:t>
      </w:r>
    </w:p>
    <w:p w14:paraId="0CEF71E2" w14:textId="77777777" w:rsidR="00075104" w:rsidRPr="00EC15BF" w:rsidRDefault="006F7E88" w:rsidP="00EC15BF">
      <w:pPr>
        <w:pStyle w:val="a5"/>
        <w:shd w:val="clear" w:color="auto" w:fill="auto"/>
        <w:ind w:firstLine="709"/>
        <w:jc w:val="both"/>
        <w:rPr>
          <w:rFonts w:ascii="Times New Roman" w:hAnsi="Times New Roman"/>
          <w:sz w:val="24"/>
          <w:szCs w:val="24"/>
        </w:rPr>
      </w:pPr>
      <w:r w:rsidRPr="00EC15BF">
        <w:rPr>
          <w:rFonts w:ascii="Times New Roman" w:hAnsi="Times New Roman"/>
          <w:sz w:val="24"/>
          <w:szCs w:val="24"/>
        </w:rPr>
        <w:t>Согласно ст. 982 ГК</w:t>
      </w:r>
      <w:r w:rsidR="00075104" w:rsidRPr="00EC15BF">
        <w:rPr>
          <w:rFonts w:ascii="Times New Roman" w:hAnsi="Times New Roman"/>
          <w:sz w:val="24"/>
          <w:szCs w:val="24"/>
        </w:rPr>
        <w:t xml:space="preserve"> РФ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14:paraId="58F0A59F" w14:textId="77777777" w:rsidR="00CC168D" w:rsidRPr="00EC15BF" w:rsidRDefault="00CC168D" w:rsidP="00EC15BF">
      <w:pPr>
        <w:pStyle w:val="a5"/>
        <w:shd w:val="clear" w:color="auto" w:fill="auto"/>
        <w:ind w:firstLine="709"/>
        <w:jc w:val="both"/>
        <w:rPr>
          <w:rFonts w:ascii="Times New Roman" w:hAnsi="Times New Roman"/>
          <w:sz w:val="24"/>
          <w:szCs w:val="24"/>
        </w:rPr>
      </w:pPr>
      <w:r w:rsidRPr="00EC15BF">
        <w:rPr>
          <w:rFonts w:ascii="Times New Roman" w:hAnsi="Times New Roman"/>
          <w:sz w:val="24"/>
          <w:szCs w:val="24"/>
        </w:rPr>
        <w:t xml:space="preserve">В соответствии с п. 2 ст. 984 ГК РФ </w:t>
      </w:r>
      <w:r w:rsidRPr="00EC15BF">
        <w:rPr>
          <w:rFonts w:ascii="Times New Roman" w:hAnsi="Times New Roman" w:cs="Calibri"/>
          <w:sz w:val="24"/>
          <w:szCs w:val="24"/>
        </w:rPr>
        <w:t>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возмещаются по правилам о договоре соответствующего вида.</w:t>
      </w:r>
    </w:p>
    <w:p w14:paraId="230E9948" w14:textId="77777777" w:rsidR="00075104" w:rsidRPr="00EC15BF" w:rsidRDefault="006F7E88" w:rsidP="00EC15BF">
      <w:pPr>
        <w:pStyle w:val="a5"/>
        <w:shd w:val="clear" w:color="auto" w:fill="auto"/>
        <w:ind w:firstLine="709"/>
        <w:jc w:val="both"/>
        <w:rPr>
          <w:rFonts w:ascii="Times New Roman" w:hAnsi="Times New Roman"/>
          <w:sz w:val="24"/>
          <w:szCs w:val="24"/>
        </w:rPr>
      </w:pPr>
      <w:r w:rsidRPr="00EC15BF">
        <w:rPr>
          <w:rFonts w:ascii="Times New Roman" w:hAnsi="Times New Roman"/>
          <w:sz w:val="24"/>
          <w:szCs w:val="24"/>
        </w:rPr>
        <w:t>Например, если отношения квалифицируются как поручение, то в</w:t>
      </w:r>
      <w:r w:rsidR="00075104" w:rsidRPr="00EC15BF">
        <w:rPr>
          <w:rFonts w:ascii="Times New Roman" w:hAnsi="Times New Roman"/>
          <w:sz w:val="24"/>
          <w:szCs w:val="24"/>
        </w:rPr>
        <w:t xml:space="preserve"> соответствии с п</w:t>
      </w:r>
      <w:r w:rsidRPr="00EC15BF">
        <w:rPr>
          <w:rFonts w:ascii="Times New Roman" w:hAnsi="Times New Roman"/>
          <w:sz w:val="24"/>
          <w:szCs w:val="24"/>
        </w:rPr>
        <w:t>. 2 ст. 975 ГК</w:t>
      </w:r>
      <w:r w:rsidR="00075104" w:rsidRPr="00EC15BF">
        <w:rPr>
          <w:rFonts w:ascii="Times New Roman" w:hAnsi="Times New Roman"/>
          <w:sz w:val="24"/>
          <w:szCs w:val="24"/>
        </w:rPr>
        <w:t xml:space="preserve"> РФ дове</w:t>
      </w:r>
      <w:r w:rsidRPr="00EC15BF">
        <w:rPr>
          <w:rFonts w:ascii="Times New Roman" w:hAnsi="Times New Roman"/>
          <w:sz w:val="24"/>
          <w:szCs w:val="24"/>
        </w:rPr>
        <w:t>ритель-заказчик обязан</w:t>
      </w:r>
      <w:r w:rsidR="00075104" w:rsidRPr="00EC15BF">
        <w:rPr>
          <w:rFonts w:ascii="Times New Roman" w:hAnsi="Times New Roman"/>
          <w:sz w:val="24"/>
          <w:szCs w:val="24"/>
        </w:rPr>
        <w:t>:</w:t>
      </w:r>
    </w:p>
    <w:p w14:paraId="021B34CE" w14:textId="77777777" w:rsidR="00075104" w:rsidRPr="00EC15BF" w:rsidRDefault="006F7E88" w:rsidP="00EC15BF">
      <w:pPr>
        <w:autoSpaceDE w:val="0"/>
        <w:autoSpaceDN w:val="0"/>
        <w:adjustRightInd w:val="0"/>
        <w:spacing w:after="0" w:line="240" w:lineRule="auto"/>
        <w:ind w:firstLine="709"/>
        <w:jc w:val="both"/>
        <w:rPr>
          <w:rFonts w:ascii="Times New Roman" w:hAnsi="Times New Roman"/>
          <w:sz w:val="24"/>
          <w:szCs w:val="24"/>
          <w:lang w:eastAsia="ru-RU"/>
        </w:rPr>
      </w:pPr>
      <w:r w:rsidRPr="00EC15BF">
        <w:rPr>
          <w:rFonts w:ascii="Times New Roman" w:hAnsi="Times New Roman"/>
          <w:sz w:val="24"/>
          <w:szCs w:val="24"/>
          <w:lang w:eastAsia="ru-RU"/>
        </w:rPr>
        <w:t>- возмещать поверенному</w:t>
      </w:r>
      <w:r w:rsidR="00CC168D" w:rsidRPr="00EC15BF">
        <w:rPr>
          <w:rFonts w:ascii="Times New Roman" w:hAnsi="Times New Roman"/>
          <w:sz w:val="24"/>
          <w:szCs w:val="24"/>
          <w:lang w:eastAsia="ru-RU"/>
        </w:rPr>
        <w:t xml:space="preserve"> </w:t>
      </w:r>
      <w:r w:rsidRPr="00EC15BF">
        <w:rPr>
          <w:rFonts w:ascii="Times New Roman" w:hAnsi="Times New Roman"/>
          <w:sz w:val="24"/>
          <w:szCs w:val="24"/>
          <w:lang w:eastAsia="ru-RU"/>
        </w:rPr>
        <w:t>-</w:t>
      </w:r>
      <w:r w:rsidR="00CC168D" w:rsidRPr="00EC15BF">
        <w:rPr>
          <w:rFonts w:ascii="Times New Roman" w:hAnsi="Times New Roman"/>
          <w:sz w:val="24"/>
          <w:szCs w:val="24"/>
          <w:lang w:eastAsia="ru-RU"/>
        </w:rPr>
        <w:t xml:space="preserve"> </w:t>
      </w:r>
      <w:r w:rsidRPr="00EC15BF">
        <w:rPr>
          <w:rFonts w:ascii="Times New Roman" w:hAnsi="Times New Roman"/>
          <w:sz w:val="24"/>
          <w:szCs w:val="24"/>
          <w:lang w:eastAsia="ru-RU"/>
        </w:rPr>
        <w:t xml:space="preserve">подрядчику </w:t>
      </w:r>
      <w:r w:rsidR="00075104" w:rsidRPr="00EC15BF">
        <w:rPr>
          <w:rFonts w:ascii="Times New Roman" w:hAnsi="Times New Roman"/>
          <w:sz w:val="24"/>
          <w:szCs w:val="24"/>
          <w:lang w:eastAsia="ru-RU"/>
        </w:rPr>
        <w:t>понесенные издержки;</w:t>
      </w:r>
    </w:p>
    <w:p w14:paraId="68C5678C" w14:textId="77777777" w:rsidR="00075104" w:rsidRPr="00EC15BF" w:rsidRDefault="00075104" w:rsidP="00EC15BF">
      <w:pPr>
        <w:autoSpaceDE w:val="0"/>
        <w:autoSpaceDN w:val="0"/>
        <w:adjustRightInd w:val="0"/>
        <w:spacing w:after="0" w:line="240" w:lineRule="auto"/>
        <w:ind w:firstLine="709"/>
        <w:jc w:val="both"/>
        <w:rPr>
          <w:rFonts w:ascii="Times New Roman" w:hAnsi="Times New Roman"/>
          <w:sz w:val="24"/>
          <w:szCs w:val="24"/>
          <w:lang w:eastAsia="ru-RU"/>
        </w:rPr>
      </w:pPr>
      <w:r w:rsidRPr="00EC15BF">
        <w:rPr>
          <w:rFonts w:ascii="Times New Roman" w:hAnsi="Times New Roman"/>
          <w:sz w:val="24"/>
          <w:szCs w:val="24"/>
          <w:lang w:eastAsia="ru-RU"/>
        </w:rPr>
        <w:t>- обеспечивать поверенного</w:t>
      </w:r>
      <w:r w:rsidR="00CC168D" w:rsidRPr="00EC15BF">
        <w:rPr>
          <w:rFonts w:ascii="Times New Roman" w:hAnsi="Times New Roman"/>
          <w:sz w:val="24"/>
          <w:szCs w:val="24"/>
          <w:lang w:eastAsia="ru-RU"/>
        </w:rPr>
        <w:t xml:space="preserve"> </w:t>
      </w:r>
      <w:r w:rsidR="006F7E88" w:rsidRPr="00EC15BF">
        <w:rPr>
          <w:rFonts w:ascii="Times New Roman" w:hAnsi="Times New Roman"/>
          <w:sz w:val="24"/>
          <w:szCs w:val="24"/>
          <w:lang w:eastAsia="ru-RU"/>
        </w:rPr>
        <w:t>-</w:t>
      </w:r>
      <w:r w:rsidR="00CC168D" w:rsidRPr="00EC15BF">
        <w:rPr>
          <w:rFonts w:ascii="Times New Roman" w:hAnsi="Times New Roman"/>
          <w:sz w:val="24"/>
          <w:szCs w:val="24"/>
          <w:lang w:eastAsia="ru-RU"/>
        </w:rPr>
        <w:t xml:space="preserve"> </w:t>
      </w:r>
      <w:r w:rsidR="006F7E88" w:rsidRPr="00EC15BF">
        <w:rPr>
          <w:rFonts w:ascii="Times New Roman" w:hAnsi="Times New Roman"/>
          <w:sz w:val="24"/>
          <w:szCs w:val="24"/>
          <w:lang w:eastAsia="ru-RU"/>
        </w:rPr>
        <w:t>подрядчика</w:t>
      </w:r>
      <w:r w:rsidRPr="00EC15BF">
        <w:rPr>
          <w:rFonts w:ascii="Times New Roman" w:hAnsi="Times New Roman"/>
          <w:sz w:val="24"/>
          <w:szCs w:val="24"/>
          <w:lang w:eastAsia="ru-RU"/>
        </w:rPr>
        <w:t xml:space="preserve"> средствами, необходимыми для исполнения поручения.</w:t>
      </w:r>
    </w:p>
    <w:p w14:paraId="78226636" w14:textId="77777777" w:rsidR="00C20815" w:rsidRPr="00EC15BF" w:rsidRDefault="00BC15B8" w:rsidP="00EC15BF">
      <w:pPr>
        <w:autoSpaceDE w:val="0"/>
        <w:autoSpaceDN w:val="0"/>
        <w:adjustRightInd w:val="0"/>
        <w:spacing w:after="0" w:line="240" w:lineRule="auto"/>
        <w:ind w:firstLine="709"/>
        <w:jc w:val="both"/>
        <w:rPr>
          <w:rFonts w:ascii="Times New Roman" w:hAnsi="Times New Roman"/>
          <w:sz w:val="24"/>
          <w:szCs w:val="24"/>
          <w:lang w:eastAsia="ru-RU"/>
        </w:rPr>
      </w:pPr>
      <w:r w:rsidRPr="00EC15BF">
        <w:rPr>
          <w:rFonts w:ascii="Times New Roman" w:hAnsi="Times New Roman"/>
          <w:sz w:val="24"/>
          <w:szCs w:val="24"/>
          <w:lang w:eastAsia="ru-RU"/>
        </w:rPr>
        <w:lastRenderedPageBreak/>
        <w:t xml:space="preserve">При оценке </w:t>
      </w:r>
      <w:r w:rsidR="00C20815" w:rsidRPr="00EC15BF">
        <w:rPr>
          <w:rFonts w:ascii="Times New Roman" w:hAnsi="Times New Roman"/>
          <w:sz w:val="24"/>
          <w:szCs w:val="24"/>
          <w:lang w:eastAsia="ru-RU"/>
        </w:rPr>
        <w:t>вопрос</w:t>
      </w:r>
      <w:r w:rsidRPr="00EC15BF">
        <w:rPr>
          <w:rFonts w:ascii="Times New Roman" w:hAnsi="Times New Roman"/>
          <w:sz w:val="24"/>
          <w:szCs w:val="24"/>
          <w:lang w:eastAsia="ru-RU"/>
        </w:rPr>
        <w:t>а</w:t>
      </w:r>
      <w:r w:rsidR="00C20815" w:rsidRPr="00EC15BF">
        <w:rPr>
          <w:rFonts w:ascii="Times New Roman" w:hAnsi="Times New Roman"/>
          <w:sz w:val="24"/>
          <w:szCs w:val="24"/>
          <w:lang w:eastAsia="ru-RU"/>
        </w:rPr>
        <w:t xml:space="preserve"> об одобрении действий можно по аналогии</w:t>
      </w:r>
      <w:r w:rsidR="00CC168D" w:rsidRPr="00EC15BF">
        <w:rPr>
          <w:rFonts w:ascii="Times New Roman" w:hAnsi="Times New Roman"/>
          <w:sz w:val="24"/>
          <w:szCs w:val="24"/>
          <w:lang w:eastAsia="ru-RU"/>
        </w:rPr>
        <w:t xml:space="preserve"> права (п. 2 ст. 6 ГК РФ)</w:t>
      </w:r>
      <w:r w:rsidR="00C20815" w:rsidRPr="00EC15BF">
        <w:rPr>
          <w:rFonts w:ascii="Times New Roman" w:hAnsi="Times New Roman"/>
          <w:sz w:val="24"/>
          <w:szCs w:val="24"/>
          <w:lang w:eastAsia="ru-RU"/>
        </w:rPr>
        <w:t xml:space="preserve"> применять подходы, закрепленные в п. 5</w:t>
      </w:r>
      <w:r w:rsidRPr="00EC15BF">
        <w:rPr>
          <w:rFonts w:ascii="Times New Roman" w:hAnsi="Times New Roman"/>
          <w:sz w:val="24"/>
          <w:szCs w:val="24"/>
          <w:lang w:eastAsia="ru-RU"/>
        </w:rPr>
        <w:t xml:space="preserve"> и</w:t>
      </w:r>
      <w:r w:rsidRPr="00EC15BF">
        <w:rPr>
          <w:rFonts w:ascii="Times New Roman" w:hAnsi="Times New Roman" w:cs="Arial"/>
          <w:sz w:val="24"/>
          <w:szCs w:val="20"/>
        </w:rPr>
        <w:t>нформационного письма</w:t>
      </w:r>
      <w:r w:rsidR="00C20815" w:rsidRPr="00EC15BF">
        <w:rPr>
          <w:rFonts w:ascii="Times New Roman" w:hAnsi="Times New Roman" w:cs="Arial"/>
          <w:sz w:val="24"/>
          <w:szCs w:val="20"/>
        </w:rPr>
        <w:t xml:space="preserve"> П</w:t>
      </w:r>
      <w:r w:rsidR="004A52C1">
        <w:rPr>
          <w:rFonts w:ascii="Times New Roman" w:hAnsi="Times New Roman" w:cs="Arial"/>
          <w:sz w:val="24"/>
          <w:szCs w:val="20"/>
        </w:rPr>
        <w:t>резидиума ВАС РФ от 23.10.2000 №</w:t>
      </w:r>
      <w:r w:rsidR="00C20815" w:rsidRPr="00EC15BF">
        <w:rPr>
          <w:rFonts w:ascii="Times New Roman" w:hAnsi="Times New Roman" w:cs="Arial"/>
          <w:sz w:val="24"/>
          <w:szCs w:val="20"/>
        </w:rPr>
        <w:t xml:space="preserve"> 57</w:t>
      </w:r>
      <w:r w:rsidRPr="00EC15BF">
        <w:rPr>
          <w:rFonts w:ascii="Times New Roman" w:hAnsi="Times New Roman"/>
          <w:sz w:val="24"/>
          <w:szCs w:val="24"/>
          <w:lang w:eastAsia="ru-RU"/>
        </w:rPr>
        <w:t xml:space="preserve"> «</w:t>
      </w:r>
      <w:r w:rsidR="00C20815" w:rsidRPr="00EC15BF">
        <w:rPr>
          <w:rFonts w:ascii="Times New Roman" w:hAnsi="Times New Roman" w:cs="Arial"/>
          <w:sz w:val="24"/>
          <w:szCs w:val="20"/>
        </w:rPr>
        <w:t>О некоторых вопросах практики применения статьи 183 Гражданско</w:t>
      </w:r>
      <w:r w:rsidRPr="00EC15BF">
        <w:rPr>
          <w:rFonts w:ascii="Times New Roman" w:hAnsi="Times New Roman" w:cs="Arial"/>
          <w:sz w:val="24"/>
          <w:szCs w:val="20"/>
        </w:rPr>
        <w:t>го кодекса Российской Федерации».</w:t>
      </w:r>
    </w:p>
    <w:p w14:paraId="5AB81C3A" w14:textId="77777777" w:rsidR="00131298" w:rsidRPr="00EC15BF" w:rsidRDefault="00EC15BF" w:rsidP="00EC15B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Arial"/>
          <w:sz w:val="24"/>
          <w:szCs w:val="20"/>
        </w:rPr>
        <w:t>Также подлежат</w:t>
      </w:r>
      <w:r w:rsidR="00CC168D" w:rsidRPr="00EC15BF">
        <w:rPr>
          <w:rFonts w:ascii="Times New Roman" w:hAnsi="Times New Roman" w:cs="Arial"/>
          <w:sz w:val="24"/>
          <w:szCs w:val="20"/>
        </w:rPr>
        <w:t xml:space="preserve"> возмещ</w:t>
      </w:r>
      <w:r w:rsidR="00131298" w:rsidRPr="00EC15BF">
        <w:rPr>
          <w:rFonts w:ascii="Times New Roman" w:hAnsi="Times New Roman" w:cs="Arial"/>
          <w:sz w:val="24"/>
          <w:szCs w:val="20"/>
        </w:rPr>
        <w:t>ению расходы</w:t>
      </w:r>
      <w:r w:rsidR="007513C0">
        <w:rPr>
          <w:rFonts w:ascii="Times New Roman" w:hAnsi="Times New Roman" w:cs="Arial"/>
          <w:sz w:val="24"/>
          <w:szCs w:val="20"/>
        </w:rPr>
        <w:t xml:space="preserve"> и иной реальный ущерб и в случае</w:t>
      </w:r>
      <w:r w:rsidR="00131298" w:rsidRPr="00EC15BF">
        <w:rPr>
          <w:rFonts w:ascii="Times New Roman" w:hAnsi="Times New Roman" w:cs="Arial"/>
          <w:sz w:val="24"/>
          <w:szCs w:val="20"/>
        </w:rPr>
        <w:t xml:space="preserve"> неодобрения</w:t>
      </w:r>
      <w:r w:rsidR="007513C0">
        <w:rPr>
          <w:rFonts w:ascii="Times New Roman" w:hAnsi="Times New Roman" w:cs="Arial"/>
          <w:sz w:val="24"/>
          <w:szCs w:val="20"/>
        </w:rPr>
        <w:t xml:space="preserve"> предпринятых действий без поручения</w:t>
      </w:r>
      <w:r w:rsidR="00CC168D" w:rsidRPr="00EC15BF">
        <w:rPr>
          <w:rFonts w:ascii="Times New Roman" w:hAnsi="Times New Roman" w:cs="Arial"/>
          <w:sz w:val="24"/>
          <w:szCs w:val="20"/>
        </w:rPr>
        <w:t>,</w:t>
      </w:r>
      <w:r w:rsidR="00131298" w:rsidRPr="00EC15BF">
        <w:rPr>
          <w:rFonts w:ascii="Times New Roman" w:hAnsi="Times New Roman" w:cs="Arial"/>
          <w:sz w:val="24"/>
          <w:szCs w:val="20"/>
        </w:rPr>
        <w:t xml:space="preserve"> </w:t>
      </w:r>
      <w:proofErr w:type="gramStart"/>
      <w:r w:rsidR="007513C0">
        <w:rPr>
          <w:rFonts w:ascii="Times New Roman" w:hAnsi="Times New Roman" w:cs="Arial"/>
          <w:sz w:val="24"/>
          <w:szCs w:val="20"/>
        </w:rPr>
        <w:t>но</w:t>
      </w:r>
      <w:proofErr w:type="gramEnd"/>
      <w:r w:rsidR="007513C0">
        <w:rPr>
          <w:rFonts w:ascii="Times New Roman" w:hAnsi="Times New Roman" w:cs="Arial"/>
          <w:sz w:val="24"/>
          <w:szCs w:val="20"/>
        </w:rPr>
        <w:t xml:space="preserve"> </w:t>
      </w:r>
      <w:r w:rsidR="00131298" w:rsidRPr="00EC15BF">
        <w:rPr>
          <w:rFonts w:ascii="Times New Roman" w:hAnsi="Times New Roman" w:cs="Arial"/>
          <w:sz w:val="24"/>
          <w:szCs w:val="20"/>
        </w:rPr>
        <w:t>если они понесены до получения неодобрения</w:t>
      </w:r>
      <w:r w:rsidR="00CC168D" w:rsidRPr="00EC15BF">
        <w:rPr>
          <w:rFonts w:ascii="Times New Roman" w:hAnsi="Times New Roman" w:cs="Arial"/>
          <w:sz w:val="24"/>
          <w:szCs w:val="20"/>
        </w:rPr>
        <w:t xml:space="preserve"> (</w:t>
      </w:r>
      <w:r w:rsidR="00131298" w:rsidRPr="00EC15BF">
        <w:rPr>
          <w:rFonts w:ascii="Times New Roman" w:hAnsi="Times New Roman"/>
          <w:sz w:val="24"/>
          <w:szCs w:val="24"/>
        </w:rPr>
        <w:t>п. 1 ст. 984 ГК РФ</w:t>
      </w:r>
      <w:r w:rsidR="00CC168D" w:rsidRPr="00EC15BF">
        <w:rPr>
          <w:rFonts w:ascii="Times New Roman" w:hAnsi="Times New Roman"/>
          <w:sz w:val="24"/>
          <w:szCs w:val="24"/>
        </w:rPr>
        <w:t>).</w:t>
      </w:r>
    </w:p>
    <w:p w14:paraId="641FCB96" w14:textId="77777777" w:rsidR="00CC168D" w:rsidRPr="00EC15BF" w:rsidRDefault="00CC168D" w:rsidP="00EC15BF">
      <w:pPr>
        <w:autoSpaceDE w:val="0"/>
        <w:autoSpaceDN w:val="0"/>
        <w:adjustRightInd w:val="0"/>
        <w:spacing w:after="0" w:line="240" w:lineRule="auto"/>
        <w:ind w:firstLine="709"/>
        <w:jc w:val="both"/>
        <w:rPr>
          <w:rFonts w:ascii="Times New Roman" w:hAnsi="Times New Roman" w:cs="Arial"/>
          <w:sz w:val="24"/>
          <w:szCs w:val="20"/>
        </w:rPr>
      </w:pPr>
      <w:r w:rsidRPr="00EC15BF">
        <w:rPr>
          <w:rFonts w:ascii="Times New Roman" w:hAnsi="Times New Roman" w:cs="Arial"/>
          <w:sz w:val="24"/>
          <w:szCs w:val="20"/>
        </w:rPr>
        <w:t>При этом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w:t>
      </w:r>
      <w:r w:rsidR="00EC15BF" w:rsidRPr="00EC15BF">
        <w:rPr>
          <w:rFonts w:ascii="Times New Roman" w:hAnsi="Times New Roman" w:cs="Arial"/>
          <w:sz w:val="24"/>
          <w:szCs w:val="20"/>
        </w:rPr>
        <w:t>няются правила ГК РФ о неосновательном обогащении (ст. 987 ГК РФ).</w:t>
      </w:r>
    </w:p>
    <w:p w14:paraId="32D236A0" w14:textId="77777777" w:rsidR="00075104" w:rsidRPr="00EC15BF" w:rsidRDefault="00075104" w:rsidP="00EC15BF">
      <w:pPr>
        <w:autoSpaceDE w:val="0"/>
        <w:autoSpaceDN w:val="0"/>
        <w:adjustRightInd w:val="0"/>
        <w:spacing w:after="0" w:line="240" w:lineRule="auto"/>
        <w:ind w:firstLine="709"/>
        <w:jc w:val="both"/>
        <w:rPr>
          <w:rFonts w:ascii="Times New Roman" w:hAnsi="Times New Roman"/>
          <w:b/>
          <w:sz w:val="24"/>
        </w:rPr>
      </w:pPr>
    </w:p>
    <w:p w14:paraId="458658A3" w14:textId="5BE38F1E" w:rsidR="00596742" w:rsidRPr="0066747C" w:rsidRDefault="00F34591" w:rsidP="006F7E88">
      <w:pPr>
        <w:autoSpaceDE w:val="0"/>
        <w:autoSpaceDN w:val="0"/>
        <w:adjustRightInd w:val="0"/>
        <w:spacing w:after="0" w:line="240" w:lineRule="auto"/>
        <w:ind w:firstLine="709"/>
        <w:jc w:val="both"/>
        <w:rPr>
          <w:b/>
        </w:rPr>
      </w:pPr>
      <w:r>
        <w:rPr>
          <w:rFonts w:ascii="Times New Roman" w:hAnsi="Times New Roman"/>
          <w:b/>
          <w:sz w:val="24"/>
        </w:rPr>
        <w:t>Квалификация</w:t>
      </w:r>
      <w:r w:rsidR="00596742" w:rsidRPr="0066747C">
        <w:rPr>
          <w:rFonts w:ascii="Times New Roman" w:hAnsi="Times New Roman"/>
          <w:b/>
          <w:sz w:val="24"/>
        </w:rPr>
        <w:t xml:space="preserve"> отношений как внедоговорных, связанных с неосновательным обогащением </w:t>
      </w:r>
    </w:p>
    <w:p w14:paraId="4E034E1D" w14:textId="77777777" w:rsidR="005E2D00" w:rsidRPr="00F21CD7" w:rsidRDefault="005E2D00" w:rsidP="006F7E88">
      <w:pPr>
        <w:autoSpaceDE w:val="0"/>
        <w:autoSpaceDN w:val="0"/>
        <w:adjustRightInd w:val="0"/>
        <w:spacing w:after="0" w:line="240" w:lineRule="auto"/>
        <w:ind w:firstLine="709"/>
        <w:jc w:val="both"/>
        <w:rPr>
          <w:rFonts w:ascii="Times New Roman" w:hAnsi="Times New Roman"/>
          <w:sz w:val="24"/>
        </w:rPr>
      </w:pPr>
    </w:p>
    <w:p w14:paraId="6FD893C3" w14:textId="77777777" w:rsidR="00ED28CD" w:rsidRPr="00F21CD7" w:rsidRDefault="00ED28CD" w:rsidP="006F7E88">
      <w:pPr>
        <w:autoSpaceDE w:val="0"/>
        <w:autoSpaceDN w:val="0"/>
        <w:adjustRightInd w:val="0"/>
        <w:spacing w:after="0" w:line="240" w:lineRule="auto"/>
        <w:ind w:firstLine="709"/>
        <w:jc w:val="both"/>
        <w:rPr>
          <w:rFonts w:ascii="Times New Roman" w:hAnsi="Times New Roman"/>
          <w:sz w:val="24"/>
        </w:rPr>
      </w:pPr>
      <w:r w:rsidRPr="00F21CD7">
        <w:rPr>
          <w:rFonts w:ascii="Times New Roman" w:hAnsi="Times New Roman"/>
          <w:sz w:val="24"/>
        </w:rPr>
        <w:t xml:space="preserve">Согласно судебно-арбитражной практике основанием для возникновения обязательства </w:t>
      </w:r>
      <w:r w:rsidR="00DF2A92">
        <w:rPr>
          <w:rFonts w:ascii="Times New Roman" w:hAnsi="Times New Roman"/>
          <w:sz w:val="24"/>
        </w:rPr>
        <w:t xml:space="preserve">заказчика по оплате выполненных </w:t>
      </w:r>
      <w:r w:rsidRPr="00F21CD7">
        <w:rPr>
          <w:rFonts w:ascii="Times New Roman" w:hAnsi="Times New Roman"/>
          <w:sz w:val="24"/>
        </w:rPr>
        <w:t xml:space="preserve">работ в качестве возврата неосновательного обогащения сначала признавалась сдача </w:t>
      </w:r>
      <w:r w:rsidR="008D1A63">
        <w:rPr>
          <w:rFonts w:ascii="Times New Roman" w:hAnsi="Times New Roman"/>
          <w:sz w:val="24"/>
        </w:rPr>
        <w:t>результата работ заказчику. Такое разъяснение, в частности, содержи</w:t>
      </w:r>
      <w:r w:rsidR="00AF15D9">
        <w:rPr>
          <w:rFonts w:ascii="Times New Roman" w:hAnsi="Times New Roman"/>
          <w:sz w:val="24"/>
        </w:rPr>
        <w:t>тся в п. 6 и</w:t>
      </w:r>
      <w:r w:rsidRPr="00F21CD7">
        <w:rPr>
          <w:rFonts w:ascii="Times New Roman" w:hAnsi="Times New Roman"/>
          <w:sz w:val="24"/>
        </w:rPr>
        <w:t>нформа</w:t>
      </w:r>
      <w:r w:rsidR="00AF15D9">
        <w:rPr>
          <w:rFonts w:ascii="Times New Roman" w:hAnsi="Times New Roman"/>
          <w:sz w:val="24"/>
        </w:rPr>
        <w:t>ционного письма Президиума ВАС</w:t>
      </w:r>
      <w:r w:rsidR="005E2D00" w:rsidRPr="00F21CD7">
        <w:rPr>
          <w:rFonts w:ascii="Times New Roman" w:hAnsi="Times New Roman"/>
          <w:sz w:val="24"/>
        </w:rPr>
        <w:t xml:space="preserve"> РФ</w:t>
      </w:r>
      <w:r w:rsidRPr="00F21CD7">
        <w:rPr>
          <w:rFonts w:ascii="Times New Roman" w:hAnsi="Times New Roman"/>
          <w:sz w:val="24"/>
        </w:rPr>
        <w:t xml:space="preserve"> от 25.11.2008 № 127 «Обзор практики применения арбитражными судами статьи 10 Гражданского кодекса Российской Федерации».</w:t>
      </w:r>
      <w:r w:rsidR="00596742" w:rsidRPr="00F21CD7">
        <w:rPr>
          <w:rFonts w:ascii="Times New Roman" w:hAnsi="Times New Roman"/>
          <w:sz w:val="24"/>
        </w:rPr>
        <w:t xml:space="preserve"> </w:t>
      </w:r>
      <w:r w:rsidRPr="00F21CD7">
        <w:rPr>
          <w:rFonts w:ascii="Times New Roman" w:hAnsi="Times New Roman"/>
          <w:sz w:val="24"/>
        </w:rPr>
        <w:t>Однако по</w:t>
      </w:r>
      <w:r w:rsidR="00AF15D9">
        <w:rPr>
          <w:rFonts w:ascii="Times New Roman" w:hAnsi="Times New Roman"/>
          <w:sz w:val="24"/>
        </w:rPr>
        <w:t>зднее Президиум ВАС</w:t>
      </w:r>
      <w:r w:rsidR="005E2D00" w:rsidRPr="00F21CD7">
        <w:rPr>
          <w:rFonts w:ascii="Times New Roman" w:hAnsi="Times New Roman"/>
          <w:sz w:val="24"/>
        </w:rPr>
        <w:t xml:space="preserve"> РФ</w:t>
      </w:r>
      <w:r w:rsidRPr="00F21CD7">
        <w:rPr>
          <w:rFonts w:ascii="Times New Roman" w:hAnsi="Times New Roman"/>
          <w:sz w:val="24"/>
        </w:rPr>
        <w:t xml:space="preserve"> изменил подход, разъяснив, что если работы выполнены до согласования всех существенных условий договора подряда, но впоследствии сданы подрядчиком и приняты подрядчиком, то к отношению сторон подлежат применению правила о подряде (п. 7</w:t>
      </w:r>
      <w:r w:rsidR="00596742" w:rsidRPr="00F21CD7">
        <w:rPr>
          <w:rFonts w:ascii="Times New Roman" w:hAnsi="Times New Roman"/>
          <w:sz w:val="24"/>
        </w:rPr>
        <w:t xml:space="preserve"> </w:t>
      </w:r>
      <w:r w:rsidR="00AF15D9">
        <w:rPr>
          <w:rFonts w:ascii="Times New Roman" w:hAnsi="Times New Roman"/>
          <w:sz w:val="24"/>
        </w:rPr>
        <w:t>и</w:t>
      </w:r>
      <w:r w:rsidRPr="00F21CD7">
        <w:rPr>
          <w:rFonts w:ascii="Times New Roman" w:hAnsi="Times New Roman"/>
          <w:sz w:val="24"/>
        </w:rPr>
        <w:t xml:space="preserve">нформационного </w:t>
      </w:r>
      <w:r w:rsidR="00AF15D9">
        <w:rPr>
          <w:rFonts w:ascii="Times New Roman" w:hAnsi="Times New Roman"/>
          <w:sz w:val="24"/>
        </w:rPr>
        <w:t>письма Президиума ВАС</w:t>
      </w:r>
      <w:r w:rsidR="005E2D00" w:rsidRPr="00F21CD7">
        <w:rPr>
          <w:rFonts w:ascii="Times New Roman" w:hAnsi="Times New Roman"/>
          <w:sz w:val="24"/>
        </w:rPr>
        <w:t xml:space="preserve"> РФ</w:t>
      </w:r>
      <w:r w:rsidRPr="00F21CD7">
        <w:rPr>
          <w:rFonts w:ascii="Times New Roman" w:hAnsi="Times New Roman"/>
          <w:sz w:val="24"/>
        </w:rPr>
        <w:t xml:space="preserve"> от 25.02.2014 г. № 165 «Обзор судебной практики по спорам, связанным с признание</w:t>
      </w:r>
      <w:r w:rsidR="00596742" w:rsidRPr="00F21CD7">
        <w:rPr>
          <w:rFonts w:ascii="Times New Roman" w:hAnsi="Times New Roman"/>
          <w:sz w:val="24"/>
        </w:rPr>
        <w:t>м</w:t>
      </w:r>
      <w:r w:rsidRPr="00F21CD7">
        <w:rPr>
          <w:rFonts w:ascii="Times New Roman" w:hAnsi="Times New Roman"/>
          <w:sz w:val="24"/>
        </w:rPr>
        <w:t xml:space="preserve"> договоров незаключенными»)</w:t>
      </w:r>
      <w:r w:rsidR="00596742" w:rsidRPr="00F21CD7">
        <w:rPr>
          <w:rFonts w:ascii="Times New Roman" w:hAnsi="Times New Roman"/>
          <w:sz w:val="24"/>
        </w:rPr>
        <w:t xml:space="preserve">, т. е. выработал </w:t>
      </w:r>
      <w:r w:rsidR="008D1A63">
        <w:rPr>
          <w:rFonts w:ascii="Times New Roman" w:hAnsi="Times New Roman"/>
          <w:sz w:val="24"/>
        </w:rPr>
        <w:t xml:space="preserve">подход, который </w:t>
      </w:r>
      <w:r w:rsidR="005E2D00" w:rsidRPr="00F21CD7">
        <w:rPr>
          <w:rFonts w:ascii="Times New Roman" w:hAnsi="Times New Roman"/>
          <w:sz w:val="24"/>
        </w:rPr>
        <w:t xml:space="preserve">позднее был </w:t>
      </w:r>
      <w:r w:rsidR="00596742" w:rsidRPr="00F21CD7">
        <w:rPr>
          <w:rFonts w:ascii="Times New Roman" w:hAnsi="Times New Roman"/>
          <w:sz w:val="24"/>
        </w:rPr>
        <w:t>з</w:t>
      </w:r>
      <w:r w:rsidR="00AF15D9">
        <w:rPr>
          <w:rFonts w:ascii="Times New Roman" w:hAnsi="Times New Roman"/>
          <w:sz w:val="24"/>
        </w:rPr>
        <w:t>акреплен в уже упомянутом п. 6 п</w:t>
      </w:r>
      <w:r w:rsidR="00596742" w:rsidRPr="00F21CD7">
        <w:rPr>
          <w:rFonts w:ascii="Times New Roman" w:hAnsi="Times New Roman"/>
          <w:sz w:val="24"/>
        </w:rPr>
        <w:t>остановления Пленума Верх</w:t>
      </w:r>
      <w:r w:rsidR="005E2D00" w:rsidRPr="00F21CD7">
        <w:rPr>
          <w:rFonts w:ascii="Times New Roman" w:hAnsi="Times New Roman"/>
          <w:sz w:val="24"/>
        </w:rPr>
        <w:t>овного Суда РФ</w:t>
      </w:r>
      <w:r w:rsidR="00596742" w:rsidRPr="00F21CD7">
        <w:rPr>
          <w:rFonts w:ascii="Times New Roman" w:hAnsi="Times New Roman"/>
          <w:sz w:val="24"/>
        </w:rPr>
        <w:t xml:space="preserve"> от 25.12.2018 № 49</w:t>
      </w:r>
      <w:r w:rsidR="005E2D00" w:rsidRPr="00F21CD7">
        <w:rPr>
          <w:rFonts w:ascii="Times New Roman" w:hAnsi="Times New Roman"/>
          <w:sz w:val="24"/>
        </w:rPr>
        <w:t>.</w:t>
      </w:r>
    </w:p>
    <w:p w14:paraId="62A988E3" w14:textId="77777777" w:rsidR="007F356F" w:rsidRPr="00F21CD7" w:rsidRDefault="00ED28CD" w:rsidP="006F7E88">
      <w:pPr>
        <w:spacing w:after="0" w:line="240" w:lineRule="auto"/>
        <w:ind w:firstLine="709"/>
        <w:jc w:val="both"/>
        <w:rPr>
          <w:rFonts w:ascii="Times New Roman" w:hAnsi="Times New Roman"/>
          <w:sz w:val="24"/>
        </w:rPr>
      </w:pPr>
      <w:r w:rsidRPr="00F21CD7">
        <w:rPr>
          <w:rFonts w:ascii="Times New Roman" w:hAnsi="Times New Roman"/>
          <w:sz w:val="24"/>
        </w:rPr>
        <w:t xml:space="preserve">Соответственно изменение подхода в судебно-арбитражной практике по обозначенному вопросу, выраженной в </w:t>
      </w:r>
      <w:r w:rsidR="008D1A63">
        <w:rPr>
          <w:rFonts w:ascii="Times New Roman" w:hAnsi="Times New Roman"/>
          <w:sz w:val="24"/>
        </w:rPr>
        <w:t xml:space="preserve">указанных </w:t>
      </w:r>
      <w:r w:rsidRPr="00F21CD7">
        <w:rPr>
          <w:rFonts w:ascii="Times New Roman" w:hAnsi="Times New Roman"/>
          <w:sz w:val="24"/>
        </w:rPr>
        <w:t>информационных п</w:t>
      </w:r>
      <w:r w:rsidR="00AF15D9">
        <w:rPr>
          <w:rFonts w:ascii="Times New Roman" w:hAnsi="Times New Roman"/>
          <w:sz w:val="24"/>
        </w:rPr>
        <w:t>исьмах Президиума ВАС</w:t>
      </w:r>
      <w:r w:rsidR="008D1A63">
        <w:rPr>
          <w:rFonts w:ascii="Times New Roman" w:hAnsi="Times New Roman"/>
          <w:sz w:val="24"/>
        </w:rPr>
        <w:t xml:space="preserve"> РФ</w:t>
      </w:r>
      <w:r w:rsidRPr="00F21CD7">
        <w:rPr>
          <w:rFonts w:ascii="Times New Roman" w:hAnsi="Times New Roman"/>
          <w:sz w:val="24"/>
        </w:rPr>
        <w:t>,</w:t>
      </w:r>
      <w:r w:rsidR="00BC15B8">
        <w:rPr>
          <w:rFonts w:ascii="Times New Roman" w:hAnsi="Times New Roman"/>
          <w:sz w:val="24"/>
        </w:rPr>
        <w:t xml:space="preserve"> и наличие</w:t>
      </w:r>
      <w:r w:rsidRPr="00F21CD7">
        <w:rPr>
          <w:rFonts w:ascii="Times New Roman" w:hAnsi="Times New Roman"/>
          <w:sz w:val="24"/>
        </w:rPr>
        <w:t xml:space="preserve"> </w:t>
      </w:r>
      <w:r w:rsidR="000278B6">
        <w:rPr>
          <w:rFonts w:ascii="Times New Roman" w:hAnsi="Times New Roman"/>
          <w:sz w:val="24"/>
        </w:rPr>
        <w:t xml:space="preserve">указанного пункта </w:t>
      </w:r>
      <w:r w:rsidR="00BC15B8">
        <w:rPr>
          <w:rFonts w:ascii="Times New Roman" w:hAnsi="Times New Roman"/>
          <w:sz w:val="24"/>
        </w:rPr>
        <w:t>п</w:t>
      </w:r>
      <w:r w:rsidR="00BC15B8" w:rsidRPr="00F21CD7">
        <w:rPr>
          <w:rFonts w:ascii="Times New Roman" w:hAnsi="Times New Roman"/>
          <w:sz w:val="24"/>
        </w:rPr>
        <w:t xml:space="preserve">остановления Пленума Верховного Суда РФ </w:t>
      </w:r>
      <w:r w:rsidRPr="00F21CD7">
        <w:rPr>
          <w:rFonts w:ascii="Times New Roman" w:hAnsi="Times New Roman"/>
          <w:sz w:val="24"/>
        </w:rPr>
        <w:t xml:space="preserve">позволяет говорить о возможности применения норм о неосновательном обогащении и при </w:t>
      </w:r>
      <w:r w:rsidR="00163013">
        <w:rPr>
          <w:rFonts w:ascii="Times New Roman" w:hAnsi="Times New Roman"/>
          <w:sz w:val="24"/>
        </w:rPr>
        <w:t>отсутствии факта принятия работ в соответствии с нормами о подряде.</w:t>
      </w:r>
    </w:p>
    <w:p w14:paraId="1CF55FC8" w14:textId="77777777" w:rsidR="008D1A63" w:rsidRDefault="00ED28CD" w:rsidP="006F7E88">
      <w:pPr>
        <w:pStyle w:val="a5"/>
        <w:shd w:val="clear" w:color="auto" w:fill="auto"/>
        <w:ind w:firstLine="709"/>
        <w:jc w:val="both"/>
        <w:rPr>
          <w:rFonts w:ascii="Times New Roman" w:hAnsi="Times New Roman" w:cs="Times New Roman"/>
          <w:sz w:val="24"/>
          <w:szCs w:val="24"/>
        </w:rPr>
      </w:pPr>
      <w:r w:rsidRPr="00F21CD7">
        <w:rPr>
          <w:rFonts w:ascii="Times New Roman" w:hAnsi="Times New Roman" w:cs="Times New Roman"/>
          <w:sz w:val="24"/>
          <w:szCs w:val="24"/>
        </w:rPr>
        <w:t xml:space="preserve">В соответствии с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14:paraId="0C68440A" w14:textId="77777777" w:rsidR="00ED28CD" w:rsidRPr="00F21CD7" w:rsidRDefault="008D1A63" w:rsidP="006F7E88">
      <w:pPr>
        <w:pStyle w:val="a5"/>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 получением в таком случае понимается приобретение некоего материального блага, а под сбережением – расходы, которые должны были быть произведены, но не понесены. </w:t>
      </w:r>
    </w:p>
    <w:p w14:paraId="1706F8F2" w14:textId="77777777" w:rsidR="00ED28CD" w:rsidRPr="00F21CD7" w:rsidRDefault="00ED28CD" w:rsidP="006F7E88">
      <w:pPr>
        <w:pStyle w:val="a5"/>
        <w:shd w:val="clear" w:color="auto" w:fill="auto"/>
        <w:ind w:firstLine="709"/>
        <w:jc w:val="both"/>
        <w:rPr>
          <w:rFonts w:ascii="Times New Roman" w:hAnsi="Times New Roman" w:cs="Times New Roman"/>
          <w:sz w:val="24"/>
          <w:szCs w:val="24"/>
        </w:rPr>
      </w:pPr>
      <w:r w:rsidRPr="00F21CD7">
        <w:rPr>
          <w:rFonts w:ascii="Times New Roman" w:hAnsi="Times New Roman" w:cs="Times New Roman"/>
          <w:sz w:val="24"/>
          <w:szCs w:val="24"/>
        </w:rPr>
        <w:t>При этом согласно п. 2 ст. 1102 ГК РФ правила о неосновательном обогащении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01891011" w14:textId="77777777" w:rsidR="00ED28CD" w:rsidRPr="00F21CD7" w:rsidRDefault="00ED28CD" w:rsidP="006F7E88">
      <w:pPr>
        <w:spacing w:after="0" w:line="240" w:lineRule="auto"/>
        <w:ind w:firstLine="709"/>
        <w:jc w:val="both"/>
        <w:rPr>
          <w:rFonts w:ascii="Times New Roman" w:hAnsi="Times New Roman"/>
          <w:sz w:val="24"/>
        </w:rPr>
      </w:pPr>
      <w:r w:rsidRPr="00F21CD7">
        <w:rPr>
          <w:rFonts w:ascii="Times New Roman" w:hAnsi="Times New Roman"/>
          <w:sz w:val="24"/>
        </w:rPr>
        <w:t xml:space="preserve">Не подлежит взысканию в качестве неосновательного обогащения стоимость выполненных работ только в том случае, если </w:t>
      </w:r>
      <w:r w:rsidR="008D1A63">
        <w:rPr>
          <w:rFonts w:ascii="Times New Roman" w:hAnsi="Times New Roman"/>
          <w:sz w:val="24"/>
        </w:rPr>
        <w:t xml:space="preserve">перечисленные лица </w:t>
      </w:r>
      <w:r w:rsidRPr="00F21CD7">
        <w:rPr>
          <w:rFonts w:ascii="Times New Roman" w:hAnsi="Times New Roman"/>
          <w:sz w:val="24"/>
        </w:rPr>
        <w:t>действовал</w:t>
      </w:r>
      <w:r w:rsidR="008D1A63">
        <w:rPr>
          <w:rFonts w:ascii="Times New Roman" w:hAnsi="Times New Roman"/>
          <w:sz w:val="24"/>
        </w:rPr>
        <w:t>и</w:t>
      </w:r>
      <w:r w:rsidRPr="00F21CD7">
        <w:rPr>
          <w:rFonts w:ascii="Times New Roman" w:hAnsi="Times New Roman"/>
          <w:sz w:val="24"/>
        </w:rPr>
        <w:t xml:space="preserve"> с намерением одарить другую сторону и с осознанием отсутствия обязательства перед последн</w:t>
      </w:r>
      <w:r w:rsidR="00AF15D9">
        <w:rPr>
          <w:rFonts w:ascii="Times New Roman" w:hAnsi="Times New Roman"/>
          <w:sz w:val="24"/>
        </w:rPr>
        <w:t>ей (п/п 4 ст. 1109 ГК РФ, п. 5 и</w:t>
      </w:r>
      <w:r w:rsidRPr="00F21CD7">
        <w:rPr>
          <w:rFonts w:ascii="Times New Roman" w:hAnsi="Times New Roman"/>
          <w:sz w:val="24"/>
        </w:rPr>
        <w:t>нформационного письма</w:t>
      </w:r>
      <w:r w:rsidR="00AF15D9">
        <w:rPr>
          <w:rFonts w:ascii="Times New Roman" w:hAnsi="Times New Roman"/>
          <w:sz w:val="24"/>
        </w:rPr>
        <w:t xml:space="preserve"> Президиума ВАС РФ</w:t>
      </w:r>
      <w:r w:rsidRPr="00F21CD7">
        <w:rPr>
          <w:rFonts w:ascii="Times New Roman" w:hAnsi="Times New Roman"/>
          <w:sz w:val="24"/>
        </w:rPr>
        <w:t xml:space="preserve"> от 11.01.2000 № 49 «Обзор практики рассмотрения споров, связанных с применением норм о неосновательном обогащении»).</w:t>
      </w:r>
    </w:p>
    <w:p w14:paraId="023A1FD7" w14:textId="77777777" w:rsidR="00056B6D" w:rsidRDefault="00DF2A92" w:rsidP="00566F5B">
      <w:pPr>
        <w:spacing w:after="0" w:line="240" w:lineRule="auto"/>
        <w:ind w:firstLine="709"/>
        <w:jc w:val="both"/>
        <w:rPr>
          <w:rFonts w:ascii="Times New Roman" w:hAnsi="Times New Roman" w:cs="Times New Roman"/>
          <w:sz w:val="24"/>
          <w:szCs w:val="24"/>
          <w:lang w:eastAsia="ru-RU"/>
        </w:rPr>
      </w:pPr>
      <w:r>
        <w:rPr>
          <w:rFonts w:ascii="Times New Roman" w:hAnsi="Times New Roman"/>
          <w:sz w:val="24"/>
        </w:rPr>
        <w:lastRenderedPageBreak/>
        <w:t>Соответственно, е</w:t>
      </w:r>
      <w:r w:rsidR="000103CD" w:rsidRPr="00F21CD7">
        <w:rPr>
          <w:rFonts w:ascii="Times New Roman" w:hAnsi="Times New Roman"/>
          <w:sz w:val="24"/>
        </w:rPr>
        <w:t>сли речь идет о неосновательном обогащении</w:t>
      </w:r>
      <w:r w:rsidR="000103CD" w:rsidRPr="00F21CD7">
        <w:rPr>
          <w:rFonts w:ascii="Times New Roman" w:hAnsi="Times New Roman" w:cs="Times New Roman"/>
          <w:sz w:val="24"/>
          <w:szCs w:val="24"/>
          <w:lang w:eastAsia="ru-RU"/>
        </w:rPr>
        <w:t xml:space="preserve"> </w:t>
      </w:r>
      <w:r w:rsidR="0066747C" w:rsidRPr="00F21CD7">
        <w:rPr>
          <w:rFonts w:ascii="Times New Roman" w:hAnsi="Times New Roman" w:cs="Times New Roman"/>
          <w:sz w:val="24"/>
          <w:szCs w:val="24"/>
          <w:lang w:eastAsia="ru-RU"/>
        </w:rPr>
        <w:t xml:space="preserve">основное значение приобретает не факт принятия работ в </w:t>
      </w:r>
      <w:r w:rsidR="00C07B6A" w:rsidRPr="00F21CD7">
        <w:rPr>
          <w:rFonts w:ascii="Times New Roman" w:hAnsi="Times New Roman" w:cs="Times New Roman"/>
          <w:sz w:val="24"/>
          <w:szCs w:val="24"/>
          <w:lang w:eastAsia="ru-RU"/>
        </w:rPr>
        <w:t>соответствии</w:t>
      </w:r>
      <w:r w:rsidR="0066747C" w:rsidRPr="00F21CD7">
        <w:rPr>
          <w:rFonts w:ascii="Times New Roman" w:hAnsi="Times New Roman" w:cs="Times New Roman"/>
          <w:sz w:val="24"/>
          <w:szCs w:val="24"/>
          <w:lang w:eastAsia="ru-RU"/>
        </w:rPr>
        <w:t xml:space="preserve"> с нормами о подряде, а фактическое выполнение работ и получение их результата заказчиком-ответчиком</w:t>
      </w:r>
      <w:r w:rsidR="00163013">
        <w:rPr>
          <w:rFonts w:ascii="Times New Roman" w:hAnsi="Times New Roman" w:cs="Times New Roman"/>
          <w:sz w:val="24"/>
          <w:szCs w:val="24"/>
          <w:lang w:eastAsia="ru-RU"/>
        </w:rPr>
        <w:t xml:space="preserve"> как материального блага</w:t>
      </w:r>
      <w:r w:rsidR="00056B6D">
        <w:rPr>
          <w:rFonts w:ascii="Times New Roman" w:hAnsi="Times New Roman" w:cs="Times New Roman"/>
          <w:sz w:val="24"/>
          <w:szCs w:val="24"/>
          <w:lang w:eastAsia="ru-RU"/>
        </w:rPr>
        <w:t>.</w:t>
      </w:r>
      <w:r w:rsidR="00056B6D" w:rsidRPr="00056B6D">
        <w:rPr>
          <w:rFonts w:ascii="Times New Roman" w:hAnsi="Times New Roman" w:cs="Times New Roman"/>
          <w:sz w:val="24"/>
          <w:szCs w:val="24"/>
          <w:lang w:eastAsia="ru-RU"/>
        </w:rPr>
        <w:t xml:space="preserve"> Для подтверждения этого могут использоваться любые доказательства.</w:t>
      </w:r>
    </w:p>
    <w:p w14:paraId="0AE42F69" w14:textId="77777777" w:rsidR="00056B6D" w:rsidRDefault="0066747C" w:rsidP="00D72B08">
      <w:pPr>
        <w:widowControl w:val="0"/>
        <w:spacing w:after="0" w:line="240" w:lineRule="auto"/>
        <w:ind w:firstLine="709"/>
        <w:jc w:val="both"/>
        <w:rPr>
          <w:rFonts w:ascii="Times New Roman" w:hAnsi="Times New Roman" w:cs="Times New Roman"/>
          <w:sz w:val="24"/>
          <w:szCs w:val="24"/>
        </w:rPr>
      </w:pPr>
      <w:r w:rsidRPr="00F21CD7">
        <w:rPr>
          <w:rFonts w:ascii="Times New Roman" w:hAnsi="Times New Roman" w:cs="Times New Roman"/>
          <w:sz w:val="24"/>
          <w:szCs w:val="24"/>
          <w:lang w:eastAsia="ru-RU"/>
        </w:rPr>
        <w:t>При этом даже если заказчик как г</w:t>
      </w:r>
      <w:r w:rsidR="000278B6">
        <w:rPr>
          <w:rFonts w:ascii="Times New Roman" w:hAnsi="Times New Roman" w:cs="Times New Roman"/>
          <w:sz w:val="24"/>
          <w:szCs w:val="24"/>
          <w:lang w:eastAsia="ru-RU"/>
        </w:rPr>
        <w:t xml:space="preserve">енподрядчик сдал результат </w:t>
      </w:r>
      <w:r w:rsidRPr="00F21CD7">
        <w:rPr>
          <w:rFonts w:ascii="Times New Roman" w:hAnsi="Times New Roman" w:cs="Times New Roman"/>
          <w:sz w:val="24"/>
          <w:szCs w:val="24"/>
          <w:lang w:eastAsia="ru-RU"/>
        </w:rPr>
        <w:t>работ</w:t>
      </w:r>
      <w:r w:rsidR="000278B6">
        <w:rPr>
          <w:rFonts w:ascii="Times New Roman" w:hAnsi="Times New Roman" w:cs="Times New Roman"/>
          <w:sz w:val="24"/>
          <w:szCs w:val="24"/>
          <w:lang w:eastAsia="ru-RU"/>
        </w:rPr>
        <w:t>, с которым были связаны спорные работы,</w:t>
      </w:r>
      <w:r w:rsidRPr="00F21CD7">
        <w:rPr>
          <w:rFonts w:ascii="Times New Roman" w:hAnsi="Times New Roman" w:cs="Times New Roman"/>
          <w:sz w:val="24"/>
          <w:szCs w:val="24"/>
          <w:lang w:eastAsia="ru-RU"/>
        </w:rPr>
        <w:t xml:space="preserve"> своему </w:t>
      </w:r>
      <w:r w:rsidR="000278B6">
        <w:rPr>
          <w:rFonts w:ascii="Times New Roman" w:hAnsi="Times New Roman" w:cs="Times New Roman"/>
          <w:sz w:val="24"/>
          <w:szCs w:val="24"/>
          <w:lang w:eastAsia="ru-RU"/>
        </w:rPr>
        <w:t xml:space="preserve">(основному) </w:t>
      </w:r>
      <w:r w:rsidRPr="00F21CD7">
        <w:rPr>
          <w:rFonts w:ascii="Times New Roman" w:hAnsi="Times New Roman" w:cs="Times New Roman"/>
          <w:sz w:val="24"/>
          <w:szCs w:val="24"/>
          <w:lang w:eastAsia="ru-RU"/>
        </w:rPr>
        <w:t>заказчику</w:t>
      </w:r>
      <w:r w:rsidR="00C07B6A" w:rsidRPr="00F21CD7">
        <w:rPr>
          <w:rFonts w:ascii="Times New Roman" w:hAnsi="Times New Roman" w:cs="Times New Roman"/>
          <w:sz w:val="24"/>
          <w:szCs w:val="24"/>
          <w:lang w:eastAsia="ru-RU"/>
        </w:rPr>
        <w:t>,</w:t>
      </w:r>
      <w:r w:rsidRPr="00F21CD7">
        <w:rPr>
          <w:rFonts w:ascii="Times New Roman" w:hAnsi="Times New Roman" w:cs="Times New Roman"/>
          <w:sz w:val="24"/>
          <w:szCs w:val="24"/>
          <w:lang w:eastAsia="ru-RU"/>
        </w:rPr>
        <w:t xml:space="preserve"> то это</w:t>
      </w:r>
      <w:r w:rsidR="000278B6">
        <w:rPr>
          <w:rFonts w:ascii="Times New Roman" w:hAnsi="Times New Roman" w:cs="Times New Roman"/>
          <w:sz w:val="24"/>
          <w:szCs w:val="24"/>
          <w:lang w:eastAsia="ru-RU"/>
        </w:rPr>
        <w:t xml:space="preserve"> все равно означает получение генподрядчиком</w:t>
      </w:r>
      <w:r w:rsidRPr="00F21CD7">
        <w:rPr>
          <w:rFonts w:ascii="Times New Roman" w:hAnsi="Times New Roman" w:cs="Times New Roman"/>
          <w:sz w:val="24"/>
          <w:szCs w:val="24"/>
          <w:lang w:eastAsia="ru-RU"/>
        </w:rPr>
        <w:t xml:space="preserve"> </w:t>
      </w:r>
      <w:r w:rsidR="00ED28CD" w:rsidRPr="00F21CD7">
        <w:rPr>
          <w:rFonts w:ascii="Times New Roman" w:hAnsi="Times New Roman" w:cs="Times New Roman"/>
          <w:sz w:val="24"/>
          <w:szCs w:val="24"/>
        </w:rPr>
        <w:t>некое</w:t>
      </w:r>
      <w:r w:rsidRPr="00F21CD7">
        <w:rPr>
          <w:rFonts w:ascii="Times New Roman" w:hAnsi="Times New Roman" w:cs="Times New Roman"/>
          <w:sz w:val="24"/>
          <w:szCs w:val="24"/>
        </w:rPr>
        <w:t>го материального блага</w:t>
      </w:r>
      <w:r w:rsidR="00ED28CD" w:rsidRPr="00F21CD7">
        <w:rPr>
          <w:rFonts w:ascii="Times New Roman" w:hAnsi="Times New Roman" w:cs="Times New Roman"/>
          <w:sz w:val="24"/>
          <w:szCs w:val="24"/>
        </w:rPr>
        <w:t>, которое может рассматриваться как неосновательное обогащение</w:t>
      </w:r>
      <w:r w:rsidRPr="00F21CD7">
        <w:rPr>
          <w:rFonts w:ascii="Times New Roman" w:hAnsi="Times New Roman" w:cs="Times New Roman"/>
          <w:sz w:val="24"/>
          <w:szCs w:val="24"/>
        </w:rPr>
        <w:t>, поскольку пол</w:t>
      </w:r>
      <w:r w:rsidR="005E2D00" w:rsidRPr="00F21CD7">
        <w:rPr>
          <w:rFonts w:ascii="Times New Roman" w:hAnsi="Times New Roman" w:cs="Times New Roman"/>
          <w:sz w:val="24"/>
          <w:szCs w:val="24"/>
        </w:rPr>
        <w:t xml:space="preserve">учено без договора и без оплаты, </w:t>
      </w:r>
      <w:r w:rsidR="000103CD" w:rsidRPr="00F21CD7">
        <w:rPr>
          <w:rFonts w:ascii="Times New Roman" w:hAnsi="Times New Roman" w:cs="Times New Roman"/>
          <w:sz w:val="24"/>
          <w:szCs w:val="24"/>
        </w:rPr>
        <w:t xml:space="preserve">но </w:t>
      </w:r>
      <w:r w:rsidR="005E2D00" w:rsidRPr="00F21CD7">
        <w:rPr>
          <w:rFonts w:ascii="Times New Roman" w:hAnsi="Times New Roman" w:cs="Times New Roman"/>
          <w:sz w:val="24"/>
          <w:szCs w:val="24"/>
        </w:rPr>
        <w:t xml:space="preserve">впоследствии было предано в исполнение возмездных обязательств </w:t>
      </w:r>
      <w:r w:rsidR="00D72B08">
        <w:rPr>
          <w:rFonts w:ascii="Times New Roman" w:hAnsi="Times New Roman" w:cs="Times New Roman"/>
          <w:sz w:val="24"/>
          <w:szCs w:val="24"/>
        </w:rPr>
        <w:t xml:space="preserve">основному заказчику, </w:t>
      </w:r>
      <w:r w:rsidR="00D72B08" w:rsidRPr="00D72B08">
        <w:rPr>
          <w:rFonts w:ascii="Times New Roman" w:hAnsi="Times New Roman" w:cs="Times New Roman"/>
          <w:sz w:val="24"/>
          <w:szCs w:val="24"/>
        </w:rPr>
        <w:t xml:space="preserve">т. е. </w:t>
      </w:r>
      <w:r w:rsidR="00D72B08">
        <w:rPr>
          <w:rFonts w:ascii="Times New Roman" w:hAnsi="Times New Roman" w:cs="Times New Roman"/>
          <w:sz w:val="24"/>
          <w:szCs w:val="24"/>
        </w:rPr>
        <w:t xml:space="preserve">была </w:t>
      </w:r>
      <w:r w:rsidR="00D72B08" w:rsidRPr="00D72B08">
        <w:rPr>
          <w:rFonts w:ascii="Times New Roman" w:hAnsi="Times New Roman" w:cs="Times New Roman"/>
          <w:sz w:val="24"/>
          <w:szCs w:val="24"/>
        </w:rPr>
        <w:t>использована потребительская ценность результата работ.</w:t>
      </w:r>
    </w:p>
    <w:p w14:paraId="6EFB85E0" w14:textId="77777777" w:rsidR="00056B6D" w:rsidRPr="00056B6D" w:rsidRDefault="00056B6D" w:rsidP="00056B6D">
      <w:pPr>
        <w:spacing w:after="0" w:line="240" w:lineRule="auto"/>
        <w:ind w:firstLine="709"/>
        <w:jc w:val="both"/>
        <w:rPr>
          <w:rFonts w:ascii="Times New Roman" w:eastAsia="Times New Roman" w:hAnsi="Times New Roman" w:cs="Times New Roman"/>
          <w:sz w:val="24"/>
        </w:rPr>
      </w:pPr>
      <w:r w:rsidRPr="00056B6D">
        <w:rPr>
          <w:rFonts w:ascii="Times New Roman" w:eastAsia="Times New Roman" w:hAnsi="Times New Roman" w:cs="Times New Roman"/>
          <w:sz w:val="24"/>
        </w:rPr>
        <w:t xml:space="preserve">При доказанности фактического получения заказчиком материального блага в виде стоимости работ, ссылки на формальные моменты, связанные с отсутствием договорных отношений, </w:t>
      </w:r>
      <w:proofErr w:type="spellStart"/>
      <w:r w:rsidRPr="00056B6D">
        <w:rPr>
          <w:rFonts w:ascii="Times New Roman" w:eastAsia="Times New Roman" w:hAnsi="Times New Roman" w:cs="Times New Roman"/>
          <w:sz w:val="24"/>
        </w:rPr>
        <w:t>неоформлением</w:t>
      </w:r>
      <w:proofErr w:type="spellEnd"/>
      <w:r w:rsidRPr="00056B6D">
        <w:rPr>
          <w:rFonts w:ascii="Times New Roman" w:eastAsia="Times New Roman" w:hAnsi="Times New Roman" w:cs="Times New Roman"/>
          <w:sz w:val="24"/>
        </w:rPr>
        <w:t xml:space="preserve"> или ненадлежащим оформлением каких-либо документов, в том числе исполнительной документации, не должны рассматриваться в качестве оснований для отказа в удовлетворении требований о взыскании стоимости работ в качестве неосновательного обогащения.</w:t>
      </w:r>
    </w:p>
    <w:p w14:paraId="424BD2D1" w14:textId="77777777" w:rsidR="00056B6D" w:rsidRDefault="00056B6D" w:rsidP="00566F5B">
      <w:pPr>
        <w:spacing w:after="0" w:line="240" w:lineRule="auto"/>
        <w:ind w:firstLine="709"/>
        <w:jc w:val="both"/>
        <w:rPr>
          <w:rFonts w:ascii="Times New Roman" w:hAnsi="Times New Roman" w:cs="Arial"/>
          <w:sz w:val="24"/>
          <w:szCs w:val="20"/>
        </w:rPr>
      </w:pPr>
      <w:r w:rsidRPr="00056B6D">
        <w:rPr>
          <w:rFonts w:ascii="Times New Roman" w:hAnsi="Times New Roman" w:cs="Arial"/>
          <w:sz w:val="24"/>
          <w:szCs w:val="20"/>
        </w:rPr>
        <w:t>К тому же даже в договорных отношениях непредставление генподрядчику исполнительной документации является основанием для ее истребования у подрядчика. Отсутствие доказательств того, что непредставление исполнительной документации исключает использование результата выполненных ответчиком работ для целей, указанных в договоре, основанием для отказа от подписания актов выполненных работ и в оплате выпо</w:t>
      </w:r>
      <w:r w:rsidR="004A52C1">
        <w:rPr>
          <w:rFonts w:ascii="Times New Roman" w:hAnsi="Times New Roman" w:cs="Arial"/>
          <w:sz w:val="24"/>
          <w:szCs w:val="20"/>
        </w:rPr>
        <w:t>лненных работ не является (см. о</w:t>
      </w:r>
      <w:r w:rsidRPr="00056B6D">
        <w:rPr>
          <w:rFonts w:ascii="Times New Roman" w:hAnsi="Times New Roman" w:cs="Arial"/>
          <w:sz w:val="24"/>
          <w:szCs w:val="20"/>
        </w:rPr>
        <w:t>пределение Ве</w:t>
      </w:r>
      <w:r w:rsidR="004A52C1">
        <w:rPr>
          <w:rFonts w:ascii="Times New Roman" w:hAnsi="Times New Roman" w:cs="Arial"/>
          <w:sz w:val="24"/>
          <w:szCs w:val="20"/>
        </w:rPr>
        <w:t>рховного Суда РФ от 05.10.2016 № 307-ЭС16-12272 по делу №</w:t>
      </w:r>
      <w:r w:rsidRPr="00056B6D">
        <w:rPr>
          <w:rFonts w:ascii="Times New Roman" w:hAnsi="Times New Roman" w:cs="Arial"/>
          <w:sz w:val="24"/>
          <w:szCs w:val="20"/>
        </w:rPr>
        <w:t xml:space="preserve"> А56-64121/2015).</w:t>
      </w:r>
    </w:p>
    <w:p w14:paraId="71E360C8" w14:textId="77777777" w:rsidR="00576331" w:rsidRPr="0087267D" w:rsidRDefault="00576331" w:rsidP="00576331">
      <w:pPr>
        <w:autoSpaceDE w:val="0"/>
        <w:autoSpaceDN w:val="0"/>
        <w:adjustRightInd w:val="0"/>
        <w:spacing w:after="0" w:line="240" w:lineRule="auto"/>
        <w:ind w:firstLine="709"/>
        <w:jc w:val="both"/>
        <w:rPr>
          <w:rFonts w:ascii="Times New Roman" w:hAnsi="Times New Roman" w:cs="Arial"/>
          <w:sz w:val="24"/>
          <w:szCs w:val="20"/>
        </w:rPr>
      </w:pPr>
      <w:r>
        <w:rPr>
          <w:rFonts w:ascii="Times New Roman" w:hAnsi="Times New Roman"/>
          <w:sz w:val="24"/>
        </w:rPr>
        <w:t xml:space="preserve">Следует также обратить внимание и на корректное употребление понятий. Например, сдача работ (услуг) - это понятие для договорных отношений, для внедоговорных – правильнее употреблять понятие «получение заказчиком материальной выгоды в виде стоимости работ или услуг». </w:t>
      </w:r>
    </w:p>
    <w:p w14:paraId="3B04D616" w14:textId="77777777" w:rsidR="000103CD" w:rsidRDefault="000103CD" w:rsidP="006F7E88">
      <w:pPr>
        <w:spacing w:after="0" w:line="240" w:lineRule="auto"/>
        <w:ind w:firstLine="709"/>
        <w:jc w:val="both"/>
        <w:rPr>
          <w:rFonts w:ascii="Times New Roman" w:hAnsi="Times New Roman"/>
          <w:sz w:val="24"/>
        </w:rPr>
      </w:pPr>
    </w:p>
    <w:p w14:paraId="4395E687" w14:textId="77777777" w:rsidR="00E84286" w:rsidRPr="00576331" w:rsidRDefault="00E84286" w:rsidP="006F7E88">
      <w:pPr>
        <w:spacing w:after="0" w:line="240" w:lineRule="auto"/>
        <w:ind w:firstLine="709"/>
        <w:jc w:val="both"/>
        <w:rPr>
          <w:rFonts w:ascii="Times New Roman" w:hAnsi="Times New Roman"/>
          <w:b/>
          <w:sz w:val="24"/>
        </w:rPr>
      </w:pPr>
      <w:r w:rsidRPr="00576331">
        <w:rPr>
          <w:rFonts w:ascii="Times New Roman" w:hAnsi="Times New Roman"/>
          <w:b/>
          <w:sz w:val="24"/>
        </w:rPr>
        <w:t>Оценка фактических обстоятельств во внедоговорных отношениях</w:t>
      </w:r>
    </w:p>
    <w:p w14:paraId="68B9AF65" w14:textId="77777777" w:rsidR="00E84286" w:rsidRPr="00576331" w:rsidRDefault="00E84286" w:rsidP="006F7E88">
      <w:pPr>
        <w:spacing w:after="0" w:line="240" w:lineRule="auto"/>
        <w:ind w:firstLine="709"/>
        <w:jc w:val="both"/>
        <w:rPr>
          <w:rFonts w:ascii="Times New Roman" w:hAnsi="Times New Roman"/>
          <w:b/>
          <w:sz w:val="24"/>
        </w:rPr>
      </w:pPr>
    </w:p>
    <w:p w14:paraId="368A942D" w14:textId="77777777" w:rsidR="000103CD" w:rsidRPr="00576331" w:rsidRDefault="000103CD" w:rsidP="00576331">
      <w:pPr>
        <w:spacing w:after="0" w:line="240" w:lineRule="auto"/>
        <w:ind w:firstLine="709"/>
        <w:jc w:val="both"/>
        <w:rPr>
          <w:rFonts w:ascii="Times New Roman" w:hAnsi="Times New Roman"/>
          <w:sz w:val="24"/>
        </w:rPr>
      </w:pPr>
      <w:r w:rsidRPr="00576331">
        <w:rPr>
          <w:rFonts w:ascii="Times New Roman" w:hAnsi="Times New Roman"/>
          <w:sz w:val="24"/>
        </w:rPr>
        <w:t>Во-первых, необходимо определить в чем выражается неосновательное обогащение: в стоимости работ или в стоимости материалов. Вопрос о материалах может возникнуть в связи с тем, что субподрядчик не сдал</w:t>
      </w:r>
      <w:r w:rsidR="00F21CD7" w:rsidRPr="00576331">
        <w:rPr>
          <w:rFonts w:ascii="Times New Roman" w:hAnsi="Times New Roman"/>
          <w:sz w:val="24"/>
        </w:rPr>
        <w:t>,</w:t>
      </w:r>
      <w:r w:rsidRPr="00576331">
        <w:rPr>
          <w:rFonts w:ascii="Times New Roman" w:hAnsi="Times New Roman"/>
          <w:sz w:val="24"/>
        </w:rPr>
        <w:t xml:space="preserve"> </w:t>
      </w:r>
      <w:r w:rsidR="00F21CD7" w:rsidRPr="00576331">
        <w:rPr>
          <w:rFonts w:ascii="Times New Roman" w:hAnsi="Times New Roman"/>
          <w:sz w:val="24"/>
        </w:rPr>
        <w:t xml:space="preserve">наряду с другими, </w:t>
      </w:r>
      <w:r w:rsidRPr="00576331">
        <w:rPr>
          <w:rFonts w:ascii="Times New Roman" w:hAnsi="Times New Roman"/>
          <w:sz w:val="24"/>
        </w:rPr>
        <w:t>от</w:t>
      </w:r>
      <w:r w:rsidR="00BC15B8" w:rsidRPr="00576331">
        <w:rPr>
          <w:rFonts w:ascii="Times New Roman" w:hAnsi="Times New Roman"/>
          <w:sz w:val="24"/>
        </w:rPr>
        <w:t>д</w:t>
      </w:r>
      <w:r w:rsidRPr="00576331">
        <w:rPr>
          <w:rFonts w:ascii="Times New Roman" w:hAnsi="Times New Roman"/>
          <w:sz w:val="24"/>
        </w:rPr>
        <w:t xml:space="preserve">ельные </w:t>
      </w:r>
      <w:r w:rsidR="00F21CD7" w:rsidRPr="00576331">
        <w:rPr>
          <w:rFonts w:ascii="Times New Roman" w:hAnsi="Times New Roman"/>
          <w:sz w:val="24"/>
        </w:rPr>
        <w:t>небольшие по объему работы</w:t>
      </w:r>
      <w:r w:rsidRPr="00576331">
        <w:rPr>
          <w:rFonts w:ascii="Times New Roman" w:hAnsi="Times New Roman"/>
          <w:sz w:val="24"/>
        </w:rPr>
        <w:t xml:space="preserve"> генеральному подрядчику, но ис</w:t>
      </w:r>
      <w:r w:rsidR="00BC15B8" w:rsidRPr="00576331">
        <w:rPr>
          <w:rFonts w:ascii="Times New Roman" w:hAnsi="Times New Roman"/>
          <w:sz w:val="24"/>
        </w:rPr>
        <w:t>пользовал при их осуществлении</w:t>
      </w:r>
      <w:r w:rsidRPr="00576331">
        <w:rPr>
          <w:rFonts w:ascii="Times New Roman" w:hAnsi="Times New Roman"/>
          <w:sz w:val="24"/>
        </w:rPr>
        <w:t xml:space="preserve"> получ</w:t>
      </w:r>
      <w:r w:rsidR="00F21CD7" w:rsidRPr="00576331">
        <w:rPr>
          <w:rFonts w:ascii="Times New Roman" w:hAnsi="Times New Roman"/>
          <w:sz w:val="24"/>
        </w:rPr>
        <w:t>енные от него материалы.</w:t>
      </w:r>
    </w:p>
    <w:p w14:paraId="7D635E0E" w14:textId="77777777" w:rsidR="00471297" w:rsidRPr="00576331" w:rsidRDefault="000103CD" w:rsidP="00576331">
      <w:pPr>
        <w:spacing w:after="0" w:line="240" w:lineRule="auto"/>
        <w:ind w:firstLine="709"/>
        <w:jc w:val="both"/>
        <w:rPr>
          <w:rFonts w:ascii="Times New Roman" w:hAnsi="Times New Roman"/>
          <w:sz w:val="24"/>
        </w:rPr>
      </w:pPr>
      <w:r w:rsidRPr="00576331">
        <w:rPr>
          <w:rFonts w:ascii="Times New Roman" w:hAnsi="Times New Roman"/>
          <w:sz w:val="24"/>
        </w:rPr>
        <w:t xml:space="preserve">Во-вторых, необходимо установить фактическое получение результата работ или материалов заказчиком. </w:t>
      </w:r>
      <w:r w:rsidR="00F9421A" w:rsidRPr="00576331">
        <w:rPr>
          <w:rFonts w:ascii="Times New Roman" w:hAnsi="Times New Roman"/>
          <w:sz w:val="24"/>
        </w:rPr>
        <w:t xml:space="preserve">При этом следует учитывать подходы, выраженные в </w:t>
      </w:r>
      <w:r w:rsidR="004A52C1">
        <w:rPr>
          <w:rFonts w:ascii="Times New Roman" w:hAnsi="Times New Roman" w:cs="Calibri"/>
          <w:sz w:val="24"/>
        </w:rPr>
        <w:t>о</w:t>
      </w:r>
      <w:r w:rsidR="00F9421A" w:rsidRPr="00576331">
        <w:rPr>
          <w:rFonts w:ascii="Times New Roman" w:hAnsi="Times New Roman" w:cs="Calibri"/>
          <w:sz w:val="24"/>
        </w:rPr>
        <w:t>пределении</w:t>
      </w:r>
      <w:r w:rsidR="00471297" w:rsidRPr="00576331">
        <w:rPr>
          <w:rFonts w:ascii="Times New Roman" w:hAnsi="Times New Roman" w:cs="Calibri"/>
          <w:sz w:val="24"/>
        </w:rPr>
        <w:t xml:space="preserve"> Судебной коллегии по гражданским делам Верх</w:t>
      </w:r>
      <w:r w:rsidR="00F9421A" w:rsidRPr="00576331">
        <w:rPr>
          <w:rFonts w:ascii="Times New Roman" w:hAnsi="Times New Roman" w:cs="Calibri"/>
          <w:sz w:val="24"/>
        </w:rPr>
        <w:t>овного Суда РФ</w:t>
      </w:r>
      <w:r w:rsidR="004A52C1">
        <w:rPr>
          <w:rFonts w:ascii="Times New Roman" w:hAnsi="Times New Roman" w:cs="Calibri"/>
          <w:sz w:val="24"/>
        </w:rPr>
        <w:t xml:space="preserve"> от 12.11.2019 №</w:t>
      </w:r>
      <w:r w:rsidR="00471297" w:rsidRPr="00576331">
        <w:rPr>
          <w:rFonts w:ascii="Times New Roman" w:hAnsi="Times New Roman" w:cs="Calibri"/>
          <w:sz w:val="24"/>
        </w:rPr>
        <w:t xml:space="preserve"> 77-КГ19-17, 2-971/2018</w:t>
      </w:r>
      <w:r w:rsidR="00F9421A" w:rsidRPr="00576331">
        <w:rPr>
          <w:rFonts w:ascii="Times New Roman" w:hAnsi="Times New Roman" w:cs="Calibri"/>
          <w:sz w:val="24"/>
        </w:rPr>
        <w:t xml:space="preserve">, согласно которым </w:t>
      </w:r>
      <w:r w:rsidR="00F9421A" w:rsidRPr="00576331">
        <w:rPr>
          <w:rFonts w:ascii="Times New Roman" w:hAnsi="Times New Roman" w:cs="Arial"/>
          <w:sz w:val="24"/>
          <w:szCs w:val="20"/>
        </w:rPr>
        <w:t xml:space="preserve">«в </w:t>
      </w:r>
      <w:r w:rsidR="00471297" w:rsidRPr="00576331">
        <w:rPr>
          <w:rFonts w:ascii="Times New Roman" w:hAnsi="Times New Roman" w:cs="Arial"/>
          <w:sz w:val="24"/>
          <w:szCs w:val="20"/>
        </w:rPr>
        <w:t>случае, если результат выполненных работ находится у заказчика и у него отсутствуют какие-либо замечания по объему и качеству работ и их результат может им использоваться, отсутствие договора подряда не может являться основанием для освобождения заказчика от оплаты работ. При этом причитающиеся подрядчику денежные средства подлежат получению по правилам о неосновательном обогащении.</w:t>
      </w:r>
    </w:p>
    <w:p w14:paraId="681C4BE0" w14:textId="77777777" w:rsidR="00471297" w:rsidRPr="00576331" w:rsidRDefault="00471297" w:rsidP="00576331">
      <w:pPr>
        <w:autoSpaceDE w:val="0"/>
        <w:autoSpaceDN w:val="0"/>
        <w:adjustRightInd w:val="0"/>
        <w:spacing w:after="0" w:line="240" w:lineRule="auto"/>
        <w:ind w:firstLine="709"/>
        <w:jc w:val="both"/>
        <w:rPr>
          <w:rFonts w:ascii="Times New Roman" w:hAnsi="Times New Roman" w:cs="Arial"/>
          <w:sz w:val="24"/>
          <w:szCs w:val="20"/>
        </w:rPr>
      </w:pPr>
      <w:r w:rsidRPr="00576331">
        <w:rPr>
          <w:rFonts w:ascii="Times New Roman" w:hAnsi="Times New Roman" w:cs="Arial"/>
          <w:sz w:val="24"/>
          <w:szCs w:val="20"/>
        </w:rPr>
        <w:t>Иной подход не защищал бы добросовестных подрядчиков, которые, выполнив строительные работы, не смогли бы получить за них оплату, что, в свою очередь, создавало бы на стороне заказчика неосновательное обогащение, поскольку он приобретает полезный результат работ без эквивалент</w:t>
      </w:r>
      <w:r w:rsidR="00F9421A" w:rsidRPr="00576331">
        <w:rPr>
          <w:rFonts w:ascii="Times New Roman" w:hAnsi="Times New Roman" w:cs="Arial"/>
          <w:sz w:val="24"/>
          <w:szCs w:val="20"/>
        </w:rPr>
        <w:t>ного встречного предоставления…».</w:t>
      </w:r>
    </w:p>
    <w:p w14:paraId="2097B5E8" w14:textId="77777777" w:rsidR="00471297" w:rsidRPr="00576331" w:rsidRDefault="00F9421A" w:rsidP="00576331">
      <w:pPr>
        <w:autoSpaceDE w:val="0"/>
        <w:autoSpaceDN w:val="0"/>
        <w:adjustRightInd w:val="0"/>
        <w:spacing w:after="0" w:line="240" w:lineRule="auto"/>
        <w:ind w:firstLine="709"/>
        <w:jc w:val="both"/>
        <w:rPr>
          <w:rFonts w:ascii="Times New Roman" w:hAnsi="Times New Roman" w:cs="Arial"/>
          <w:sz w:val="24"/>
          <w:szCs w:val="20"/>
        </w:rPr>
      </w:pPr>
      <w:r w:rsidRPr="00576331">
        <w:rPr>
          <w:rFonts w:ascii="Times New Roman" w:hAnsi="Times New Roman" w:cs="Arial"/>
          <w:sz w:val="24"/>
          <w:szCs w:val="20"/>
        </w:rPr>
        <w:t>«…А</w:t>
      </w:r>
      <w:r w:rsidR="00471297" w:rsidRPr="00576331">
        <w:rPr>
          <w:rFonts w:ascii="Times New Roman" w:hAnsi="Times New Roman" w:cs="Arial"/>
          <w:sz w:val="24"/>
          <w:szCs w:val="20"/>
        </w:rPr>
        <w:t>кты выполненных работ, хотя и являются наиболее распространенными в гражданском обороте документами, фиксирующими выполнение подрядчиком работ, в то же время не являются единственным средством доказывани</w:t>
      </w:r>
      <w:r w:rsidRPr="00576331">
        <w:rPr>
          <w:rFonts w:ascii="Times New Roman" w:hAnsi="Times New Roman" w:cs="Arial"/>
          <w:sz w:val="24"/>
          <w:szCs w:val="20"/>
        </w:rPr>
        <w:t>я соответствующих обстоятельств».</w:t>
      </w:r>
    </w:p>
    <w:p w14:paraId="772A3D79" w14:textId="77777777" w:rsidR="00D72B08" w:rsidRPr="00576331" w:rsidRDefault="00D72B08" w:rsidP="00576331">
      <w:pPr>
        <w:autoSpaceDE w:val="0"/>
        <w:autoSpaceDN w:val="0"/>
        <w:adjustRightInd w:val="0"/>
        <w:spacing w:after="0" w:line="240" w:lineRule="auto"/>
        <w:ind w:firstLine="709"/>
        <w:jc w:val="both"/>
        <w:rPr>
          <w:rFonts w:ascii="Times New Roman" w:hAnsi="Times New Roman" w:cs="Arial"/>
          <w:sz w:val="24"/>
          <w:szCs w:val="20"/>
        </w:rPr>
      </w:pPr>
      <w:r w:rsidRPr="00576331">
        <w:rPr>
          <w:rFonts w:ascii="Times New Roman" w:hAnsi="Times New Roman" w:cs="Arial"/>
          <w:sz w:val="24"/>
          <w:szCs w:val="20"/>
        </w:rPr>
        <w:lastRenderedPageBreak/>
        <w:t>Фактическое получение</w:t>
      </w:r>
      <w:r w:rsidR="000F0DAA" w:rsidRPr="00576331">
        <w:rPr>
          <w:rFonts w:ascii="Times New Roman" w:hAnsi="Times New Roman" w:cs="Arial"/>
          <w:sz w:val="24"/>
          <w:szCs w:val="20"/>
        </w:rPr>
        <w:t xml:space="preserve"> результат</w:t>
      </w:r>
      <w:r w:rsidRPr="00576331">
        <w:rPr>
          <w:rFonts w:ascii="Times New Roman" w:hAnsi="Times New Roman" w:cs="Arial"/>
          <w:sz w:val="24"/>
          <w:szCs w:val="20"/>
        </w:rPr>
        <w:t>а</w:t>
      </w:r>
      <w:r w:rsidR="000F0DAA" w:rsidRPr="00576331">
        <w:rPr>
          <w:rFonts w:ascii="Times New Roman" w:hAnsi="Times New Roman" w:cs="Arial"/>
          <w:sz w:val="24"/>
          <w:szCs w:val="20"/>
        </w:rPr>
        <w:t xml:space="preserve"> </w:t>
      </w:r>
      <w:r w:rsidRPr="00576331">
        <w:rPr>
          <w:rFonts w:ascii="Times New Roman" w:hAnsi="Times New Roman" w:cs="Arial"/>
          <w:sz w:val="24"/>
          <w:szCs w:val="20"/>
        </w:rPr>
        <w:t>работ может доказываться</w:t>
      </w:r>
      <w:r w:rsidR="000F0DAA" w:rsidRPr="00576331">
        <w:rPr>
          <w:rFonts w:ascii="Times New Roman" w:hAnsi="Times New Roman" w:cs="Arial"/>
          <w:sz w:val="24"/>
          <w:szCs w:val="20"/>
        </w:rPr>
        <w:t xml:space="preserve"> актом рабочей комиссии о принятии объекта в целом, актом о введении этого объекта в эксплуатацию с доказыванием того, что </w:t>
      </w:r>
      <w:r w:rsidRPr="00D72B08">
        <w:rPr>
          <w:rFonts w:ascii="Times New Roman" w:eastAsia="Times New Roman" w:hAnsi="Times New Roman" w:cs="Times New Roman"/>
          <w:color w:val="000000"/>
          <w:sz w:val="24"/>
          <w:szCs w:val="26"/>
          <w:lang w:eastAsia="ru-RU" w:bidi="ru-RU"/>
        </w:rPr>
        <w:t>в отсутствие спорных работ</w:t>
      </w:r>
      <w:r w:rsidR="000F0DAA" w:rsidRPr="00576331">
        <w:rPr>
          <w:rFonts w:ascii="Times New Roman" w:eastAsia="Times New Roman" w:hAnsi="Times New Roman" w:cs="Times New Roman"/>
          <w:color w:val="000000"/>
          <w:sz w:val="24"/>
          <w:szCs w:val="26"/>
          <w:lang w:eastAsia="ru-RU" w:bidi="ru-RU"/>
        </w:rPr>
        <w:t xml:space="preserve"> (услуг)</w:t>
      </w:r>
      <w:r w:rsidRPr="00D72B08">
        <w:rPr>
          <w:rFonts w:ascii="Times New Roman" w:eastAsia="Times New Roman" w:hAnsi="Times New Roman" w:cs="Times New Roman"/>
          <w:color w:val="000000"/>
          <w:sz w:val="24"/>
          <w:szCs w:val="26"/>
          <w:lang w:eastAsia="ru-RU" w:bidi="ru-RU"/>
        </w:rPr>
        <w:t xml:space="preserve"> сдача рабочей к</w:t>
      </w:r>
      <w:r w:rsidR="000F0DAA" w:rsidRPr="00576331">
        <w:rPr>
          <w:rFonts w:ascii="Times New Roman" w:eastAsia="Times New Roman" w:hAnsi="Times New Roman" w:cs="Times New Roman"/>
          <w:color w:val="000000"/>
          <w:sz w:val="24"/>
          <w:szCs w:val="26"/>
          <w:lang w:eastAsia="ru-RU" w:bidi="ru-RU"/>
        </w:rPr>
        <w:t>омиссии этого объекта</w:t>
      </w:r>
      <w:r w:rsidRPr="00D72B08">
        <w:rPr>
          <w:rFonts w:ascii="Times New Roman" w:eastAsia="Times New Roman" w:hAnsi="Times New Roman" w:cs="Times New Roman"/>
          <w:color w:val="000000"/>
          <w:sz w:val="24"/>
          <w:szCs w:val="26"/>
          <w:lang w:eastAsia="ru-RU" w:bidi="ru-RU"/>
        </w:rPr>
        <w:t xml:space="preserve"> и ввод </w:t>
      </w:r>
      <w:r w:rsidR="000F0DAA" w:rsidRPr="00576331">
        <w:rPr>
          <w:rFonts w:ascii="Times New Roman" w:eastAsia="Times New Roman" w:hAnsi="Times New Roman" w:cs="Times New Roman"/>
          <w:color w:val="000000"/>
          <w:sz w:val="24"/>
          <w:szCs w:val="26"/>
          <w:lang w:eastAsia="ru-RU" w:bidi="ru-RU"/>
        </w:rPr>
        <w:t xml:space="preserve">его </w:t>
      </w:r>
      <w:r w:rsidRPr="00D72B08">
        <w:rPr>
          <w:rFonts w:ascii="Times New Roman" w:eastAsia="Times New Roman" w:hAnsi="Times New Roman" w:cs="Times New Roman"/>
          <w:color w:val="000000"/>
          <w:sz w:val="24"/>
          <w:szCs w:val="26"/>
          <w:lang w:eastAsia="ru-RU" w:bidi="ru-RU"/>
        </w:rPr>
        <w:t>в эксплуатацию был бы невозможен.</w:t>
      </w:r>
    </w:p>
    <w:p w14:paraId="2A855401" w14:textId="77777777" w:rsidR="00964DAE" w:rsidRPr="00576331" w:rsidRDefault="00F21CD7" w:rsidP="00576331">
      <w:pPr>
        <w:pStyle w:val="a6"/>
        <w:ind w:firstLine="709"/>
        <w:jc w:val="both"/>
        <w:rPr>
          <w:sz w:val="24"/>
          <w:szCs w:val="24"/>
        </w:rPr>
      </w:pPr>
      <w:r w:rsidRPr="00576331">
        <w:rPr>
          <w:sz w:val="24"/>
        </w:rPr>
        <w:t xml:space="preserve">В-третьих, определить </w:t>
      </w:r>
      <w:r w:rsidR="00560DD3" w:rsidRPr="00576331">
        <w:rPr>
          <w:sz w:val="24"/>
        </w:rPr>
        <w:t>наименование</w:t>
      </w:r>
      <w:r w:rsidR="00A70D90">
        <w:rPr>
          <w:sz w:val="24"/>
        </w:rPr>
        <w:t>, объем, стоимость</w:t>
      </w:r>
      <w:r w:rsidRPr="00576331">
        <w:rPr>
          <w:sz w:val="24"/>
        </w:rPr>
        <w:t xml:space="preserve"> работ или материалов. </w:t>
      </w:r>
      <w:r w:rsidR="006E0A9F" w:rsidRPr="00576331">
        <w:rPr>
          <w:sz w:val="24"/>
          <w:szCs w:val="24"/>
        </w:rPr>
        <w:t>Желательно</w:t>
      </w:r>
      <w:r w:rsidRPr="00576331">
        <w:rPr>
          <w:sz w:val="24"/>
          <w:szCs w:val="24"/>
        </w:rPr>
        <w:t xml:space="preserve"> в данном случае, чтобы наименование, объем и стоимость работ не определялись подрядчиком - истцом исключительно в одностороннем порядке. Поэтому эти данные должны быть указаны не только в односторонне подписанных подрядчиками-истцами актах</w:t>
      </w:r>
      <w:r w:rsidR="00ED28CD" w:rsidRPr="00576331">
        <w:rPr>
          <w:sz w:val="24"/>
          <w:szCs w:val="24"/>
        </w:rPr>
        <w:t xml:space="preserve"> о при</w:t>
      </w:r>
      <w:r w:rsidRPr="00576331">
        <w:rPr>
          <w:sz w:val="24"/>
          <w:szCs w:val="24"/>
        </w:rPr>
        <w:t>емке выполненных работ и справках</w:t>
      </w:r>
      <w:r w:rsidR="00ED28CD" w:rsidRPr="00576331">
        <w:rPr>
          <w:sz w:val="24"/>
          <w:szCs w:val="24"/>
        </w:rPr>
        <w:t xml:space="preserve"> о стоимости</w:t>
      </w:r>
      <w:r w:rsidRPr="00576331">
        <w:rPr>
          <w:sz w:val="24"/>
          <w:szCs w:val="24"/>
        </w:rPr>
        <w:t>,</w:t>
      </w:r>
      <w:r w:rsidR="00ED28CD" w:rsidRPr="00576331">
        <w:rPr>
          <w:sz w:val="24"/>
          <w:szCs w:val="24"/>
        </w:rPr>
        <w:t xml:space="preserve"> но и</w:t>
      </w:r>
      <w:r w:rsidRPr="00576331">
        <w:rPr>
          <w:sz w:val="24"/>
          <w:szCs w:val="24"/>
        </w:rPr>
        <w:t xml:space="preserve"> подтверждаться, например,</w:t>
      </w:r>
      <w:r w:rsidR="00ED28CD" w:rsidRPr="00576331">
        <w:rPr>
          <w:sz w:val="24"/>
          <w:szCs w:val="24"/>
        </w:rPr>
        <w:t xml:space="preserve"> </w:t>
      </w:r>
      <w:r w:rsidR="006E0A9F" w:rsidRPr="00576331">
        <w:rPr>
          <w:sz w:val="24"/>
          <w:szCs w:val="24"/>
        </w:rPr>
        <w:t xml:space="preserve">локальными </w:t>
      </w:r>
      <w:r w:rsidRPr="00576331">
        <w:rPr>
          <w:sz w:val="24"/>
          <w:szCs w:val="24"/>
        </w:rPr>
        <w:t>сметами, ведомостями объема работ</w:t>
      </w:r>
      <w:r w:rsidR="00DF2A92" w:rsidRPr="00576331">
        <w:rPr>
          <w:sz w:val="24"/>
          <w:szCs w:val="24"/>
        </w:rPr>
        <w:t xml:space="preserve"> и другими документами</w:t>
      </w:r>
      <w:r w:rsidRPr="00576331">
        <w:rPr>
          <w:sz w:val="24"/>
          <w:szCs w:val="24"/>
        </w:rPr>
        <w:t xml:space="preserve">, подписанными представителями заказчика </w:t>
      </w:r>
      <w:r w:rsidR="00DF2A92" w:rsidRPr="00576331">
        <w:rPr>
          <w:sz w:val="24"/>
          <w:szCs w:val="24"/>
        </w:rPr>
        <w:t>–</w:t>
      </w:r>
      <w:r w:rsidRPr="00576331">
        <w:rPr>
          <w:sz w:val="24"/>
          <w:szCs w:val="24"/>
        </w:rPr>
        <w:t xml:space="preserve"> ответчика</w:t>
      </w:r>
      <w:r w:rsidR="00DF2A92" w:rsidRPr="00576331">
        <w:rPr>
          <w:sz w:val="24"/>
          <w:szCs w:val="24"/>
        </w:rPr>
        <w:t>.</w:t>
      </w:r>
    </w:p>
    <w:p w14:paraId="57F46661" w14:textId="77777777" w:rsidR="00D72B08" w:rsidRPr="00576331" w:rsidRDefault="000F0DAA" w:rsidP="00576331">
      <w:pPr>
        <w:pStyle w:val="a6"/>
        <w:ind w:firstLine="709"/>
        <w:jc w:val="both"/>
        <w:rPr>
          <w:sz w:val="24"/>
          <w:szCs w:val="24"/>
        </w:rPr>
      </w:pPr>
      <w:r w:rsidRPr="00576331">
        <w:rPr>
          <w:sz w:val="24"/>
          <w:szCs w:val="24"/>
        </w:rPr>
        <w:t>Если такие</w:t>
      </w:r>
      <w:r w:rsidR="006E0A9F" w:rsidRPr="00576331">
        <w:rPr>
          <w:sz w:val="24"/>
          <w:szCs w:val="24"/>
        </w:rPr>
        <w:t xml:space="preserve"> документы отсутствуют</w:t>
      </w:r>
      <w:r w:rsidRPr="00576331">
        <w:rPr>
          <w:sz w:val="24"/>
          <w:szCs w:val="24"/>
        </w:rPr>
        <w:t xml:space="preserve">, есть </w:t>
      </w:r>
      <w:r w:rsidR="006E0A9F" w:rsidRPr="00576331">
        <w:rPr>
          <w:sz w:val="24"/>
          <w:szCs w:val="24"/>
        </w:rPr>
        <w:t xml:space="preserve">возможность определения цены работ на основании </w:t>
      </w:r>
      <w:r w:rsidR="00D72B08" w:rsidRPr="00D72B08">
        <w:rPr>
          <w:sz w:val="24"/>
          <w:szCs w:val="28"/>
        </w:rPr>
        <w:t>Федеральных единичных расценок на монтаж оборудования</w:t>
      </w:r>
      <w:r w:rsidR="00D72B08" w:rsidRPr="00D72B08">
        <w:rPr>
          <w:sz w:val="24"/>
          <w:szCs w:val="26"/>
        </w:rPr>
        <w:t xml:space="preserve"> (ФЕРМ-2001) с учетом рекомендуемых Минстроем России </w:t>
      </w:r>
      <w:r w:rsidR="00D72B08" w:rsidRPr="00576331">
        <w:rPr>
          <w:sz w:val="24"/>
          <w:szCs w:val="26"/>
        </w:rPr>
        <w:t>индексов изменения сметной стоимости.</w:t>
      </w:r>
    </w:p>
    <w:p w14:paraId="56088408" w14:textId="77777777" w:rsidR="000F0DAA" w:rsidRPr="00576331" w:rsidRDefault="000F0DAA" w:rsidP="00576331">
      <w:pPr>
        <w:widowControl w:val="0"/>
        <w:spacing w:after="0" w:line="240" w:lineRule="auto"/>
        <w:ind w:firstLine="709"/>
        <w:jc w:val="both"/>
        <w:rPr>
          <w:rFonts w:ascii="Times New Roman" w:eastAsia="Times New Roman" w:hAnsi="Times New Roman" w:cs="Times New Roman"/>
          <w:sz w:val="24"/>
          <w:szCs w:val="26"/>
          <w:lang w:eastAsia="ru-RU"/>
        </w:rPr>
      </w:pPr>
      <w:r w:rsidRPr="00576331">
        <w:rPr>
          <w:rFonts w:ascii="Times New Roman" w:eastAsia="Times New Roman" w:hAnsi="Times New Roman" w:cs="Times New Roman"/>
          <w:sz w:val="24"/>
          <w:szCs w:val="26"/>
          <w:lang w:eastAsia="ru-RU"/>
        </w:rPr>
        <w:t>Такой подход обусловлен следующим:</w:t>
      </w:r>
    </w:p>
    <w:p w14:paraId="1FBE1D38" w14:textId="77777777" w:rsidR="000F0DAA" w:rsidRPr="00576331" w:rsidRDefault="000F0DAA" w:rsidP="00576331">
      <w:pPr>
        <w:widowControl w:val="0"/>
        <w:spacing w:after="0" w:line="240" w:lineRule="auto"/>
        <w:ind w:firstLine="709"/>
        <w:jc w:val="both"/>
        <w:rPr>
          <w:rFonts w:ascii="Times New Roman" w:eastAsia="Times New Roman" w:hAnsi="Times New Roman" w:cs="Times New Roman"/>
          <w:sz w:val="24"/>
          <w:szCs w:val="26"/>
          <w:lang w:eastAsia="ru-RU"/>
        </w:rPr>
      </w:pPr>
      <w:r w:rsidRPr="00576331">
        <w:rPr>
          <w:rFonts w:ascii="Times New Roman" w:eastAsia="Times New Roman" w:hAnsi="Times New Roman" w:cs="Times New Roman"/>
          <w:sz w:val="24"/>
          <w:szCs w:val="26"/>
          <w:lang w:eastAsia="ru-RU"/>
        </w:rPr>
        <w:t xml:space="preserve">- </w:t>
      </w:r>
      <w:r w:rsidR="00D72B08" w:rsidRPr="00D72B08">
        <w:rPr>
          <w:rFonts w:ascii="Times New Roman" w:eastAsia="Times New Roman" w:hAnsi="Times New Roman" w:cs="Times New Roman"/>
          <w:sz w:val="24"/>
          <w:szCs w:val="28"/>
          <w:lang w:eastAsia="ru-RU"/>
        </w:rPr>
        <w:t>Федеральные единичные расценки на монтаж оборудования</w:t>
      </w:r>
      <w:r w:rsidR="00D72B08" w:rsidRPr="00D72B08">
        <w:rPr>
          <w:rFonts w:ascii="Times New Roman" w:eastAsia="Times New Roman" w:hAnsi="Times New Roman" w:cs="Times New Roman"/>
          <w:sz w:val="24"/>
          <w:szCs w:val="26"/>
          <w:lang w:eastAsia="ru-RU"/>
        </w:rPr>
        <w:t> (ФЕРМ-2001) продолжают применяться в практической деятельности, о чем свидетельствуют периодически доводимые письмами Минстроя России величины индексов из</w:t>
      </w:r>
      <w:r w:rsidRPr="00576331">
        <w:rPr>
          <w:rFonts w:ascii="Times New Roman" w:eastAsia="Times New Roman" w:hAnsi="Times New Roman" w:cs="Times New Roman"/>
          <w:sz w:val="24"/>
          <w:szCs w:val="26"/>
          <w:lang w:eastAsia="ru-RU"/>
        </w:rPr>
        <w:t>менения сметной стоимости работ;</w:t>
      </w:r>
    </w:p>
    <w:p w14:paraId="5B73BFEA" w14:textId="77777777" w:rsidR="00D72B08" w:rsidRPr="00576331" w:rsidRDefault="000F0DAA" w:rsidP="00576331">
      <w:pPr>
        <w:widowControl w:val="0"/>
        <w:spacing w:after="0" w:line="240" w:lineRule="auto"/>
        <w:ind w:firstLine="709"/>
        <w:jc w:val="both"/>
        <w:rPr>
          <w:rFonts w:ascii="Times New Roman" w:eastAsia="Times New Roman" w:hAnsi="Times New Roman" w:cs="Times New Roman"/>
          <w:sz w:val="24"/>
          <w:szCs w:val="26"/>
          <w:lang w:eastAsia="ru-RU"/>
        </w:rPr>
      </w:pPr>
      <w:r w:rsidRPr="00576331">
        <w:rPr>
          <w:rFonts w:ascii="Times New Roman" w:eastAsia="Times New Roman" w:hAnsi="Times New Roman" w:cs="Times New Roman"/>
          <w:sz w:val="24"/>
          <w:szCs w:val="26"/>
          <w:lang w:eastAsia="ru-RU"/>
        </w:rPr>
        <w:t xml:space="preserve">- </w:t>
      </w:r>
      <w:r w:rsidR="00D72B08" w:rsidRPr="00D72B08">
        <w:rPr>
          <w:rFonts w:ascii="Times New Roman" w:eastAsia="Times New Roman" w:hAnsi="Times New Roman" w:cs="Times New Roman"/>
          <w:sz w:val="24"/>
          <w:szCs w:val="26"/>
          <w:lang w:eastAsia="ru-RU"/>
        </w:rPr>
        <w:t xml:space="preserve">согласно п. 3 ст. 424 ГК РФ </w:t>
      </w:r>
      <w:r w:rsidR="00D72B08" w:rsidRPr="00D72B08">
        <w:rPr>
          <w:rFonts w:ascii="Times New Roman" w:eastAsia="Times New Roman" w:hAnsi="Times New Roman" w:cs="Arial"/>
          <w:spacing w:val="3"/>
          <w:sz w:val="24"/>
          <w:szCs w:val="21"/>
          <w:shd w:val="clear" w:color="auto" w:fill="F4F0E7"/>
          <w:lang w:eastAsia="ru-RU"/>
        </w:rPr>
        <w:t>в</w:t>
      </w:r>
      <w:r w:rsidR="00D72B08" w:rsidRPr="00D72B08">
        <w:rPr>
          <w:rFonts w:ascii="Times New Roman" w:hAnsi="Times New Roman" w:cs="Times New Roman"/>
          <w:sz w:val="24"/>
          <w:szCs w:val="24"/>
          <w:lang w:eastAsia="ru-RU"/>
        </w:rPr>
        <w:t xml:space="preserve">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r w:rsidRPr="00576331">
        <w:rPr>
          <w:rFonts w:ascii="Times New Roman" w:eastAsia="Times New Roman" w:hAnsi="Times New Roman" w:cs="Times New Roman"/>
          <w:sz w:val="24"/>
          <w:szCs w:val="26"/>
          <w:lang w:eastAsia="ru-RU"/>
        </w:rPr>
        <w:t xml:space="preserve"> </w:t>
      </w:r>
      <w:r w:rsidR="00D72B08" w:rsidRPr="00D72B08">
        <w:rPr>
          <w:rFonts w:ascii="Times New Roman" w:hAnsi="Times New Roman" w:cs="Times New Roman"/>
          <w:sz w:val="24"/>
          <w:szCs w:val="24"/>
          <w:lang w:eastAsia="ru-RU"/>
        </w:rPr>
        <w:t>Данное положение может быть применимо и к внедоговорным отношениям по аналогии права (п. 2 ст. 6 ГК РФ).</w:t>
      </w:r>
      <w:r w:rsidR="0011260E" w:rsidRPr="00576331">
        <w:rPr>
          <w:rFonts w:ascii="Times New Roman" w:eastAsia="Times New Roman" w:hAnsi="Times New Roman" w:cs="Times New Roman"/>
          <w:sz w:val="24"/>
          <w:szCs w:val="26"/>
          <w:lang w:eastAsia="ru-RU"/>
        </w:rPr>
        <w:t xml:space="preserve"> </w:t>
      </w:r>
      <w:r w:rsidR="00D72B08" w:rsidRPr="00D72B08">
        <w:rPr>
          <w:rFonts w:ascii="Times New Roman" w:hAnsi="Times New Roman" w:cs="Times New Roman"/>
          <w:sz w:val="24"/>
          <w:szCs w:val="24"/>
          <w:lang w:eastAsia="ru-RU"/>
        </w:rPr>
        <w:t>Расценки и индексы, рекомендуемые к использованию уполномоченным государственным органом, могут рассматриваться как цены на аналогичные работы</w:t>
      </w:r>
      <w:r w:rsidR="00D72B08" w:rsidRPr="00D72B08">
        <w:rPr>
          <w:rFonts w:ascii="Times New Roman" w:eastAsia="Times New Roman" w:hAnsi="Times New Roman" w:cs="Times New Roman"/>
          <w:sz w:val="24"/>
          <w:szCs w:val="26"/>
          <w:lang w:eastAsia="ru-RU"/>
        </w:rPr>
        <w:t xml:space="preserve"> в контексте п. 3 ст. 424 ГК РФ</w:t>
      </w:r>
      <w:r w:rsidR="00D72B08" w:rsidRPr="00D72B08">
        <w:rPr>
          <w:rFonts w:ascii="Times New Roman" w:hAnsi="Times New Roman" w:cs="Times New Roman"/>
          <w:sz w:val="24"/>
          <w:szCs w:val="24"/>
          <w:lang w:eastAsia="ru-RU"/>
        </w:rPr>
        <w:t>.</w:t>
      </w:r>
    </w:p>
    <w:p w14:paraId="0296544B" w14:textId="77777777" w:rsidR="0011260E" w:rsidRPr="00576331" w:rsidRDefault="00E84286" w:rsidP="00576331">
      <w:pPr>
        <w:spacing w:after="0" w:line="240" w:lineRule="auto"/>
        <w:ind w:firstLine="709"/>
        <w:jc w:val="both"/>
        <w:rPr>
          <w:rFonts w:ascii="Times New Roman" w:eastAsia="Times New Roman" w:hAnsi="Times New Roman" w:cs="Times New Roman"/>
          <w:sz w:val="24"/>
          <w:szCs w:val="24"/>
          <w:lang w:eastAsia="ru-RU"/>
        </w:rPr>
      </w:pPr>
      <w:r w:rsidRPr="00576331">
        <w:rPr>
          <w:rFonts w:ascii="Times New Roman" w:eastAsia="Times New Roman" w:hAnsi="Times New Roman" w:cs="Times New Roman"/>
          <w:sz w:val="24"/>
          <w:szCs w:val="24"/>
          <w:lang w:eastAsia="ru-RU"/>
        </w:rPr>
        <w:t xml:space="preserve">В-четвертых, </w:t>
      </w:r>
      <w:r w:rsidR="0011260E" w:rsidRPr="00576331">
        <w:rPr>
          <w:rFonts w:ascii="Times New Roman" w:eastAsia="Times New Roman" w:hAnsi="Times New Roman" w:cs="Times New Roman"/>
          <w:sz w:val="24"/>
          <w:szCs w:val="24"/>
          <w:lang w:eastAsia="ru-RU"/>
        </w:rPr>
        <w:t>заказчики – ответчики (они же генподрядчики) могут приводить доводы о том, что истцы – подрядчики (они же субподрядчики) должны обращаться напрямую к основному заказчику работ, поскольку их договорные отношения с ним уже прекратились.</w:t>
      </w:r>
    </w:p>
    <w:p w14:paraId="5C2C8461" w14:textId="77777777" w:rsidR="00E84286" w:rsidRPr="00E84286" w:rsidRDefault="0011260E" w:rsidP="00576331">
      <w:pPr>
        <w:spacing w:after="0" w:line="240" w:lineRule="auto"/>
        <w:ind w:firstLine="709"/>
        <w:jc w:val="both"/>
        <w:rPr>
          <w:rFonts w:ascii="Times New Roman" w:eastAsia="Times New Roman" w:hAnsi="Times New Roman" w:cs="Times New Roman"/>
          <w:color w:val="000000"/>
          <w:sz w:val="24"/>
          <w:szCs w:val="26"/>
          <w:lang w:eastAsia="ru-RU" w:bidi="ru-RU"/>
        </w:rPr>
      </w:pPr>
      <w:r w:rsidRPr="00576331">
        <w:rPr>
          <w:rFonts w:ascii="Times New Roman" w:eastAsia="Times New Roman" w:hAnsi="Times New Roman" w:cs="Times New Roman"/>
          <w:color w:val="000000"/>
          <w:sz w:val="24"/>
          <w:szCs w:val="26"/>
          <w:lang w:eastAsia="ru-RU" w:bidi="ru-RU"/>
        </w:rPr>
        <w:t>В</w:t>
      </w:r>
      <w:r w:rsidR="00E84286" w:rsidRPr="00E84286">
        <w:rPr>
          <w:rFonts w:ascii="Times New Roman" w:eastAsia="Times New Roman" w:hAnsi="Times New Roman" w:cs="Times New Roman"/>
          <w:color w:val="000000"/>
          <w:sz w:val="24"/>
          <w:szCs w:val="26"/>
          <w:lang w:eastAsia="ru-RU" w:bidi="ru-RU"/>
        </w:rPr>
        <w:t xml:space="preserve"> данном случае </w:t>
      </w:r>
      <w:r w:rsidRPr="00576331">
        <w:rPr>
          <w:rFonts w:ascii="Times New Roman" w:eastAsia="Times New Roman" w:hAnsi="Times New Roman" w:cs="Times New Roman"/>
          <w:color w:val="000000"/>
          <w:sz w:val="24"/>
          <w:szCs w:val="26"/>
          <w:lang w:eastAsia="ru-RU" w:bidi="ru-RU"/>
        </w:rPr>
        <w:t>необходимо учитывать, что поскольку между основным з</w:t>
      </w:r>
      <w:r w:rsidR="00E84286" w:rsidRPr="00E84286">
        <w:rPr>
          <w:rFonts w:ascii="Times New Roman" w:eastAsia="Times New Roman" w:hAnsi="Times New Roman" w:cs="Times New Roman"/>
          <w:color w:val="000000"/>
          <w:sz w:val="24"/>
          <w:szCs w:val="26"/>
          <w:lang w:eastAsia="ru-RU" w:bidi="ru-RU"/>
        </w:rPr>
        <w:t>аказчиком</w:t>
      </w:r>
      <w:r w:rsidRPr="00576331">
        <w:rPr>
          <w:rFonts w:ascii="Times New Roman" w:eastAsia="Times New Roman" w:hAnsi="Times New Roman" w:cs="Times New Roman"/>
          <w:color w:val="000000"/>
          <w:sz w:val="24"/>
          <w:szCs w:val="26"/>
          <w:lang w:eastAsia="ru-RU" w:bidi="ru-RU"/>
        </w:rPr>
        <w:t>, г</w:t>
      </w:r>
      <w:r w:rsidR="00E84286" w:rsidRPr="00E84286">
        <w:rPr>
          <w:rFonts w:ascii="Times New Roman" w:eastAsia="Times New Roman" w:hAnsi="Times New Roman" w:cs="Times New Roman"/>
          <w:color w:val="000000"/>
          <w:sz w:val="24"/>
          <w:szCs w:val="26"/>
          <w:lang w:eastAsia="ru-RU" w:bidi="ru-RU"/>
        </w:rPr>
        <w:t xml:space="preserve">енеральным подрядчиком </w:t>
      </w:r>
      <w:r w:rsidRPr="00576331">
        <w:rPr>
          <w:rFonts w:ascii="Times New Roman" w:eastAsia="Times New Roman" w:hAnsi="Times New Roman" w:cs="Times New Roman"/>
          <w:color w:val="000000"/>
          <w:sz w:val="24"/>
          <w:szCs w:val="26"/>
          <w:lang w:eastAsia="ru-RU" w:bidi="ru-RU"/>
        </w:rPr>
        <w:t>(о</w:t>
      </w:r>
      <w:r w:rsidR="00E84286" w:rsidRPr="00E84286">
        <w:rPr>
          <w:rFonts w:ascii="Times New Roman" w:eastAsia="Times New Roman" w:hAnsi="Times New Roman" w:cs="Times New Roman"/>
          <w:color w:val="000000"/>
          <w:sz w:val="24"/>
          <w:szCs w:val="26"/>
          <w:lang w:eastAsia="ru-RU" w:bidi="ru-RU"/>
        </w:rPr>
        <w:t xml:space="preserve">тветчиком) </w:t>
      </w:r>
      <w:r w:rsidRPr="00576331">
        <w:rPr>
          <w:rFonts w:ascii="Times New Roman" w:eastAsia="Times New Roman" w:hAnsi="Times New Roman" w:cs="Times New Roman"/>
          <w:color w:val="000000"/>
          <w:sz w:val="24"/>
          <w:szCs w:val="26"/>
          <w:lang w:eastAsia="ru-RU" w:bidi="ru-RU"/>
        </w:rPr>
        <w:t>и субподрядчиком (и</w:t>
      </w:r>
      <w:r w:rsidR="00E84286" w:rsidRPr="00E84286">
        <w:rPr>
          <w:rFonts w:ascii="Times New Roman" w:eastAsia="Times New Roman" w:hAnsi="Times New Roman" w:cs="Times New Roman"/>
          <w:color w:val="000000"/>
          <w:sz w:val="24"/>
          <w:szCs w:val="26"/>
          <w:lang w:eastAsia="ru-RU" w:bidi="ru-RU"/>
        </w:rPr>
        <w:t>стцом) существовали договорные отношения подряда и возникновение спора обусловлено наличием этих отношений (без них он не возник бы), конструкция взаимоотношений должна строиться по аналогии с отношениями подряда.</w:t>
      </w:r>
    </w:p>
    <w:p w14:paraId="32DF73DA" w14:textId="77777777" w:rsidR="00E84286" w:rsidRPr="00E84286" w:rsidRDefault="00E84286" w:rsidP="00576331">
      <w:pPr>
        <w:spacing w:after="0" w:line="240" w:lineRule="auto"/>
        <w:ind w:firstLine="709"/>
        <w:jc w:val="both"/>
        <w:rPr>
          <w:rFonts w:ascii="Times New Roman" w:eastAsia="Times New Roman" w:hAnsi="Times New Roman" w:cs="Times New Roman"/>
          <w:sz w:val="24"/>
          <w:szCs w:val="28"/>
          <w:lang w:eastAsia="ru-RU"/>
        </w:rPr>
      </w:pPr>
      <w:r w:rsidRPr="00E84286">
        <w:rPr>
          <w:rFonts w:ascii="Times New Roman" w:eastAsia="Times New Roman" w:hAnsi="Times New Roman" w:cs="Times New Roman"/>
          <w:sz w:val="24"/>
          <w:szCs w:val="28"/>
          <w:lang w:eastAsia="ru-RU"/>
        </w:rPr>
        <w:t xml:space="preserve">В соответствии с </w:t>
      </w:r>
      <w:proofErr w:type="spellStart"/>
      <w:r w:rsidRPr="00E84286">
        <w:rPr>
          <w:rFonts w:ascii="Times New Roman" w:eastAsia="Times New Roman" w:hAnsi="Times New Roman" w:cs="Times New Roman"/>
          <w:sz w:val="24"/>
          <w:szCs w:val="28"/>
          <w:lang w:eastAsia="ru-RU"/>
        </w:rPr>
        <w:t>абз</w:t>
      </w:r>
      <w:proofErr w:type="spellEnd"/>
      <w:r w:rsidRPr="00E84286">
        <w:rPr>
          <w:rFonts w:ascii="Times New Roman" w:eastAsia="Times New Roman" w:hAnsi="Times New Roman" w:cs="Times New Roman"/>
          <w:sz w:val="24"/>
          <w:szCs w:val="28"/>
          <w:lang w:eastAsia="ru-RU"/>
        </w:rPr>
        <w:t>. 2 п. 3 с</w:t>
      </w:r>
      <w:r w:rsidR="0011260E" w:rsidRPr="00576331">
        <w:rPr>
          <w:rFonts w:ascii="Times New Roman" w:eastAsia="Times New Roman" w:hAnsi="Times New Roman" w:cs="Times New Roman"/>
          <w:sz w:val="24"/>
          <w:szCs w:val="28"/>
          <w:lang w:eastAsia="ru-RU"/>
        </w:rPr>
        <w:t xml:space="preserve">т. 706 ГК РФ </w:t>
      </w:r>
      <w:r w:rsidRPr="00E84286">
        <w:rPr>
          <w:rFonts w:ascii="Times New Roman" w:eastAsia="Times New Roman" w:hAnsi="Times New Roman" w:cs="Times New Roman"/>
          <w:sz w:val="24"/>
          <w:szCs w:val="28"/>
          <w:lang w:eastAsia="ru-RU"/>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14:paraId="416C5148" w14:textId="77777777" w:rsidR="00E84286" w:rsidRPr="00E84286" w:rsidRDefault="00E84286" w:rsidP="00576331">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84286">
        <w:rPr>
          <w:rFonts w:ascii="Times New Roman" w:eastAsia="Times New Roman" w:hAnsi="Times New Roman" w:cs="Times New Roman"/>
          <w:sz w:val="24"/>
          <w:szCs w:val="28"/>
          <w:lang w:eastAsia="ru-RU"/>
        </w:rPr>
        <w:t>Случаи, когда возможно договорное урегулирование согласно оговорке: «если иное не предусмотр</w:t>
      </w:r>
      <w:r w:rsidR="004A52C1">
        <w:rPr>
          <w:rFonts w:ascii="Times New Roman" w:eastAsia="Times New Roman" w:hAnsi="Times New Roman" w:cs="Times New Roman"/>
          <w:sz w:val="24"/>
          <w:szCs w:val="28"/>
          <w:lang w:eastAsia="ru-RU"/>
        </w:rPr>
        <w:t>ено договором», указаны в п. 9 и</w:t>
      </w:r>
      <w:r w:rsidRPr="00E84286">
        <w:rPr>
          <w:rFonts w:ascii="Times New Roman" w:eastAsia="Times New Roman" w:hAnsi="Times New Roman" w:cs="Times New Roman"/>
          <w:sz w:val="24"/>
          <w:szCs w:val="28"/>
          <w:lang w:eastAsia="ru-RU"/>
        </w:rPr>
        <w:t xml:space="preserve">нформационного письма Президиума ВАС РФ от 24.01.2000 </w:t>
      </w:r>
      <w:r w:rsidR="004A52C1">
        <w:rPr>
          <w:rFonts w:ascii="Times New Roman" w:eastAsia="Times New Roman" w:hAnsi="Times New Roman" w:cs="Times New Roman"/>
          <w:sz w:val="24"/>
          <w:szCs w:val="28"/>
          <w:lang w:eastAsia="ru-RU"/>
        </w:rPr>
        <w:t>№</w:t>
      </w:r>
      <w:r w:rsidRPr="00E84286">
        <w:rPr>
          <w:rFonts w:ascii="Times New Roman" w:eastAsia="Times New Roman" w:hAnsi="Times New Roman" w:cs="Times New Roman"/>
          <w:sz w:val="24"/>
          <w:szCs w:val="28"/>
          <w:lang w:eastAsia="ru-RU"/>
        </w:rPr>
        <w:t xml:space="preserve"> 51 «Обзор практики разрешения споров по договору строительного подряда». Согласно этому пункту расчеты субподрядчика непосредственно с заказчиком могут производиться в случае, когда между ними с согласия генерального подрядчика заключен договор на выполнение отдельных работ (п. 4 ст. 706 ГК РФ), либо в договорах генподряда и субподряда стороны предусмотрели, что расчеты за выполненные работы субподрядчик производит непосредственно с заказчиком, минуя генерального подрядчика.</w:t>
      </w:r>
    </w:p>
    <w:p w14:paraId="7376FDE3" w14:textId="77777777" w:rsidR="00D72B08" w:rsidRPr="00576331" w:rsidRDefault="00ED44C0" w:rsidP="00576331">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Рассматриваемые ситуации</w:t>
      </w:r>
      <w:r w:rsidR="00E84286" w:rsidRPr="00E84286">
        <w:rPr>
          <w:rFonts w:ascii="Times New Roman" w:eastAsia="Times New Roman" w:hAnsi="Times New Roman" w:cs="Times New Roman"/>
          <w:sz w:val="24"/>
          <w:szCs w:val="28"/>
          <w:lang w:eastAsia="ru-RU"/>
        </w:rPr>
        <w:t xml:space="preserve"> п</w:t>
      </w:r>
      <w:r>
        <w:rPr>
          <w:rFonts w:ascii="Times New Roman" w:eastAsia="Times New Roman" w:hAnsi="Times New Roman" w:cs="Times New Roman"/>
          <w:sz w:val="24"/>
          <w:szCs w:val="28"/>
          <w:lang w:eastAsia="ru-RU"/>
        </w:rPr>
        <w:t>од данные исключения не подпадаю</w:t>
      </w:r>
      <w:r w:rsidR="00E84286" w:rsidRPr="00E84286">
        <w:rPr>
          <w:rFonts w:ascii="Times New Roman" w:eastAsia="Times New Roman" w:hAnsi="Times New Roman" w:cs="Times New Roman"/>
          <w:sz w:val="24"/>
          <w:szCs w:val="28"/>
          <w:lang w:eastAsia="ru-RU"/>
        </w:rPr>
        <w:t>т, поэтому</w:t>
      </w:r>
      <w:r w:rsidR="00576331" w:rsidRPr="00576331">
        <w:rPr>
          <w:rFonts w:ascii="Times New Roman" w:eastAsia="Times New Roman" w:hAnsi="Times New Roman" w:cs="Times New Roman"/>
          <w:sz w:val="24"/>
          <w:szCs w:val="28"/>
          <w:lang w:eastAsia="ru-RU"/>
        </w:rPr>
        <w:t xml:space="preserve"> субподрядчики в каких случаях даже в рамках внедоговорных отношений могут предъявлять иски </w:t>
      </w:r>
      <w:r w:rsidR="00576331" w:rsidRPr="00576331">
        <w:rPr>
          <w:rFonts w:ascii="Times New Roman" w:eastAsia="Times New Roman" w:hAnsi="Times New Roman" w:cs="Times New Roman"/>
          <w:color w:val="000000"/>
          <w:sz w:val="24"/>
          <w:szCs w:val="26"/>
          <w:lang w:bidi="ru-RU"/>
        </w:rPr>
        <w:t xml:space="preserve">только к генподрядчикам. </w:t>
      </w:r>
      <w:r w:rsidR="00E84286" w:rsidRPr="00E84286">
        <w:rPr>
          <w:rFonts w:ascii="Times New Roman" w:eastAsia="Times New Roman" w:hAnsi="Times New Roman" w:cs="Times New Roman"/>
          <w:sz w:val="24"/>
          <w:szCs w:val="28"/>
          <w:lang w:eastAsia="ru-RU"/>
        </w:rPr>
        <w:t xml:space="preserve"> </w:t>
      </w:r>
    </w:p>
    <w:p w14:paraId="36F6D94A" w14:textId="77777777" w:rsidR="00DF2A92" w:rsidRPr="00576331" w:rsidRDefault="00DF2A92" w:rsidP="00576331">
      <w:pPr>
        <w:pStyle w:val="a6"/>
        <w:ind w:firstLine="709"/>
        <w:jc w:val="both"/>
        <w:rPr>
          <w:sz w:val="24"/>
          <w:szCs w:val="24"/>
        </w:rPr>
      </w:pPr>
    </w:p>
    <w:p w14:paraId="36FAAE0C" w14:textId="77777777" w:rsidR="00ED28CD" w:rsidRPr="00031536" w:rsidRDefault="00A64B2F" w:rsidP="00031536">
      <w:pPr>
        <w:pStyle w:val="a6"/>
        <w:ind w:firstLine="709"/>
        <w:jc w:val="both"/>
        <w:rPr>
          <w:b/>
          <w:sz w:val="24"/>
        </w:rPr>
      </w:pPr>
      <w:r w:rsidRPr="00031536">
        <w:rPr>
          <w:b/>
          <w:sz w:val="24"/>
        </w:rPr>
        <w:t>Оценка добросовестности поведения заказчика – ответчика</w:t>
      </w:r>
    </w:p>
    <w:p w14:paraId="49F3C4BF" w14:textId="77777777" w:rsidR="00A64B2F" w:rsidRPr="00A70D90" w:rsidRDefault="00A64B2F" w:rsidP="00031536">
      <w:pPr>
        <w:pStyle w:val="a6"/>
        <w:ind w:firstLine="709"/>
        <w:jc w:val="both"/>
        <w:rPr>
          <w:sz w:val="24"/>
        </w:rPr>
      </w:pPr>
    </w:p>
    <w:p w14:paraId="27CFAAAE" w14:textId="77777777" w:rsidR="00A64B2F" w:rsidRPr="00A70D90" w:rsidRDefault="00AF15D9" w:rsidP="00031536">
      <w:pPr>
        <w:autoSpaceDE w:val="0"/>
        <w:autoSpaceDN w:val="0"/>
        <w:adjustRightInd w:val="0"/>
        <w:spacing w:after="0" w:line="240" w:lineRule="auto"/>
        <w:ind w:firstLine="709"/>
        <w:jc w:val="both"/>
        <w:rPr>
          <w:rFonts w:ascii="Times New Roman" w:hAnsi="Times New Roman"/>
          <w:sz w:val="24"/>
        </w:rPr>
      </w:pPr>
      <w:r w:rsidRPr="00A70D90">
        <w:rPr>
          <w:rFonts w:ascii="Times New Roman" w:hAnsi="Times New Roman"/>
          <w:sz w:val="24"/>
        </w:rPr>
        <w:t xml:space="preserve">Необходимость </w:t>
      </w:r>
      <w:r w:rsidR="00A64B2F" w:rsidRPr="00A70D90">
        <w:rPr>
          <w:rFonts w:ascii="Times New Roman" w:hAnsi="Times New Roman"/>
          <w:sz w:val="24"/>
        </w:rPr>
        <w:t xml:space="preserve">проведения такой оценки </w:t>
      </w:r>
      <w:r w:rsidRPr="00A70D90">
        <w:rPr>
          <w:rFonts w:ascii="Times New Roman" w:hAnsi="Times New Roman"/>
          <w:sz w:val="24"/>
        </w:rPr>
        <w:t xml:space="preserve">предопределяется </w:t>
      </w:r>
      <w:r w:rsidR="00A64B2F" w:rsidRPr="00A70D90">
        <w:rPr>
          <w:rFonts w:ascii="Times New Roman" w:hAnsi="Times New Roman"/>
          <w:sz w:val="24"/>
        </w:rPr>
        <w:t>принцип</w:t>
      </w:r>
      <w:r w:rsidRPr="00A70D90">
        <w:rPr>
          <w:rFonts w:ascii="Times New Roman" w:hAnsi="Times New Roman"/>
          <w:sz w:val="24"/>
        </w:rPr>
        <w:t>ом</w:t>
      </w:r>
      <w:r w:rsidR="00A64B2F" w:rsidRPr="00A70D90">
        <w:rPr>
          <w:rFonts w:ascii="Times New Roman" w:hAnsi="Times New Roman"/>
          <w:sz w:val="24"/>
        </w:rPr>
        <w:t xml:space="preserve"> </w:t>
      </w:r>
      <w:r w:rsidRPr="00A70D90">
        <w:rPr>
          <w:rFonts w:ascii="Times New Roman" w:hAnsi="Times New Roman"/>
          <w:sz w:val="24"/>
        </w:rPr>
        <w:t>гражданского права, закрепленным</w:t>
      </w:r>
      <w:r w:rsidR="00A64B2F" w:rsidRPr="00A70D90">
        <w:rPr>
          <w:rFonts w:ascii="Times New Roman" w:hAnsi="Times New Roman"/>
          <w:sz w:val="24"/>
        </w:rPr>
        <w:t xml:space="preserve"> в п. 4 ст. 1 ГК РФ, согласно которому никто не вправе извлекать преимущество из своего незаконного или недобросовестного поведения.</w:t>
      </w:r>
    </w:p>
    <w:p w14:paraId="64D3A023" w14:textId="77777777" w:rsidR="00A64B2F" w:rsidRPr="00A70D90" w:rsidRDefault="007254E2" w:rsidP="00031536">
      <w:pPr>
        <w:pStyle w:val="a6"/>
        <w:ind w:firstLine="709"/>
        <w:jc w:val="both"/>
        <w:rPr>
          <w:sz w:val="24"/>
          <w:szCs w:val="24"/>
        </w:rPr>
      </w:pPr>
      <w:r w:rsidRPr="00A70D90">
        <w:rPr>
          <w:sz w:val="24"/>
          <w:szCs w:val="24"/>
        </w:rPr>
        <w:t>О недобросовестности</w:t>
      </w:r>
      <w:r w:rsidR="00A64B2F" w:rsidRPr="00A70D90">
        <w:rPr>
          <w:sz w:val="24"/>
          <w:szCs w:val="24"/>
        </w:rPr>
        <w:t xml:space="preserve"> </w:t>
      </w:r>
      <w:r w:rsidR="00AF15D9" w:rsidRPr="00A70D90">
        <w:rPr>
          <w:sz w:val="24"/>
        </w:rPr>
        <w:t>заказчика – ответчика</w:t>
      </w:r>
      <w:r w:rsidR="00AF15D9" w:rsidRPr="00A70D90">
        <w:rPr>
          <w:sz w:val="24"/>
          <w:szCs w:val="24"/>
        </w:rPr>
        <w:t xml:space="preserve"> </w:t>
      </w:r>
      <w:r w:rsidR="00A64B2F" w:rsidRPr="00A70D90">
        <w:rPr>
          <w:sz w:val="24"/>
          <w:szCs w:val="24"/>
        </w:rPr>
        <w:t>могут свидетельствовать следующие обстоятельства.</w:t>
      </w:r>
    </w:p>
    <w:p w14:paraId="25B35122" w14:textId="77777777" w:rsidR="00ED28CD" w:rsidRPr="00A70D90" w:rsidRDefault="00ED28CD" w:rsidP="00031536">
      <w:pPr>
        <w:pStyle w:val="a6"/>
        <w:ind w:firstLine="709"/>
        <w:jc w:val="both"/>
        <w:rPr>
          <w:sz w:val="24"/>
          <w:szCs w:val="24"/>
        </w:rPr>
      </w:pPr>
      <w:r w:rsidRPr="00A70D90">
        <w:rPr>
          <w:sz w:val="24"/>
          <w:szCs w:val="24"/>
        </w:rPr>
        <w:t>Во-первых, работы выполнялись</w:t>
      </w:r>
      <w:r w:rsidR="00A64B2F" w:rsidRPr="00A70D90">
        <w:rPr>
          <w:sz w:val="24"/>
          <w:szCs w:val="24"/>
        </w:rPr>
        <w:t xml:space="preserve">, услуги оказывались </w:t>
      </w:r>
      <w:r w:rsidRPr="00A70D90">
        <w:rPr>
          <w:sz w:val="24"/>
          <w:szCs w:val="24"/>
        </w:rPr>
        <w:t xml:space="preserve">по </w:t>
      </w:r>
      <w:r w:rsidR="00AF15D9" w:rsidRPr="00A70D90">
        <w:rPr>
          <w:sz w:val="24"/>
          <w:szCs w:val="24"/>
        </w:rPr>
        <w:t xml:space="preserve">его </w:t>
      </w:r>
      <w:r w:rsidR="00DE3001" w:rsidRPr="00A70D90">
        <w:rPr>
          <w:sz w:val="24"/>
          <w:szCs w:val="24"/>
        </w:rPr>
        <w:t>просьбе</w:t>
      </w:r>
      <w:r w:rsidRPr="00A70D90">
        <w:rPr>
          <w:sz w:val="24"/>
          <w:szCs w:val="24"/>
        </w:rPr>
        <w:t>. Однако, фа</w:t>
      </w:r>
      <w:r w:rsidR="00A64B2F" w:rsidRPr="00A70D90">
        <w:rPr>
          <w:sz w:val="24"/>
          <w:szCs w:val="24"/>
        </w:rPr>
        <w:t>ктически получив их результат, заказчик - ответчик отказывается</w:t>
      </w:r>
      <w:r w:rsidRPr="00A70D90">
        <w:rPr>
          <w:sz w:val="24"/>
          <w:szCs w:val="24"/>
        </w:rPr>
        <w:t xml:space="preserve"> принимать и оплачивать работы по формальным моментам, исходя исключительно их своих интересов экономии д</w:t>
      </w:r>
      <w:r w:rsidR="00AF15D9" w:rsidRPr="00A70D90">
        <w:rPr>
          <w:sz w:val="24"/>
          <w:szCs w:val="24"/>
        </w:rPr>
        <w:t>енежных средств. Согласно п. 1 п</w:t>
      </w:r>
      <w:r w:rsidRPr="00A70D90">
        <w:rPr>
          <w:sz w:val="24"/>
          <w:szCs w:val="24"/>
        </w:rPr>
        <w:t>остановления Пленума Ве</w:t>
      </w:r>
      <w:r w:rsidR="00AF15D9" w:rsidRPr="00A70D90">
        <w:rPr>
          <w:sz w:val="24"/>
          <w:szCs w:val="24"/>
        </w:rPr>
        <w:t>рховного Суда РФ от 23.06.2015 №</w:t>
      </w:r>
      <w:r w:rsidRPr="00A70D90">
        <w:rPr>
          <w:sz w:val="24"/>
          <w:szCs w:val="24"/>
        </w:rPr>
        <w:t xml:space="preserve"> 25 «О применении судами некоторых положений раздела I части первой Гражданского кодекса Российской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w:t>
      </w:r>
    </w:p>
    <w:p w14:paraId="6B3C46D6" w14:textId="77777777" w:rsidR="00D72B08" w:rsidRPr="00A70D90" w:rsidRDefault="00ED28CD" w:rsidP="00D72B08">
      <w:pPr>
        <w:spacing w:after="0" w:line="240" w:lineRule="auto"/>
        <w:ind w:firstLine="709"/>
        <w:jc w:val="both"/>
        <w:rPr>
          <w:rFonts w:ascii="Times New Roman" w:eastAsia="Times New Roman" w:hAnsi="Times New Roman" w:cs="Times New Roman"/>
          <w:sz w:val="24"/>
        </w:rPr>
      </w:pPr>
      <w:r w:rsidRPr="00A70D90">
        <w:rPr>
          <w:rFonts w:ascii="Times New Roman" w:hAnsi="Times New Roman"/>
          <w:sz w:val="24"/>
        </w:rPr>
        <w:t>Во-втор</w:t>
      </w:r>
      <w:r w:rsidR="00A64B2F" w:rsidRPr="00A70D90">
        <w:rPr>
          <w:rFonts w:ascii="Times New Roman" w:hAnsi="Times New Roman"/>
          <w:sz w:val="24"/>
        </w:rPr>
        <w:t>ых, основным аргументом отказа заказчика - о</w:t>
      </w:r>
      <w:r w:rsidRPr="00A70D90">
        <w:rPr>
          <w:rFonts w:ascii="Times New Roman" w:hAnsi="Times New Roman"/>
          <w:sz w:val="24"/>
        </w:rPr>
        <w:t xml:space="preserve">тветчика от принятия и оплаты работ </w:t>
      </w:r>
      <w:r w:rsidR="00A64B2F" w:rsidRPr="00A70D90">
        <w:rPr>
          <w:rFonts w:ascii="Times New Roman" w:hAnsi="Times New Roman"/>
          <w:sz w:val="24"/>
        </w:rPr>
        <w:t xml:space="preserve">(услуг) </w:t>
      </w:r>
      <w:r w:rsidRPr="00A70D90">
        <w:rPr>
          <w:rFonts w:ascii="Times New Roman" w:hAnsi="Times New Roman"/>
          <w:sz w:val="24"/>
        </w:rPr>
        <w:t xml:space="preserve">является </w:t>
      </w:r>
      <w:proofErr w:type="spellStart"/>
      <w:r w:rsidRPr="00A70D90">
        <w:rPr>
          <w:rFonts w:ascii="Times New Roman" w:hAnsi="Times New Roman"/>
          <w:sz w:val="24"/>
        </w:rPr>
        <w:t>незаключенность</w:t>
      </w:r>
      <w:proofErr w:type="spellEnd"/>
      <w:r w:rsidRPr="00A70D90">
        <w:rPr>
          <w:rFonts w:ascii="Times New Roman" w:hAnsi="Times New Roman"/>
          <w:sz w:val="24"/>
        </w:rPr>
        <w:t xml:space="preserve"> договора (отсутствие договорных отношений). В то же время в соответствии с п. 3 ст. 432 ГК РФ,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(п. 3 ст. 1 ГК РФ).</w:t>
      </w:r>
      <w:r w:rsidR="00D72B08" w:rsidRPr="00A70D90">
        <w:rPr>
          <w:rFonts w:ascii="Times New Roman" w:eastAsia="Times New Roman" w:hAnsi="Times New Roman" w:cs="Times New Roman"/>
          <w:sz w:val="24"/>
        </w:rPr>
        <w:t xml:space="preserve"> По мнению автора, под действие данного пункта подпадает и фактическое получение исполнения, а не только его официальное принятие.</w:t>
      </w:r>
    </w:p>
    <w:p w14:paraId="02767682" w14:textId="77777777" w:rsidR="007254E2" w:rsidRPr="00A70D90" w:rsidRDefault="00E84286" w:rsidP="00DE3001">
      <w:pPr>
        <w:spacing w:after="0" w:line="240" w:lineRule="auto"/>
        <w:ind w:firstLine="709"/>
        <w:jc w:val="both"/>
        <w:rPr>
          <w:rFonts w:ascii="Times New Roman" w:hAnsi="Times New Roman"/>
          <w:sz w:val="24"/>
        </w:rPr>
      </w:pPr>
      <w:r w:rsidRPr="00A70D90">
        <w:rPr>
          <w:rFonts w:ascii="Times New Roman" w:hAnsi="Times New Roman"/>
          <w:sz w:val="24"/>
        </w:rPr>
        <w:t xml:space="preserve">В-третьих, о </w:t>
      </w:r>
      <w:r w:rsidR="00ED44C0">
        <w:rPr>
          <w:rFonts w:ascii="Times New Roman" w:hAnsi="Times New Roman"/>
          <w:sz w:val="24"/>
        </w:rPr>
        <w:t>недобросовестности заказчика - о</w:t>
      </w:r>
      <w:r w:rsidRPr="00A70D90">
        <w:rPr>
          <w:rFonts w:ascii="Times New Roman" w:hAnsi="Times New Roman"/>
          <w:sz w:val="24"/>
        </w:rPr>
        <w:t xml:space="preserve">тветчика </w:t>
      </w:r>
      <w:r w:rsidR="00ED44C0">
        <w:rPr>
          <w:rFonts w:ascii="Times New Roman" w:hAnsi="Times New Roman"/>
          <w:sz w:val="24"/>
        </w:rPr>
        <w:t>может свидетельствовать</w:t>
      </w:r>
      <w:r w:rsidRPr="00A70D90">
        <w:rPr>
          <w:rFonts w:ascii="Times New Roman" w:hAnsi="Times New Roman"/>
          <w:sz w:val="24"/>
        </w:rPr>
        <w:t xml:space="preserve"> его поведение (например,</w:t>
      </w:r>
      <w:r w:rsidR="00DE3001" w:rsidRPr="00A70D90">
        <w:rPr>
          <w:rFonts w:ascii="Times New Roman" w:hAnsi="Times New Roman"/>
          <w:sz w:val="24"/>
        </w:rPr>
        <w:t xml:space="preserve"> невыполненное обещание заключить договор) </w:t>
      </w:r>
      <w:r w:rsidRPr="00A70D90">
        <w:rPr>
          <w:rFonts w:ascii="Times New Roman" w:hAnsi="Times New Roman"/>
          <w:sz w:val="24"/>
        </w:rPr>
        <w:t>и не</w:t>
      </w:r>
      <w:r w:rsidR="00DE3001" w:rsidRPr="00A70D90">
        <w:rPr>
          <w:rFonts w:ascii="Times New Roman" w:hAnsi="Times New Roman"/>
          <w:sz w:val="24"/>
        </w:rPr>
        <w:t xml:space="preserve">которые приводимые им доводы (в </w:t>
      </w:r>
      <w:r w:rsidRPr="00A70D90">
        <w:rPr>
          <w:rFonts w:ascii="Times New Roman" w:hAnsi="Times New Roman"/>
          <w:sz w:val="24"/>
        </w:rPr>
        <w:t>частности, отрицание необходимых полномочий у своих же работников</w:t>
      </w:r>
      <w:r w:rsidR="00DE3001" w:rsidRPr="00A70D90">
        <w:rPr>
          <w:rFonts w:ascii="Times New Roman" w:hAnsi="Times New Roman"/>
          <w:sz w:val="24"/>
        </w:rPr>
        <w:t>, переложение на подрядчика - и</w:t>
      </w:r>
      <w:r w:rsidRPr="00A70D90">
        <w:rPr>
          <w:rFonts w:ascii="Times New Roman" w:hAnsi="Times New Roman"/>
          <w:sz w:val="24"/>
        </w:rPr>
        <w:t xml:space="preserve">стца последствий своего бездействия, например, в виде </w:t>
      </w:r>
      <w:proofErr w:type="spellStart"/>
      <w:r w:rsidRPr="00A70D90">
        <w:rPr>
          <w:rFonts w:ascii="Times New Roman" w:hAnsi="Times New Roman"/>
          <w:sz w:val="24"/>
        </w:rPr>
        <w:t>непроведения</w:t>
      </w:r>
      <w:proofErr w:type="spellEnd"/>
      <w:r w:rsidRPr="00A70D90">
        <w:rPr>
          <w:rFonts w:ascii="Times New Roman" w:hAnsi="Times New Roman"/>
          <w:sz w:val="24"/>
        </w:rPr>
        <w:t xml:space="preserve"> закупочных процедур по Закону </w:t>
      </w:r>
      <w:r w:rsidR="004A52C1">
        <w:rPr>
          <w:rFonts w:ascii="Times New Roman" w:hAnsi="Times New Roman" w:cs="Arial"/>
          <w:sz w:val="24"/>
          <w:szCs w:val="20"/>
        </w:rPr>
        <w:t>№</w:t>
      </w:r>
      <w:r w:rsidRPr="00A70D90">
        <w:rPr>
          <w:rFonts w:ascii="Times New Roman" w:hAnsi="Times New Roman" w:cs="Arial"/>
          <w:sz w:val="24"/>
          <w:szCs w:val="20"/>
        </w:rPr>
        <w:t xml:space="preserve"> 223-ФЗ,</w:t>
      </w:r>
      <w:r w:rsidRPr="00A70D90">
        <w:rPr>
          <w:rFonts w:ascii="Times New Roman" w:hAnsi="Times New Roman"/>
          <w:sz w:val="24"/>
        </w:rPr>
        <w:t xml:space="preserve"> несоблюдение правил о регистрации своих писем</w:t>
      </w:r>
      <w:r w:rsidR="00DE3001" w:rsidRPr="00A70D90">
        <w:rPr>
          <w:rFonts w:ascii="Times New Roman" w:hAnsi="Times New Roman"/>
          <w:sz w:val="24"/>
        </w:rPr>
        <w:t xml:space="preserve"> и др.).</w:t>
      </w:r>
    </w:p>
    <w:p w14:paraId="15AD08F5" w14:textId="77777777" w:rsidR="00DE3001" w:rsidRPr="00ED44C0" w:rsidRDefault="00DE3001" w:rsidP="00ED44C0">
      <w:pPr>
        <w:spacing w:after="0" w:line="240" w:lineRule="auto"/>
        <w:ind w:firstLine="709"/>
        <w:jc w:val="both"/>
        <w:rPr>
          <w:rFonts w:ascii="Times New Roman" w:hAnsi="Times New Roman"/>
          <w:sz w:val="24"/>
        </w:rPr>
      </w:pPr>
      <w:r w:rsidRPr="00A70D90">
        <w:rPr>
          <w:rFonts w:ascii="Times New Roman" w:hAnsi="Times New Roman"/>
          <w:sz w:val="24"/>
        </w:rPr>
        <w:t xml:space="preserve">Принцип добросовестности </w:t>
      </w:r>
      <w:r w:rsidR="00F14034" w:rsidRPr="00A70D90">
        <w:rPr>
          <w:rFonts w:ascii="Times New Roman" w:hAnsi="Times New Roman"/>
          <w:sz w:val="24"/>
        </w:rPr>
        <w:t xml:space="preserve">как общеправовой принцип должен предопределять результаты толкования и применения норм права. Поэтому недобросовестность заказчика – ответчика </w:t>
      </w:r>
      <w:r w:rsidR="00F14034" w:rsidRPr="00A70D90">
        <w:rPr>
          <w:rFonts w:ascii="Times New Roman" w:eastAsia="Times New Roman" w:hAnsi="Times New Roman" w:cs="Times New Roman"/>
          <w:sz w:val="24"/>
        </w:rPr>
        <w:t>п</w:t>
      </w:r>
      <w:r w:rsidR="00F14034" w:rsidRPr="00056B6D">
        <w:rPr>
          <w:rFonts w:ascii="Times New Roman" w:eastAsia="Times New Roman" w:hAnsi="Times New Roman" w:cs="Times New Roman"/>
          <w:sz w:val="24"/>
        </w:rPr>
        <w:t xml:space="preserve">ри доказанности фактического получения </w:t>
      </w:r>
      <w:r w:rsidR="00F14034" w:rsidRPr="00A70D90">
        <w:rPr>
          <w:rFonts w:ascii="Times New Roman" w:eastAsia="Times New Roman" w:hAnsi="Times New Roman" w:cs="Times New Roman"/>
          <w:sz w:val="24"/>
        </w:rPr>
        <w:t xml:space="preserve">им </w:t>
      </w:r>
      <w:r w:rsidR="00F14034" w:rsidRPr="00056B6D">
        <w:rPr>
          <w:rFonts w:ascii="Times New Roman" w:eastAsia="Times New Roman" w:hAnsi="Times New Roman" w:cs="Times New Roman"/>
          <w:sz w:val="24"/>
        </w:rPr>
        <w:t>материально</w:t>
      </w:r>
      <w:r w:rsidR="00F14034" w:rsidRPr="00A70D90">
        <w:rPr>
          <w:rFonts w:ascii="Times New Roman" w:eastAsia="Times New Roman" w:hAnsi="Times New Roman" w:cs="Times New Roman"/>
          <w:sz w:val="24"/>
        </w:rPr>
        <w:t>го блага в виде стоимости работ должны влечь удовлетворение иска к нему. Остальные моменты (</w:t>
      </w:r>
      <w:r w:rsidR="00A70D90" w:rsidRPr="00A70D90">
        <w:rPr>
          <w:rFonts w:ascii="Times New Roman" w:hAnsi="Times New Roman"/>
          <w:sz w:val="24"/>
        </w:rPr>
        <w:t>наименование, объем, стоимость работ</w:t>
      </w:r>
      <w:r w:rsidR="00F14034" w:rsidRPr="00A70D90">
        <w:rPr>
          <w:rFonts w:ascii="Times New Roman" w:eastAsia="Times New Roman" w:hAnsi="Times New Roman" w:cs="Times New Roman"/>
          <w:sz w:val="24"/>
        </w:rPr>
        <w:t xml:space="preserve">) </w:t>
      </w:r>
      <w:r w:rsidR="00A70D90" w:rsidRPr="00A70D90">
        <w:rPr>
          <w:rFonts w:ascii="Times New Roman" w:eastAsia="Times New Roman" w:hAnsi="Times New Roman" w:cs="Times New Roman"/>
          <w:sz w:val="24"/>
        </w:rPr>
        <w:t>носят уже вторичный</w:t>
      </w:r>
      <w:r w:rsidR="00F14034" w:rsidRPr="00A70D90">
        <w:rPr>
          <w:rFonts w:ascii="Times New Roman" w:eastAsia="Times New Roman" w:hAnsi="Times New Roman" w:cs="Times New Roman"/>
          <w:sz w:val="24"/>
        </w:rPr>
        <w:t xml:space="preserve"> харак</w:t>
      </w:r>
      <w:r w:rsidR="00A70D90" w:rsidRPr="00A70D90">
        <w:rPr>
          <w:rFonts w:ascii="Times New Roman" w:eastAsia="Times New Roman" w:hAnsi="Times New Roman" w:cs="Times New Roman"/>
          <w:sz w:val="24"/>
        </w:rPr>
        <w:t xml:space="preserve">тер и определяются </w:t>
      </w:r>
      <w:r w:rsidR="00A70D90" w:rsidRPr="00ED44C0">
        <w:rPr>
          <w:rFonts w:ascii="Times New Roman" w:eastAsia="Times New Roman" w:hAnsi="Times New Roman" w:cs="Times New Roman"/>
          <w:sz w:val="24"/>
        </w:rPr>
        <w:t xml:space="preserve">через </w:t>
      </w:r>
      <w:proofErr w:type="spellStart"/>
      <w:r w:rsidR="00A70D90" w:rsidRPr="00ED44C0">
        <w:rPr>
          <w:rFonts w:ascii="Times New Roman" w:eastAsia="Times New Roman" w:hAnsi="Times New Roman" w:cs="Times New Roman"/>
          <w:sz w:val="24"/>
        </w:rPr>
        <w:t>презумцию</w:t>
      </w:r>
      <w:proofErr w:type="spellEnd"/>
      <w:r w:rsidR="00A70D90" w:rsidRPr="00ED44C0">
        <w:rPr>
          <w:rFonts w:ascii="Times New Roman" w:eastAsia="Times New Roman" w:hAnsi="Times New Roman" w:cs="Times New Roman"/>
          <w:sz w:val="24"/>
        </w:rPr>
        <w:t xml:space="preserve"> </w:t>
      </w:r>
      <w:r w:rsidR="00F14034" w:rsidRPr="00ED44C0">
        <w:rPr>
          <w:rFonts w:ascii="Times New Roman" w:eastAsia="Times New Roman" w:hAnsi="Times New Roman" w:cs="Times New Roman"/>
          <w:sz w:val="24"/>
        </w:rPr>
        <w:t>доказывания.</w:t>
      </w:r>
      <w:r w:rsidR="00ED44C0" w:rsidRPr="00ED44C0">
        <w:rPr>
          <w:rFonts w:ascii="Times New Roman" w:eastAsia="Times New Roman" w:hAnsi="Times New Roman" w:cs="Times New Roman"/>
          <w:sz w:val="24"/>
        </w:rPr>
        <w:t xml:space="preserve"> Ярким прим</w:t>
      </w:r>
      <w:r w:rsidR="004A52C1">
        <w:rPr>
          <w:rFonts w:ascii="Times New Roman" w:eastAsia="Times New Roman" w:hAnsi="Times New Roman" w:cs="Times New Roman"/>
          <w:sz w:val="24"/>
        </w:rPr>
        <w:t>ером является стоимость работ. Если и</w:t>
      </w:r>
      <w:r w:rsidR="00ED44C0" w:rsidRPr="00ED44C0">
        <w:rPr>
          <w:rFonts w:ascii="Times New Roman" w:eastAsia="Times New Roman" w:hAnsi="Times New Roman" w:cs="Times New Roman"/>
          <w:sz w:val="24"/>
        </w:rPr>
        <w:t xml:space="preserve">стец -подрядчик определил ее через использование </w:t>
      </w:r>
      <w:r w:rsidR="00ED44C0" w:rsidRPr="00ED44C0">
        <w:rPr>
          <w:rFonts w:ascii="Times New Roman" w:hAnsi="Times New Roman"/>
          <w:sz w:val="24"/>
          <w:szCs w:val="28"/>
        </w:rPr>
        <w:t>Федеральных единичных расценок на монтаж оборудования</w:t>
      </w:r>
      <w:r w:rsidR="00ED44C0" w:rsidRPr="00ED44C0">
        <w:rPr>
          <w:rFonts w:ascii="Times New Roman" w:hAnsi="Times New Roman"/>
          <w:sz w:val="24"/>
          <w:szCs w:val="26"/>
        </w:rPr>
        <w:t xml:space="preserve"> (ФЕРМ-2001), </w:t>
      </w:r>
      <w:r w:rsidR="004A52C1">
        <w:rPr>
          <w:rFonts w:ascii="Times New Roman" w:hAnsi="Times New Roman"/>
          <w:sz w:val="24"/>
          <w:szCs w:val="26"/>
        </w:rPr>
        <w:t xml:space="preserve">а </w:t>
      </w:r>
      <w:r w:rsidR="00ED44C0" w:rsidRPr="00ED44C0">
        <w:rPr>
          <w:rFonts w:ascii="Times New Roman" w:hAnsi="Times New Roman"/>
          <w:sz w:val="24"/>
          <w:szCs w:val="26"/>
        </w:rPr>
        <w:t xml:space="preserve">ответчик – заказчик </w:t>
      </w:r>
      <w:r w:rsidR="00ED44C0">
        <w:rPr>
          <w:rFonts w:ascii="Times New Roman" w:hAnsi="Times New Roman"/>
          <w:sz w:val="24"/>
          <w:szCs w:val="26"/>
        </w:rPr>
        <w:t xml:space="preserve">иного варианта </w:t>
      </w:r>
      <w:r w:rsidR="00ED44C0" w:rsidRPr="00ED44C0">
        <w:rPr>
          <w:rFonts w:ascii="Times New Roman" w:hAnsi="Times New Roman"/>
          <w:sz w:val="24"/>
          <w:szCs w:val="26"/>
        </w:rPr>
        <w:t>опред</w:t>
      </w:r>
      <w:r w:rsidR="004A52C1">
        <w:rPr>
          <w:rFonts w:ascii="Times New Roman" w:hAnsi="Times New Roman"/>
          <w:sz w:val="24"/>
          <w:szCs w:val="26"/>
        </w:rPr>
        <w:t>еления стоимости не предложил, то с</w:t>
      </w:r>
      <w:r w:rsidR="00ED44C0" w:rsidRPr="00ED44C0">
        <w:rPr>
          <w:rFonts w:ascii="Times New Roman" w:hAnsi="Times New Roman"/>
          <w:sz w:val="24"/>
          <w:szCs w:val="26"/>
        </w:rPr>
        <w:t xml:space="preserve">уд имеет право </w:t>
      </w:r>
      <w:r w:rsidR="00ED44C0">
        <w:rPr>
          <w:rFonts w:ascii="Times New Roman" w:hAnsi="Times New Roman"/>
          <w:sz w:val="24"/>
          <w:szCs w:val="26"/>
        </w:rPr>
        <w:t xml:space="preserve">принять решение, </w:t>
      </w:r>
      <w:r w:rsidR="00ED44C0" w:rsidRPr="00ED44C0">
        <w:rPr>
          <w:rFonts w:ascii="Times New Roman" w:hAnsi="Times New Roman"/>
          <w:sz w:val="24"/>
          <w:szCs w:val="26"/>
        </w:rPr>
        <w:t>основыва</w:t>
      </w:r>
      <w:r w:rsidR="00ED44C0">
        <w:rPr>
          <w:rFonts w:ascii="Times New Roman" w:hAnsi="Times New Roman"/>
          <w:sz w:val="24"/>
          <w:szCs w:val="26"/>
        </w:rPr>
        <w:t>ясь</w:t>
      </w:r>
      <w:r w:rsidR="00ED44C0" w:rsidRPr="00ED44C0">
        <w:rPr>
          <w:rFonts w:ascii="Times New Roman" w:hAnsi="Times New Roman"/>
          <w:sz w:val="24"/>
          <w:szCs w:val="26"/>
        </w:rPr>
        <w:t xml:space="preserve"> на расчетах истца.</w:t>
      </w:r>
    </w:p>
    <w:p w14:paraId="2A3D6D88" w14:textId="77777777" w:rsidR="00E84286" w:rsidRPr="00ED44C0" w:rsidRDefault="00E84286" w:rsidP="00031536">
      <w:pPr>
        <w:spacing w:after="0" w:line="240" w:lineRule="auto"/>
        <w:ind w:firstLine="709"/>
        <w:jc w:val="both"/>
        <w:rPr>
          <w:rFonts w:ascii="Times New Roman" w:hAnsi="Times New Roman"/>
          <w:sz w:val="24"/>
        </w:rPr>
      </w:pPr>
    </w:p>
    <w:p w14:paraId="119FD2AD" w14:textId="77777777" w:rsidR="00F359C7" w:rsidRPr="009D206D" w:rsidRDefault="002F77C7" w:rsidP="00031536">
      <w:pPr>
        <w:spacing w:after="0" w:line="240" w:lineRule="auto"/>
        <w:ind w:firstLine="709"/>
        <w:jc w:val="both"/>
        <w:rPr>
          <w:rFonts w:ascii="Times New Roman" w:hAnsi="Times New Roman"/>
          <w:b/>
          <w:sz w:val="24"/>
        </w:rPr>
      </w:pPr>
      <w:r>
        <w:rPr>
          <w:rFonts w:ascii="Times New Roman" w:hAnsi="Times New Roman"/>
          <w:b/>
          <w:sz w:val="24"/>
        </w:rPr>
        <w:t>Последствия н</w:t>
      </w:r>
      <w:r w:rsidR="00EC15BF">
        <w:rPr>
          <w:rFonts w:ascii="Times New Roman" w:hAnsi="Times New Roman"/>
          <w:b/>
          <w:sz w:val="24"/>
        </w:rPr>
        <w:t>есоблюдения</w:t>
      </w:r>
      <w:r w:rsidR="00F359C7" w:rsidRPr="009D206D">
        <w:rPr>
          <w:rFonts w:ascii="Times New Roman" w:hAnsi="Times New Roman"/>
          <w:b/>
          <w:sz w:val="24"/>
        </w:rPr>
        <w:t xml:space="preserve"> требований </w:t>
      </w:r>
      <w:r w:rsidR="00E00A5A" w:rsidRPr="009D206D">
        <w:rPr>
          <w:rFonts w:ascii="Times New Roman" w:hAnsi="Times New Roman"/>
          <w:b/>
          <w:sz w:val="24"/>
        </w:rPr>
        <w:t xml:space="preserve">Закона № </w:t>
      </w:r>
      <w:r w:rsidR="00750C50" w:rsidRPr="009D206D">
        <w:rPr>
          <w:rFonts w:ascii="Times New Roman" w:hAnsi="Times New Roman"/>
          <w:b/>
          <w:sz w:val="24"/>
        </w:rPr>
        <w:t>44-ФЗ и</w:t>
      </w:r>
      <w:r w:rsidR="00F359C7" w:rsidRPr="009D206D">
        <w:rPr>
          <w:rFonts w:ascii="Times New Roman" w:hAnsi="Times New Roman"/>
          <w:b/>
          <w:sz w:val="24"/>
        </w:rPr>
        <w:t xml:space="preserve"> </w:t>
      </w:r>
      <w:r w:rsidR="00E00A5A" w:rsidRPr="009D206D">
        <w:rPr>
          <w:rFonts w:ascii="Times New Roman" w:hAnsi="Times New Roman"/>
          <w:b/>
          <w:sz w:val="24"/>
        </w:rPr>
        <w:t xml:space="preserve">Закона № </w:t>
      </w:r>
      <w:r w:rsidR="00F359C7" w:rsidRPr="009D206D">
        <w:rPr>
          <w:rFonts w:ascii="Times New Roman" w:hAnsi="Times New Roman"/>
          <w:b/>
          <w:sz w:val="24"/>
        </w:rPr>
        <w:t>223-ФЗ</w:t>
      </w:r>
    </w:p>
    <w:p w14:paraId="3B61E946" w14:textId="77777777" w:rsidR="00E00A5A" w:rsidRPr="00341AC3" w:rsidRDefault="00E00A5A" w:rsidP="00341AC3">
      <w:pPr>
        <w:spacing w:after="0" w:line="240" w:lineRule="auto"/>
        <w:ind w:firstLine="709"/>
        <w:contextualSpacing/>
        <w:jc w:val="both"/>
        <w:textAlignment w:val="baseline"/>
        <w:rPr>
          <w:rFonts w:ascii="Times New Roman" w:eastAsia="+mn-ea" w:hAnsi="Times New Roman" w:cs="Arial"/>
          <w:b/>
          <w:color w:val="000000"/>
          <w:kern w:val="24"/>
          <w:sz w:val="24"/>
          <w:szCs w:val="32"/>
          <w:lang w:eastAsia="ru-RU"/>
        </w:rPr>
      </w:pPr>
    </w:p>
    <w:p w14:paraId="363F05A3" w14:textId="77777777" w:rsidR="001909A8" w:rsidRPr="00341AC3" w:rsidRDefault="00750C50" w:rsidP="00341AC3">
      <w:pPr>
        <w:autoSpaceDE w:val="0"/>
        <w:autoSpaceDN w:val="0"/>
        <w:adjustRightInd w:val="0"/>
        <w:spacing w:after="0" w:line="240" w:lineRule="auto"/>
        <w:ind w:firstLine="709"/>
        <w:jc w:val="both"/>
        <w:rPr>
          <w:rFonts w:ascii="Times New Roman" w:hAnsi="Times New Roman"/>
          <w:sz w:val="24"/>
        </w:rPr>
      </w:pPr>
      <w:r w:rsidRPr="00341AC3">
        <w:rPr>
          <w:rFonts w:ascii="Times New Roman" w:hAnsi="Times New Roman"/>
          <w:sz w:val="24"/>
        </w:rPr>
        <w:t xml:space="preserve">Если договор признается заключенным либо конклюдентными действиями подрядчика (исполнителя) при наличии оферты заказчика, либо путем обмена письмами, либо в связи с фактом принятия работ заказчиком, </w:t>
      </w:r>
      <w:r w:rsidR="00CB0A26" w:rsidRPr="00341AC3">
        <w:rPr>
          <w:rFonts w:ascii="Times New Roman" w:hAnsi="Times New Roman"/>
          <w:sz w:val="24"/>
        </w:rPr>
        <w:t>а уж тем более, когда речь идет о получении</w:t>
      </w:r>
      <w:r w:rsidR="00F9421A" w:rsidRPr="00341AC3">
        <w:rPr>
          <w:rFonts w:ascii="Times New Roman" w:hAnsi="Times New Roman"/>
          <w:sz w:val="24"/>
        </w:rPr>
        <w:t xml:space="preserve"> </w:t>
      </w:r>
      <w:r w:rsidR="00CB0A26" w:rsidRPr="00341AC3">
        <w:rPr>
          <w:rFonts w:ascii="Times New Roman" w:hAnsi="Times New Roman"/>
          <w:sz w:val="24"/>
        </w:rPr>
        <w:t>неосновательного об</w:t>
      </w:r>
      <w:r w:rsidR="00F9421A" w:rsidRPr="00341AC3">
        <w:rPr>
          <w:rFonts w:ascii="Times New Roman" w:hAnsi="Times New Roman"/>
          <w:sz w:val="24"/>
        </w:rPr>
        <w:t>о</w:t>
      </w:r>
      <w:r w:rsidR="00CB0A26" w:rsidRPr="00341AC3">
        <w:rPr>
          <w:rFonts w:ascii="Times New Roman" w:hAnsi="Times New Roman"/>
          <w:sz w:val="24"/>
        </w:rPr>
        <w:t>гащения</w:t>
      </w:r>
      <w:proofErr w:type="gramStart"/>
      <w:r w:rsidR="00CB0A26" w:rsidRPr="00341AC3">
        <w:rPr>
          <w:rFonts w:ascii="Times New Roman" w:hAnsi="Times New Roman"/>
          <w:sz w:val="24"/>
        </w:rPr>
        <w:t>.</w:t>
      </w:r>
      <w:proofErr w:type="gramEnd"/>
      <w:r w:rsidR="00CB0A26" w:rsidRPr="00341AC3">
        <w:rPr>
          <w:rFonts w:ascii="Times New Roman" w:hAnsi="Times New Roman"/>
          <w:sz w:val="24"/>
        </w:rPr>
        <w:t xml:space="preserve"> </w:t>
      </w:r>
      <w:r w:rsidRPr="00341AC3">
        <w:rPr>
          <w:rFonts w:ascii="Times New Roman" w:hAnsi="Times New Roman"/>
          <w:sz w:val="24"/>
        </w:rPr>
        <w:t>то в этих случаях неизбежно не соблюдаются требования Закона № 44-ФЗ и Закона № 223-ФЗ в части проведен</w:t>
      </w:r>
      <w:r w:rsidR="00F9421A" w:rsidRPr="00341AC3">
        <w:rPr>
          <w:rFonts w:ascii="Times New Roman" w:hAnsi="Times New Roman"/>
          <w:sz w:val="24"/>
        </w:rPr>
        <w:t xml:space="preserve">ия процедур отбора контрагентов, </w:t>
      </w:r>
      <w:r w:rsidR="001909A8" w:rsidRPr="00341AC3">
        <w:rPr>
          <w:rFonts w:ascii="Times New Roman" w:hAnsi="Times New Roman" w:cs="Arial"/>
          <w:sz w:val="24"/>
          <w:szCs w:val="20"/>
        </w:rPr>
        <w:t>если</w:t>
      </w:r>
      <w:r w:rsidR="001909A8" w:rsidRPr="00341AC3">
        <w:rPr>
          <w:rFonts w:ascii="Times New Roman" w:hAnsi="Times New Roman"/>
          <w:sz w:val="24"/>
        </w:rPr>
        <w:t xml:space="preserve"> заказчик - ответчик </w:t>
      </w:r>
      <w:r w:rsidR="00F9421A" w:rsidRPr="00341AC3">
        <w:rPr>
          <w:rFonts w:ascii="Times New Roman" w:hAnsi="Times New Roman"/>
          <w:sz w:val="24"/>
        </w:rPr>
        <w:t>подпадает</w:t>
      </w:r>
      <w:r w:rsidR="001909A8" w:rsidRPr="00341AC3">
        <w:rPr>
          <w:rFonts w:ascii="Times New Roman" w:hAnsi="Times New Roman"/>
          <w:sz w:val="24"/>
        </w:rPr>
        <w:t xml:space="preserve"> под действие одного из этих законов.</w:t>
      </w:r>
    </w:p>
    <w:p w14:paraId="2AC80493" w14:textId="77777777" w:rsidR="00475149" w:rsidRPr="00341AC3" w:rsidRDefault="00475149" w:rsidP="00341AC3">
      <w:pPr>
        <w:spacing w:after="0" w:line="240" w:lineRule="auto"/>
        <w:ind w:firstLine="709"/>
        <w:contextualSpacing/>
        <w:jc w:val="both"/>
        <w:textAlignment w:val="baseline"/>
        <w:rPr>
          <w:rFonts w:ascii="Times New Roman" w:hAnsi="Times New Roman"/>
          <w:sz w:val="24"/>
        </w:rPr>
      </w:pPr>
      <w:r w:rsidRPr="00341AC3">
        <w:rPr>
          <w:rFonts w:ascii="Times New Roman" w:hAnsi="Times New Roman"/>
          <w:sz w:val="24"/>
        </w:rPr>
        <w:t>В судебной практике отношения к правовым</w:t>
      </w:r>
      <w:r w:rsidR="00750C50" w:rsidRPr="00341AC3">
        <w:rPr>
          <w:rFonts w:ascii="Times New Roman" w:hAnsi="Times New Roman"/>
          <w:sz w:val="24"/>
        </w:rPr>
        <w:t xml:space="preserve"> последствия</w:t>
      </w:r>
      <w:r w:rsidRPr="00341AC3">
        <w:rPr>
          <w:rFonts w:ascii="Times New Roman" w:hAnsi="Times New Roman"/>
          <w:sz w:val="24"/>
        </w:rPr>
        <w:t>м</w:t>
      </w:r>
      <w:r w:rsidR="00750C50" w:rsidRPr="00341AC3">
        <w:rPr>
          <w:rFonts w:ascii="Times New Roman" w:hAnsi="Times New Roman"/>
          <w:sz w:val="24"/>
        </w:rPr>
        <w:t xml:space="preserve"> несоблюдения этих законов разные. </w:t>
      </w:r>
    </w:p>
    <w:p w14:paraId="56644462" w14:textId="77777777" w:rsidR="00750C50" w:rsidRPr="00341AC3" w:rsidRDefault="00750C50" w:rsidP="00341AC3">
      <w:pPr>
        <w:spacing w:after="0" w:line="240" w:lineRule="auto"/>
        <w:ind w:firstLine="709"/>
        <w:contextualSpacing/>
        <w:jc w:val="both"/>
        <w:textAlignment w:val="baseline"/>
        <w:rPr>
          <w:rFonts w:ascii="Times New Roman" w:hAnsi="Times New Roman" w:cs="Arial"/>
          <w:sz w:val="24"/>
          <w:szCs w:val="20"/>
        </w:rPr>
      </w:pPr>
      <w:r w:rsidRPr="00341AC3">
        <w:rPr>
          <w:rFonts w:ascii="Times New Roman" w:hAnsi="Times New Roman"/>
          <w:sz w:val="24"/>
        </w:rPr>
        <w:t>Основное разъяснение по этому поводу</w:t>
      </w:r>
      <w:r w:rsidR="00157EED" w:rsidRPr="00341AC3">
        <w:rPr>
          <w:rFonts w:ascii="Times New Roman" w:hAnsi="Times New Roman"/>
          <w:sz w:val="24"/>
        </w:rPr>
        <w:t>, являющееся результатом обобщения судебной практики,</w:t>
      </w:r>
      <w:r w:rsidRPr="00341AC3">
        <w:rPr>
          <w:rFonts w:ascii="Times New Roman" w:hAnsi="Times New Roman"/>
          <w:sz w:val="24"/>
        </w:rPr>
        <w:t xml:space="preserve"> содержится в п. 34</w:t>
      </w:r>
      <w:r w:rsidR="004A52C1">
        <w:rPr>
          <w:rFonts w:ascii="Times New Roman" w:hAnsi="Times New Roman" w:cs="Times New Roman"/>
          <w:sz w:val="24"/>
          <w:szCs w:val="24"/>
        </w:rPr>
        <w:t xml:space="preserve"> о</w:t>
      </w:r>
      <w:r w:rsidRPr="00341AC3">
        <w:rPr>
          <w:rFonts w:ascii="Times New Roman" w:hAnsi="Times New Roman" w:cs="Times New Roman"/>
          <w:sz w:val="24"/>
          <w:szCs w:val="24"/>
        </w:rPr>
        <w:t xml:space="preserve">бзора судебной практики Верховного Суда РФ № </w:t>
      </w:r>
      <w:r w:rsidRPr="00341AC3">
        <w:rPr>
          <w:rFonts w:ascii="Times New Roman" w:hAnsi="Times New Roman" w:cs="Times New Roman"/>
          <w:sz w:val="24"/>
          <w:szCs w:val="24"/>
        </w:rPr>
        <w:lastRenderedPageBreak/>
        <w:t xml:space="preserve">2 (2020), утвержденного Президиумом Верховного Суда РФ 22.07.2020, согласно которому </w:t>
      </w:r>
      <w:r w:rsidRPr="00341AC3">
        <w:rPr>
          <w:rFonts w:ascii="Times New Roman" w:eastAsia="+mn-ea" w:hAnsi="Times New Roman" w:cs="Arial"/>
          <w:color w:val="000000"/>
          <w:kern w:val="24"/>
          <w:sz w:val="24"/>
          <w:szCs w:val="32"/>
          <w:lang w:eastAsia="ru-RU"/>
        </w:rPr>
        <w:t>н</w:t>
      </w:r>
      <w:r w:rsidRPr="00341AC3">
        <w:rPr>
          <w:rFonts w:ascii="Times New Roman" w:hAnsi="Times New Roman" w:cs="Arial"/>
          <w:sz w:val="24"/>
          <w:szCs w:val="20"/>
        </w:rPr>
        <w:t>арушение заказчиком при заключении договора процедуры, установленной</w:t>
      </w:r>
      <w:r w:rsidRPr="00341AC3">
        <w:rPr>
          <w:rFonts w:ascii="Times New Roman" w:hAnsi="Times New Roman"/>
          <w:sz w:val="24"/>
        </w:rPr>
        <w:t xml:space="preserve"> Законом № 223-ФЗ</w:t>
      </w:r>
      <w:r w:rsidRPr="00341AC3">
        <w:rPr>
          <w:rFonts w:ascii="Times New Roman" w:hAnsi="Times New Roman" w:cs="Arial"/>
          <w:sz w:val="24"/>
          <w:szCs w:val="20"/>
        </w:rPr>
        <w:t>, не может являться основанием для отказа в оплате исполнителю выполненных для заказчика работ.</w:t>
      </w:r>
    </w:p>
    <w:p w14:paraId="5FA03A4B" w14:textId="77777777" w:rsidR="00475149" w:rsidRPr="00341AC3" w:rsidRDefault="00475149" w:rsidP="00341AC3">
      <w:pPr>
        <w:spacing w:after="0" w:line="240" w:lineRule="auto"/>
        <w:ind w:firstLine="709"/>
        <w:contextualSpacing/>
        <w:jc w:val="both"/>
        <w:textAlignment w:val="baseline"/>
        <w:rPr>
          <w:rFonts w:ascii="Times New Roman" w:eastAsia="+mn-ea" w:hAnsi="Times New Roman" w:cs="Arial"/>
          <w:color w:val="000000"/>
          <w:kern w:val="24"/>
          <w:sz w:val="24"/>
          <w:szCs w:val="32"/>
          <w:lang w:eastAsia="ru-RU"/>
        </w:rPr>
      </w:pPr>
      <w:r w:rsidRPr="00341AC3">
        <w:rPr>
          <w:rFonts w:ascii="Times New Roman" w:hAnsi="Times New Roman" w:cs="Arial"/>
          <w:sz w:val="24"/>
          <w:szCs w:val="20"/>
        </w:rPr>
        <w:t xml:space="preserve">Несоблюдение требований </w:t>
      </w:r>
      <w:r w:rsidRPr="00341AC3">
        <w:rPr>
          <w:rFonts w:ascii="Times New Roman" w:hAnsi="Times New Roman"/>
          <w:sz w:val="24"/>
        </w:rPr>
        <w:t>Закона № 44-ФЗ</w:t>
      </w:r>
      <w:r w:rsidR="00B45117" w:rsidRPr="00341AC3">
        <w:rPr>
          <w:rFonts w:ascii="Times New Roman" w:hAnsi="Times New Roman"/>
          <w:sz w:val="24"/>
        </w:rPr>
        <w:t>, по общему правилу,</w:t>
      </w:r>
      <w:r w:rsidRPr="00341AC3">
        <w:rPr>
          <w:rFonts w:ascii="Times New Roman" w:hAnsi="Times New Roman"/>
          <w:sz w:val="24"/>
        </w:rPr>
        <w:t xml:space="preserve"> влечет ничтожность сделок и невозможность взыскания неосновательного об</w:t>
      </w:r>
      <w:r w:rsidR="00A70D90" w:rsidRPr="00341AC3">
        <w:rPr>
          <w:rFonts w:ascii="Times New Roman" w:hAnsi="Times New Roman"/>
          <w:sz w:val="24"/>
        </w:rPr>
        <w:t>о</w:t>
      </w:r>
      <w:r w:rsidRPr="00341AC3">
        <w:rPr>
          <w:rFonts w:ascii="Times New Roman" w:hAnsi="Times New Roman"/>
          <w:sz w:val="24"/>
        </w:rPr>
        <w:t>гащения.</w:t>
      </w:r>
    </w:p>
    <w:p w14:paraId="20E92F28" w14:textId="77777777" w:rsidR="00750C50" w:rsidRPr="00341AC3" w:rsidRDefault="00750C50"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xml:space="preserve">Обосновывается данный подход </w:t>
      </w:r>
      <w:r w:rsidR="00597AB4" w:rsidRPr="00341AC3">
        <w:rPr>
          <w:rFonts w:ascii="Times New Roman" w:hAnsi="Times New Roman" w:cs="Arial"/>
          <w:sz w:val="24"/>
          <w:szCs w:val="20"/>
        </w:rPr>
        <w:t>различными целями</w:t>
      </w:r>
      <w:r w:rsidRPr="00341AC3">
        <w:rPr>
          <w:rFonts w:ascii="Times New Roman" w:hAnsi="Times New Roman" w:cs="Arial"/>
          <w:sz w:val="24"/>
          <w:szCs w:val="20"/>
        </w:rPr>
        <w:t xml:space="preserve"> правового регулирования</w:t>
      </w:r>
      <w:r w:rsidR="00597AB4" w:rsidRPr="00341AC3">
        <w:rPr>
          <w:rFonts w:ascii="Times New Roman" w:hAnsi="Times New Roman" w:cs="Arial"/>
          <w:sz w:val="24"/>
          <w:szCs w:val="20"/>
        </w:rPr>
        <w:t xml:space="preserve"> </w:t>
      </w:r>
      <w:r w:rsidR="00597AB4" w:rsidRPr="00341AC3">
        <w:rPr>
          <w:rFonts w:ascii="Times New Roman" w:hAnsi="Times New Roman"/>
          <w:sz w:val="24"/>
        </w:rPr>
        <w:t>Закона № 44-ФЗ и Закона № 223-ФЗ</w:t>
      </w:r>
      <w:r w:rsidR="00A70D90" w:rsidRPr="00341AC3">
        <w:rPr>
          <w:rFonts w:ascii="Times New Roman" w:hAnsi="Times New Roman" w:cs="Arial"/>
          <w:sz w:val="24"/>
          <w:szCs w:val="20"/>
        </w:rPr>
        <w:t xml:space="preserve">: </w:t>
      </w:r>
      <w:r w:rsidRPr="00341AC3">
        <w:rPr>
          <w:rFonts w:ascii="Times New Roman" w:hAnsi="Times New Roman" w:cs="Arial"/>
          <w:sz w:val="24"/>
          <w:szCs w:val="20"/>
        </w:rPr>
        <w:t>в случае осуществления закупок для государственных или муниципальных нужд</w:t>
      </w:r>
      <w:r w:rsidR="00597AB4" w:rsidRPr="00341AC3">
        <w:rPr>
          <w:rFonts w:ascii="Times New Roman" w:hAnsi="Times New Roman" w:cs="Arial"/>
          <w:sz w:val="24"/>
          <w:szCs w:val="20"/>
        </w:rPr>
        <w:t xml:space="preserve"> (</w:t>
      </w:r>
      <w:r w:rsidR="00597AB4" w:rsidRPr="00341AC3">
        <w:rPr>
          <w:rFonts w:ascii="Times New Roman" w:hAnsi="Times New Roman"/>
          <w:sz w:val="24"/>
        </w:rPr>
        <w:t>Закона № 44-ФЗ</w:t>
      </w:r>
      <w:r w:rsidR="00597AB4" w:rsidRPr="00341AC3">
        <w:rPr>
          <w:rFonts w:ascii="Times New Roman" w:hAnsi="Times New Roman" w:cs="Arial"/>
          <w:sz w:val="24"/>
          <w:szCs w:val="20"/>
        </w:rPr>
        <w:t xml:space="preserve">), </w:t>
      </w:r>
      <w:r w:rsidRPr="00341AC3">
        <w:rPr>
          <w:rFonts w:ascii="Times New Roman" w:hAnsi="Times New Roman" w:cs="Arial"/>
          <w:sz w:val="24"/>
          <w:szCs w:val="20"/>
        </w:rPr>
        <w:t>основополагающим является эффективное, зачастую экономное расходование бюджетных средств, а при закупках отдельными видами юридических лиц</w:t>
      </w:r>
      <w:r w:rsidR="00597AB4" w:rsidRPr="00341AC3">
        <w:rPr>
          <w:rFonts w:ascii="Times New Roman" w:hAnsi="Times New Roman"/>
          <w:sz w:val="24"/>
        </w:rPr>
        <w:t xml:space="preserve"> (Закон № 223-ФЗ)</w:t>
      </w:r>
      <w:r w:rsidRPr="00341AC3">
        <w:rPr>
          <w:rFonts w:ascii="Times New Roman" w:hAnsi="Times New Roman" w:cs="Arial"/>
          <w:sz w:val="24"/>
          <w:szCs w:val="20"/>
        </w:rPr>
        <w:t xml:space="preserve"> - эффективное удовлетворение потребностей самого заказчика, который самостоятельно устанавливает правила осуществления им закупок, утверждая соответствующее положение о закупках, определяя виды конкурентных процедур, критерии отбора (</w:t>
      </w:r>
      <w:r w:rsidR="00597AB4" w:rsidRPr="00341AC3">
        <w:rPr>
          <w:rFonts w:ascii="Times New Roman" w:hAnsi="Times New Roman" w:cs="Arial"/>
          <w:sz w:val="24"/>
          <w:szCs w:val="20"/>
        </w:rPr>
        <w:t>ч. 1 ст. 1 З</w:t>
      </w:r>
      <w:r w:rsidR="004A52C1">
        <w:rPr>
          <w:rFonts w:ascii="Times New Roman" w:hAnsi="Times New Roman" w:cs="Arial"/>
          <w:sz w:val="24"/>
          <w:szCs w:val="20"/>
        </w:rPr>
        <w:t>акона №</w:t>
      </w:r>
      <w:r w:rsidRPr="00341AC3">
        <w:rPr>
          <w:rFonts w:ascii="Times New Roman" w:hAnsi="Times New Roman" w:cs="Arial"/>
          <w:sz w:val="24"/>
          <w:szCs w:val="20"/>
        </w:rPr>
        <w:t xml:space="preserve"> 44-ФЗ, </w:t>
      </w:r>
      <w:r w:rsidR="00A70D90" w:rsidRPr="00341AC3">
        <w:rPr>
          <w:rFonts w:ascii="Times New Roman" w:hAnsi="Times New Roman" w:cs="Arial"/>
          <w:sz w:val="24"/>
          <w:szCs w:val="20"/>
        </w:rPr>
        <w:t xml:space="preserve">ч. 1 ст. 1 </w:t>
      </w:r>
      <w:r w:rsidR="004A52C1">
        <w:rPr>
          <w:rFonts w:ascii="Times New Roman" w:hAnsi="Times New Roman" w:cs="Arial"/>
          <w:sz w:val="24"/>
          <w:szCs w:val="20"/>
        </w:rPr>
        <w:t>Закона №</w:t>
      </w:r>
      <w:r w:rsidRPr="00341AC3">
        <w:rPr>
          <w:rFonts w:ascii="Times New Roman" w:hAnsi="Times New Roman" w:cs="Arial"/>
          <w:sz w:val="24"/>
          <w:szCs w:val="20"/>
        </w:rPr>
        <w:t xml:space="preserve"> 223-ФЗ).</w:t>
      </w:r>
    </w:p>
    <w:p w14:paraId="2CC2D831" w14:textId="77777777" w:rsidR="00750C50" w:rsidRPr="00341AC3" w:rsidRDefault="004A52C1" w:rsidP="00341AC3">
      <w:pPr>
        <w:autoSpaceDE w:val="0"/>
        <w:autoSpaceDN w:val="0"/>
        <w:adjustRightInd w:val="0"/>
        <w:spacing w:after="0" w:line="240" w:lineRule="auto"/>
        <w:ind w:firstLine="709"/>
        <w:jc w:val="both"/>
        <w:rPr>
          <w:rFonts w:ascii="Times New Roman" w:hAnsi="Times New Roman" w:cs="Arial"/>
          <w:sz w:val="24"/>
          <w:szCs w:val="20"/>
        </w:rPr>
      </w:pPr>
      <w:r>
        <w:rPr>
          <w:rFonts w:ascii="Times New Roman" w:hAnsi="Times New Roman" w:cs="Arial"/>
          <w:sz w:val="24"/>
          <w:szCs w:val="20"/>
        </w:rPr>
        <w:t>Что касается Закона №</w:t>
      </w:r>
      <w:r w:rsidR="009E2854" w:rsidRPr="00341AC3">
        <w:rPr>
          <w:rFonts w:ascii="Times New Roman" w:hAnsi="Times New Roman" w:cs="Arial"/>
          <w:sz w:val="24"/>
          <w:szCs w:val="20"/>
        </w:rPr>
        <w:t xml:space="preserve"> 44-ФЗ, то </w:t>
      </w:r>
      <w:r w:rsidR="00157EED" w:rsidRPr="00341AC3">
        <w:rPr>
          <w:rFonts w:ascii="Times New Roman" w:hAnsi="Times New Roman" w:cs="Arial"/>
          <w:sz w:val="24"/>
          <w:szCs w:val="20"/>
        </w:rPr>
        <w:t xml:space="preserve">со ссылкой на п. 20 </w:t>
      </w:r>
      <w:r>
        <w:rPr>
          <w:rFonts w:ascii="Times New Roman" w:hAnsi="Times New Roman" w:cs="Arial"/>
          <w:sz w:val="24"/>
          <w:szCs w:val="20"/>
        </w:rPr>
        <w:t>о</w:t>
      </w:r>
      <w:r w:rsidR="00750C50" w:rsidRPr="00341AC3">
        <w:rPr>
          <w:rFonts w:ascii="Times New Roman" w:hAnsi="Times New Roman" w:cs="Arial"/>
          <w:sz w:val="24"/>
          <w:szCs w:val="20"/>
        </w:rPr>
        <w:t>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утвержденный Президиумо</w:t>
      </w:r>
      <w:r>
        <w:rPr>
          <w:rFonts w:ascii="Times New Roman" w:hAnsi="Times New Roman" w:cs="Arial"/>
          <w:sz w:val="24"/>
          <w:szCs w:val="20"/>
        </w:rPr>
        <w:t>м Верховного Суда РФ</w:t>
      </w:r>
      <w:r w:rsidR="00341AC3" w:rsidRPr="00341AC3">
        <w:rPr>
          <w:rFonts w:ascii="Times New Roman" w:hAnsi="Times New Roman" w:cs="Arial"/>
          <w:sz w:val="24"/>
          <w:szCs w:val="20"/>
        </w:rPr>
        <w:t xml:space="preserve"> 28.06.2017</w:t>
      </w:r>
      <w:r w:rsidR="009E2854" w:rsidRPr="00341AC3">
        <w:rPr>
          <w:rFonts w:ascii="Times New Roman" w:hAnsi="Times New Roman" w:cs="Arial"/>
          <w:sz w:val="24"/>
          <w:szCs w:val="20"/>
        </w:rPr>
        <w:t xml:space="preserve"> (</w:t>
      </w:r>
      <w:r>
        <w:rPr>
          <w:rFonts w:ascii="Times New Roman" w:hAnsi="Times New Roman" w:cs="Arial"/>
          <w:sz w:val="24"/>
          <w:szCs w:val="20"/>
        </w:rPr>
        <w:t>Обзор по Закону №</w:t>
      </w:r>
      <w:r w:rsidR="00750C50" w:rsidRPr="00341AC3">
        <w:rPr>
          <w:rFonts w:ascii="Times New Roman" w:hAnsi="Times New Roman" w:cs="Arial"/>
          <w:sz w:val="24"/>
          <w:szCs w:val="20"/>
        </w:rPr>
        <w:t xml:space="preserve"> 44-ФЗ)</w:t>
      </w:r>
      <w:r w:rsidR="009E2854" w:rsidRPr="00341AC3">
        <w:rPr>
          <w:rFonts w:ascii="Times New Roman" w:hAnsi="Times New Roman" w:cs="Arial"/>
          <w:sz w:val="24"/>
          <w:szCs w:val="20"/>
        </w:rPr>
        <w:t xml:space="preserve"> разъясняется, что</w:t>
      </w:r>
      <w:r w:rsidR="00750C50" w:rsidRPr="00341AC3">
        <w:rPr>
          <w:rFonts w:ascii="Times New Roman" w:hAnsi="Times New Roman" w:cs="Arial"/>
          <w:sz w:val="24"/>
          <w:szCs w:val="20"/>
        </w:rPr>
        <w:t>, по общему правилу,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муниципального контракта не порождает у исполнителя право требовать оплаты соответствующего предоставления. Такой подход применим как в случае, когда государственный контракт заключен в отсутствие закупочных процедур, так и в случае, когда стороны контракта превысили согласованные объем и/или цену контракта в нарушение требований закона о допустимых изменениях контракта.</w:t>
      </w:r>
    </w:p>
    <w:p w14:paraId="49EC8E4A" w14:textId="77777777" w:rsidR="00750C50" w:rsidRPr="00341AC3" w:rsidRDefault="00750C50"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Исключение из правила, содержащегося в</w:t>
      </w:r>
      <w:r w:rsidR="00341AC3" w:rsidRPr="00341AC3">
        <w:rPr>
          <w:rFonts w:ascii="Times New Roman" w:hAnsi="Times New Roman" w:cs="Arial"/>
          <w:sz w:val="24"/>
          <w:szCs w:val="20"/>
        </w:rPr>
        <w:t xml:space="preserve"> п. 20 </w:t>
      </w:r>
      <w:r w:rsidR="004A52C1">
        <w:rPr>
          <w:rFonts w:ascii="Times New Roman" w:hAnsi="Times New Roman" w:cs="Arial"/>
          <w:sz w:val="24"/>
          <w:szCs w:val="20"/>
        </w:rPr>
        <w:t>Обзора по Закону №</w:t>
      </w:r>
      <w:r w:rsidR="009E2854" w:rsidRPr="00341AC3">
        <w:rPr>
          <w:rFonts w:ascii="Times New Roman" w:hAnsi="Times New Roman" w:cs="Arial"/>
          <w:sz w:val="24"/>
          <w:szCs w:val="20"/>
        </w:rPr>
        <w:t xml:space="preserve"> 44-ФЗ</w:t>
      </w:r>
      <w:r w:rsidRPr="00341AC3">
        <w:rPr>
          <w:rFonts w:ascii="Times New Roman" w:hAnsi="Times New Roman" w:cs="Arial"/>
          <w:sz w:val="24"/>
          <w:szCs w:val="20"/>
        </w:rPr>
        <w:t xml:space="preserve">, составляют отдельные случаи, которые прямо названы в </w:t>
      </w:r>
      <w:hyperlink r:id="rId5" w:history="1">
        <w:r w:rsidRPr="00341AC3">
          <w:rPr>
            <w:rFonts w:ascii="Times New Roman" w:hAnsi="Times New Roman" w:cs="Arial"/>
            <w:sz w:val="24"/>
            <w:szCs w:val="20"/>
          </w:rPr>
          <w:t>ст. 95</w:t>
        </w:r>
      </w:hyperlink>
      <w:r w:rsidR="009E2854" w:rsidRPr="00341AC3">
        <w:rPr>
          <w:rFonts w:ascii="Times New Roman" w:hAnsi="Times New Roman" w:cs="Arial"/>
          <w:sz w:val="24"/>
          <w:szCs w:val="20"/>
        </w:rPr>
        <w:t xml:space="preserve"> </w:t>
      </w:r>
      <w:r w:rsidR="004A52C1">
        <w:rPr>
          <w:rFonts w:ascii="Times New Roman" w:hAnsi="Times New Roman" w:cs="Arial"/>
          <w:sz w:val="24"/>
          <w:szCs w:val="20"/>
        </w:rPr>
        <w:t>Закона №</w:t>
      </w:r>
      <w:r w:rsidRPr="00341AC3">
        <w:rPr>
          <w:rFonts w:ascii="Times New Roman" w:hAnsi="Times New Roman" w:cs="Arial"/>
          <w:sz w:val="24"/>
          <w:szCs w:val="20"/>
        </w:rPr>
        <w:t xml:space="preserve"> 44-ФЗ, как допускающие изменение контракта, а также отраженные в судебной практике (</w:t>
      </w:r>
      <w:hyperlink r:id="rId6" w:history="1">
        <w:r w:rsidRPr="00341AC3">
          <w:rPr>
            <w:rFonts w:ascii="Times New Roman" w:hAnsi="Times New Roman" w:cs="Arial"/>
            <w:sz w:val="24"/>
            <w:szCs w:val="20"/>
          </w:rPr>
          <w:t>п</w:t>
        </w:r>
        <w:r w:rsidR="00245B45">
          <w:rPr>
            <w:rFonts w:ascii="Times New Roman" w:hAnsi="Times New Roman" w:cs="Arial"/>
            <w:sz w:val="24"/>
            <w:szCs w:val="20"/>
          </w:rPr>
          <w:t xml:space="preserve">. </w:t>
        </w:r>
        <w:r w:rsidRPr="00341AC3">
          <w:rPr>
            <w:rFonts w:ascii="Times New Roman" w:hAnsi="Times New Roman" w:cs="Arial"/>
            <w:sz w:val="24"/>
            <w:szCs w:val="20"/>
          </w:rPr>
          <w:t>п. 21</w:t>
        </w:r>
      </w:hyperlink>
      <w:r w:rsidRPr="00341AC3">
        <w:rPr>
          <w:rFonts w:ascii="Times New Roman" w:hAnsi="Times New Roman" w:cs="Arial"/>
          <w:sz w:val="24"/>
          <w:szCs w:val="20"/>
        </w:rPr>
        <w:t xml:space="preserve"> - </w:t>
      </w:r>
      <w:hyperlink r:id="rId7" w:history="1">
        <w:r w:rsidRPr="00341AC3">
          <w:rPr>
            <w:rFonts w:ascii="Times New Roman" w:hAnsi="Times New Roman" w:cs="Arial"/>
            <w:sz w:val="24"/>
            <w:szCs w:val="20"/>
          </w:rPr>
          <w:t>24</w:t>
        </w:r>
      </w:hyperlink>
      <w:r w:rsidR="004A52C1">
        <w:rPr>
          <w:rFonts w:ascii="Times New Roman" w:hAnsi="Times New Roman" w:cs="Arial"/>
          <w:sz w:val="24"/>
          <w:szCs w:val="20"/>
        </w:rPr>
        <w:t xml:space="preserve"> Обзора по Закону №</w:t>
      </w:r>
      <w:r w:rsidR="00B45117" w:rsidRPr="00341AC3">
        <w:rPr>
          <w:rFonts w:ascii="Times New Roman" w:hAnsi="Times New Roman" w:cs="Arial"/>
          <w:sz w:val="24"/>
          <w:szCs w:val="20"/>
        </w:rPr>
        <w:t xml:space="preserve"> 44</w:t>
      </w:r>
      <w:r w:rsidRPr="00341AC3">
        <w:rPr>
          <w:rFonts w:ascii="Times New Roman" w:hAnsi="Times New Roman" w:cs="Arial"/>
          <w:sz w:val="24"/>
          <w:szCs w:val="20"/>
        </w:rPr>
        <w:t>-ФЗ).</w:t>
      </w:r>
      <w:r w:rsidR="00341AC3" w:rsidRPr="00341AC3">
        <w:rPr>
          <w:rFonts w:ascii="Times New Roman" w:hAnsi="Times New Roman" w:cs="Arial"/>
          <w:sz w:val="24"/>
          <w:szCs w:val="20"/>
        </w:rPr>
        <w:t xml:space="preserve"> В частности, </w:t>
      </w:r>
      <w:r w:rsidR="00245B45">
        <w:rPr>
          <w:rFonts w:ascii="Times New Roman" w:hAnsi="Times New Roman" w:cs="Arial"/>
          <w:sz w:val="24"/>
          <w:szCs w:val="20"/>
        </w:rPr>
        <w:t>в Обзоре</w:t>
      </w:r>
      <w:r w:rsidR="004A52C1">
        <w:rPr>
          <w:rFonts w:ascii="Times New Roman" w:hAnsi="Times New Roman" w:cs="Arial"/>
          <w:sz w:val="24"/>
          <w:szCs w:val="20"/>
        </w:rPr>
        <w:t xml:space="preserve"> по Закону №</w:t>
      </w:r>
      <w:r w:rsidR="00245B45" w:rsidRPr="00341AC3">
        <w:rPr>
          <w:rFonts w:ascii="Times New Roman" w:hAnsi="Times New Roman" w:cs="Arial"/>
          <w:sz w:val="24"/>
          <w:szCs w:val="20"/>
        </w:rPr>
        <w:t xml:space="preserve"> 44-ФЗ </w:t>
      </w:r>
      <w:r w:rsidR="00245B45">
        <w:rPr>
          <w:rFonts w:ascii="Times New Roman" w:hAnsi="Times New Roman" w:cs="Arial"/>
          <w:sz w:val="24"/>
          <w:szCs w:val="20"/>
        </w:rPr>
        <w:t xml:space="preserve">упоминаются следующие </w:t>
      </w:r>
      <w:r w:rsidR="00341AC3" w:rsidRPr="00341AC3">
        <w:rPr>
          <w:rFonts w:ascii="Times New Roman" w:hAnsi="Times New Roman" w:cs="Arial"/>
          <w:sz w:val="24"/>
          <w:szCs w:val="20"/>
        </w:rPr>
        <w:t>случаи:</w:t>
      </w:r>
    </w:p>
    <w:p w14:paraId="131B9975" w14:textId="77777777" w:rsidR="00341AC3" w:rsidRPr="00341AC3" w:rsidRDefault="00341AC3"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поставка товаров, выполнение работ или оказание услуг являются обязательными для соответствующего исполнителя вне зависимости от его волеизъявления;</w:t>
      </w:r>
    </w:p>
    <w:p w14:paraId="24DAD88D" w14:textId="77777777" w:rsidR="00341AC3" w:rsidRPr="00341AC3" w:rsidRDefault="00341AC3"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поставка товаров, выполнение работ или оказания услуг осуществляется экстренно в связи с аварией, иной чрезвычайной ситуацией природного или техногенного характера, а также угрозой их возникновения;</w:t>
      </w:r>
    </w:p>
    <w:p w14:paraId="7AB251CA" w14:textId="77777777" w:rsidR="00341AC3" w:rsidRPr="00341AC3" w:rsidRDefault="00341AC3"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когда из существа обязательства (например, договор хранения) следует невозможность для исполнителя односторонними действиями прекратить исполнение после истечения срока действия государственного (муниципального) контракта или при превышении его максимальной цены;</w:t>
      </w:r>
    </w:p>
    <w:p w14:paraId="25F8B7E8" w14:textId="77777777" w:rsidR="00341AC3" w:rsidRPr="00341AC3" w:rsidRDefault="00341AC3"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обязательство собственника помещения в здании по оплате расходов по содержанию и ремонту общего имущества возникает в силу закона и не обусловлено наличием договорных отношений и заключением государственного (муниципального) контракта.</w:t>
      </w:r>
    </w:p>
    <w:p w14:paraId="51B40D22" w14:textId="77777777" w:rsidR="009E2854" w:rsidRPr="00341AC3" w:rsidRDefault="004A52C1" w:rsidP="00341AC3">
      <w:pPr>
        <w:autoSpaceDE w:val="0"/>
        <w:autoSpaceDN w:val="0"/>
        <w:adjustRightInd w:val="0"/>
        <w:spacing w:after="0" w:line="240" w:lineRule="auto"/>
        <w:ind w:firstLine="709"/>
        <w:jc w:val="both"/>
        <w:rPr>
          <w:rFonts w:ascii="Times New Roman" w:hAnsi="Times New Roman" w:cs="Arial"/>
          <w:sz w:val="24"/>
          <w:szCs w:val="20"/>
        </w:rPr>
      </w:pPr>
      <w:r>
        <w:rPr>
          <w:rFonts w:ascii="Times New Roman" w:hAnsi="Times New Roman" w:cs="Arial"/>
          <w:sz w:val="24"/>
          <w:szCs w:val="20"/>
        </w:rPr>
        <w:t>По поводу Закона №</w:t>
      </w:r>
      <w:r w:rsidR="009E2854" w:rsidRPr="00341AC3">
        <w:rPr>
          <w:rFonts w:ascii="Times New Roman" w:hAnsi="Times New Roman" w:cs="Arial"/>
          <w:sz w:val="24"/>
          <w:szCs w:val="20"/>
        </w:rPr>
        <w:t xml:space="preserve"> 223-ФЗ </w:t>
      </w:r>
      <w:r w:rsidR="00245B45">
        <w:rPr>
          <w:rFonts w:ascii="Times New Roman" w:hAnsi="Times New Roman" w:cs="Arial"/>
          <w:sz w:val="24"/>
          <w:szCs w:val="20"/>
        </w:rPr>
        <w:t xml:space="preserve">дополнительно </w:t>
      </w:r>
      <w:r w:rsidR="009E2854" w:rsidRPr="00341AC3">
        <w:rPr>
          <w:rFonts w:ascii="Times New Roman" w:hAnsi="Times New Roman" w:cs="Arial"/>
          <w:sz w:val="24"/>
          <w:szCs w:val="20"/>
        </w:rPr>
        <w:t>разъясняется:</w:t>
      </w:r>
    </w:p>
    <w:p w14:paraId="0368A0A1" w14:textId="77777777" w:rsidR="00750C50" w:rsidRPr="00341AC3" w:rsidRDefault="009E2854"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xml:space="preserve">- </w:t>
      </w:r>
      <w:r w:rsidR="00750C50" w:rsidRPr="00341AC3">
        <w:rPr>
          <w:rFonts w:ascii="Times New Roman" w:hAnsi="Times New Roman" w:cs="Arial"/>
          <w:sz w:val="24"/>
          <w:szCs w:val="20"/>
        </w:rPr>
        <w:t xml:space="preserve">поскольку </w:t>
      </w:r>
      <w:r w:rsidRPr="00341AC3">
        <w:rPr>
          <w:rFonts w:ascii="Times New Roman" w:hAnsi="Times New Roman"/>
          <w:sz w:val="24"/>
        </w:rPr>
        <w:t xml:space="preserve">Закон </w:t>
      </w:r>
      <w:r w:rsidR="004A52C1">
        <w:rPr>
          <w:rFonts w:ascii="Times New Roman" w:hAnsi="Times New Roman" w:cs="Arial"/>
          <w:sz w:val="24"/>
          <w:szCs w:val="20"/>
        </w:rPr>
        <w:t>№</w:t>
      </w:r>
      <w:r w:rsidR="00750C50" w:rsidRPr="00341AC3">
        <w:rPr>
          <w:rFonts w:ascii="Times New Roman" w:hAnsi="Times New Roman" w:cs="Arial"/>
          <w:sz w:val="24"/>
          <w:szCs w:val="20"/>
        </w:rPr>
        <w:t xml:space="preserve"> 223-ФЗ не содержит норм о явно выраженном законодательном запрете, аналогичном запрету, изложенному в </w:t>
      </w:r>
      <w:hyperlink r:id="rId8" w:history="1">
        <w:r w:rsidR="00750C50" w:rsidRPr="00341AC3">
          <w:rPr>
            <w:rFonts w:ascii="Times New Roman" w:hAnsi="Times New Roman" w:cs="Arial"/>
            <w:sz w:val="24"/>
            <w:szCs w:val="20"/>
          </w:rPr>
          <w:t>ч. 2 ст. 8</w:t>
        </w:r>
      </w:hyperlink>
      <w:r w:rsidR="004A52C1">
        <w:rPr>
          <w:rFonts w:ascii="Times New Roman" w:hAnsi="Times New Roman" w:cs="Arial"/>
          <w:sz w:val="24"/>
          <w:szCs w:val="20"/>
        </w:rPr>
        <w:t xml:space="preserve"> Закона №</w:t>
      </w:r>
      <w:r w:rsidR="00750C50" w:rsidRPr="00341AC3">
        <w:rPr>
          <w:rFonts w:ascii="Times New Roman" w:hAnsi="Times New Roman" w:cs="Arial"/>
          <w:sz w:val="24"/>
          <w:szCs w:val="20"/>
        </w:rPr>
        <w:t xml:space="preserve"> </w:t>
      </w:r>
      <w:r w:rsidRPr="00341AC3">
        <w:rPr>
          <w:rFonts w:ascii="Times New Roman" w:hAnsi="Times New Roman" w:cs="Arial"/>
          <w:sz w:val="24"/>
          <w:szCs w:val="20"/>
        </w:rPr>
        <w:t xml:space="preserve">44-ФЗ, исходя из цели </w:t>
      </w:r>
      <w:r w:rsidRPr="00341AC3">
        <w:rPr>
          <w:rFonts w:ascii="Times New Roman" w:hAnsi="Times New Roman"/>
          <w:sz w:val="24"/>
        </w:rPr>
        <w:t xml:space="preserve">Закона </w:t>
      </w:r>
      <w:r w:rsidR="004A52C1">
        <w:rPr>
          <w:rFonts w:ascii="Times New Roman" w:hAnsi="Times New Roman" w:cs="Arial"/>
          <w:sz w:val="24"/>
          <w:szCs w:val="20"/>
        </w:rPr>
        <w:t>№</w:t>
      </w:r>
      <w:r w:rsidRPr="00341AC3">
        <w:rPr>
          <w:rFonts w:ascii="Times New Roman" w:hAnsi="Times New Roman" w:cs="Arial"/>
          <w:sz w:val="24"/>
          <w:szCs w:val="20"/>
        </w:rPr>
        <w:t xml:space="preserve"> 223-ФЗ</w:t>
      </w:r>
      <w:r w:rsidR="00750C50" w:rsidRPr="00341AC3">
        <w:rPr>
          <w:rFonts w:ascii="Times New Roman" w:hAnsi="Times New Roman" w:cs="Arial"/>
          <w:sz w:val="24"/>
          <w:szCs w:val="20"/>
        </w:rPr>
        <w:t xml:space="preserve">, принципов закупочной деятельности, гражданско-правового характера этих отношений, при установленных по делу обстоятельствах оснований для вывода о нарушении публичных интересов </w:t>
      </w:r>
      <w:proofErr w:type="spellStart"/>
      <w:r w:rsidR="00750C50" w:rsidRPr="00341AC3">
        <w:rPr>
          <w:rFonts w:ascii="Times New Roman" w:hAnsi="Times New Roman" w:cs="Arial"/>
          <w:sz w:val="24"/>
          <w:szCs w:val="20"/>
        </w:rPr>
        <w:t>незаключением</w:t>
      </w:r>
      <w:proofErr w:type="spellEnd"/>
      <w:r w:rsidR="00750C50" w:rsidRPr="00341AC3">
        <w:rPr>
          <w:rFonts w:ascii="Times New Roman" w:hAnsi="Times New Roman" w:cs="Arial"/>
          <w:sz w:val="24"/>
          <w:szCs w:val="20"/>
        </w:rPr>
        <w:t xml:space="preserve"> сто</w:t>
      </w:r>
      <w:r w:rsidR="00157EED" w:rsidRPr="00341AC3">
        <w:rPr>
          <w:rFonts w:ascii="Times New Roman" w:hAnsi="Times New Roman" w:cs="Arial"/>
          <w:sz w:val="24"/>
          <w:szCs w:val="20"/>
        </w:rPr>
        <w:t>ронами спора договора не имеется</w:t>
      </w:r>
      <w:r w:rsidRPr="00341AC3">
        <w:rPr>
          <w:rFonts w:ascii="Times New Roman" w:hAnsi="Times New Roman" w:cs="Arial"/>
          <w:sz w:val="24"/>
          <w:szCs w:val="20"/>
        </w:rPr>
        <w:t>;</w:t>
      </w:r>
    </w:p>
    <w:p w14:paraId="5FE6FAB5" w14:textId="77777777" w:rsidR="00750C50" w:rsidRDefault="009E2854" w:rsidP="00341AC3">
      <w:pPr>
        <w:autoSpaceDE w:val="0"/>
        <w:autoSpaceDN w:val="0"/>
        <w:adjustRightInd w:val="0"/>
        <w:spacing w:after="0" w:line="240" w:lineRule="auto"/>
        <w:ind w:firstLine="709"/>
        <w:jc w:val="both"/>
        <w:rPr>
          <w:rFonts w:ascii="Times New Roman" w:hAnsi="Times New Roman" w:cs="Arial"/>
          <w:sz w:val="24"/>
          <w:szCs w:val="20"/>
        </w:rPr>
      </w:pPr>
      <w:r w:rsidRPr="00341AC3">
        <w:rPr>
          <w:rFonts w:ascii="Times New Roman" w:hAnsi="Times New Roman" w:cs="Arial"/>
          <w:sz w:val="24"/>
          <w:szCs w:val="20"/>
        </w:rPr>
        <w:t>- п</w:t>
      </w:r>
      <w:r w:rsidR="00750C50" w:rsidRPr="00341AC3">
        <w:rPr>
          <w:rFonts w:ascii="Times New Roman" w:hAnsi="Times New Roman" w:cs="Arial"/>
          <w:sz w:val="24"/>
          <w:szCs w:val="20"/>
        </w:rPr>
        <w:t xml:space="preserve">оскольку положения </w:t>
      </w:r>
      <w:hyperlink r:id="rId9" w:history="1">
        <w:r w:rsidR="00750C50" w:rsidRPr="00341AC3">
          <w:rPr>
            <w:rFonts w:ascii="Times New Roman" w:hAnsi="Times New Roman" w:cs="Arial"/>
            <w:sz w:val="24"/>
            <w:szCs w:val="20"/>
          </w:rPr>
          <w:t>Закона</w:t>
        </w:r>
      </w:hyperlink>
      <w:r w:rsidR="004A52C1">
        <w:rPr>
          <w:rFonts w:ascii="Times New Roman" w:hAnsi="Times New Roman" w:cs="Arial"/>
          <w:sz w:val="24"/>
          <w:szCs w:val="20"/>
        </w:rPr>
        <w:t xml:space="preserve"> №</w:t>
      </w:r>
      <w:r w:rsidR="00750C50" w:rsidRPr="00341AC3">
        <w:rPr>
          <w:rFonts w:ascii="Times New Roman" w:hAnsi="Times New Roman" w:cs="Arial"/>
          <w:sz w:val="24"/>
          <w:szCs w:val="20"/>
        </w:rPr>
        <w:t xml:space="preserve"> 223-ФЗ возлагают именно на заказчика вышеперечисленные обязанности по соблюдению закупочной деятельности, суды </w:t>
      </w:r>
      <w:r w:rsidR="00750C50" w:rsidRPr="00341AC3">
        <w:rPr>
          <w:rFonts w:ascii="Times New Roman" w:hAnsi="Times New Roman" w:cs="Arial"/>
          <w:sz w:val="24"/>
          <w:szCs w:val="20"/>
        </w:rPr>
        <w:lastRenderedPageBreak/>
        <w:t>неправомерно возложили последствия нарушения процедуры заключения договора на исполнителя по договору, лишив его права на получение платы за выполненные работы.</w:t>
      </w:r>
    </w:p>
    <w:p w14:paraId="3B2CD0C3" w14:textId="77777777" w:rsidR="00CA01C1" w:rsidRPr="00CA01C1" w:rsidRDefault="00CA01C1" w:rsidP="00CA01C1">
      <w:pPr>
        <w:autoSpaceDE w:val="0"/>
        <w:autoSpaceDN w:val="0"/>
        <w:adjustRightInd w:val="0"/>
        <w:spacing w:after="0" w:line="240" w:lineRule="auto"/>
        <w:ind w:firstLine="709"/>
        <w:jc w:val="both"/>
        <w:rPr>
          <w:rFonts w:ascii="Times New Roman" w:hAnsi="Times New Roman" w:cs="Arial"/>
          <w:sz w:val="24"/>
          <w:szCs w:val="28"/>
        </w:rPr>
      </w:pPr>
    </w:p>
    <w:p w14:paraId="4151AEF8" w14:textId="77777777" w:rsidR="00CA01C1" w:rsidRPr="00CA01C1" w:rsidRDefault="00CA01C1" w:rsidP="00CA01C1">
      <w:pPr>
        <w:autoSpaceDE w:val="0"/>
        <w:autoSpaceDN w:val="0"/>
        <w:adjustRightInd w:val="0"/>
        <w:spacing w:after="0" w:line="240" w:lineRule="auto"/>
        <w:ind w:firstLine="709"/>
        <w:jc w:val="both"/>
        <w:rPr>
          <w:rFonts w:ascii="Times New Roman" w:hAnsi="Times New Roman" w:cs="Arial"/>
          <w:b/>
          <w:sz w:val="24"/>
          <w:szCs w:val="28"/>
        </w:rPr>
      </w:pPr>
      <w:r w:rsidRPr="00CA01C1">
        <w:rPr>
          <w:rFonts w:ascii="Times New Roman" w:hAnsi="Times New Roman" w:cs="Arial"/>
          <w:b/>
          <w:sz w:val="24"/>
          <w:szCs w:val="28"/>
        </w:rPr>
        <w:t>Библиографический список</w:t>
      </w:r>
    </w:p>
    <w:p w14:paraId="75B229AC" w14:textId="21AC77F9" w:rsidR="00CA01C1" w:rsidRPr="00CA01C1" w:rsidRDefault="00CA01C1" w:rsidP="00CA01C1">
      <w:pPr>
        <w:spacing w:after="0" w:line="240" w:lineRule="auto"/>
        <w:ind w:firstLine="709"/>
        <w:jc w:val="both"/>
        <w:rPr>
          <w:rFonts w:ascii="Times New Roman" w:eastAsia="Times New Roman" w:hAnsi="Times New Roman" w:cs="Times New Roman"/>
          <w:sz w:val="24"/>
          <w:szCs w:val="24"/>
          <w:lang w:eastAsia="ru-RU"/>
        </w:rPr>
      </w:pPr>
      <w:r w:rsidRPr="00CA01C1">
        <w:rPr>
          <w:rFonts w:ascii="Times New Roman" w:hAnsi="Times New Roman" w:cs="Arial"/>
          <w:sz w:val="24"/>
          <w:szCs w:val="28"/>
        </w:rPr>
        <w:t xml:space="preserve">1. </w:t>
      </w:r>
      <w:r>
        <w:rPr>
          <w:rFonts w:ascii="Times New Roman" w:hAnsi="Times New Roman" w:cs="Arial"/>
          <w:sz w:val="24"/>
          <w:szCs w:val="28"/>
        </w:rPr>
        <w:t xml:space="preserve">Подробнее о системно-логическом толковании норм права см. </w:t>
      </w:r>
      <w:r>
        <w:rPr>
          <w:rFonts w:ascii="Times New Roman" w:hAnsi="Times New Roman"/>
          <w:sz w:val="24"/>
          <w:szCs w:val="28"/>
        </w:rPr>
        <w:t>А. Я. Курбатов.</w:t>
      </w:r>
      <w:r w:rsidRPr="00CA01C1">
        <w:rPr>
          <w:rFonts w:ascii="Times New Roman" w:eastAsia="Times New Roman" w:hAnsi="Times New Roman" w:cs="Times New Roman"/>
          <w:sz w:val="24"/>
          <w:szCs w:val="24"/>
          <w:lang w:eastAsia="ru-RU"/>
        </w:rPr>
        <w:t xml:space="preserve"> Проблемы применения норм гражданского права: учебное пособие для вузов. М.: Издательство </w:t>
      </w:r>
      <w:proofErr w:type="spellStart"/>
      <w:r w:rsidRPr="00CA01C1">
        <w:rPr>
          <w:rFonts w:ascii="Times New Roman" w:eastAsia="Times New Roman" w:hAnsi="Times New Roman" w:cs="Times New Roman"/>
          <w:sz w:val="24"/>
          <w:szCs w:val="24"/>
          <w:lang w:eastAsia="ru-RU"/>
        </w:rPr>
        <w:t>Юрайт</w:t>
      </w:r>
      <w:proofErr w:type="spellEnd"/>
      <w:r w:rsidRPr="00CA01C1">
        <w:rPr>
          <w:rFonts w:ascii="Times New Roman" w:eastAsia="Times New Roman" w:hAnsi="Times New Roman" w:cs="Times New Roman"/>
          <w:sz w:val="24"/>
          <w:szCs w:val="24"/>
          <w:lang w:eastAsia="ru-RU"/>
        </w:rPr>
        <w:t>, 2021.</w:t>
      </w:r>
      <w:r>
        <w:rPr>
          <w:rFonts w:ascii="Times New Roman" w:eastAsia="Times New Roman" w:hAnsi="Times New Roman" w:cs="Times New Roman"/>
          <w:sz w:val="24"/>
          <w:szCs w:val="24"/>
          <w:lang w:eastAsia="ru-RU"/>
        </w:rPr>
        <w:t xml:space="preserve"> С.</w:t>
      </w:r>
      <w:r w:rsidR="00DC360D">
        <w:rPr>
          <w:rFonts w:ascii="Times New Roman" w:eastAsia="Times New Roman" w:hAnsi="Times New Roman" w:cs="Times New Roman"/>
          <w:sz w:val="24"/>
          <w:szCs w:val="24"/>
          <w:lang w:eastAsia="ru-RU"/>
        </w:rPr>
        <w:t xml:space="preserve"> 11-25.</w:t>
      </w:r>
    </w:p>
    <w:p w14:paraId="4EF5938F" w14:textId="2248D0EC" w:rsidR="00CA01C1" w:rsidRPr="00CA01C1" w:rsidRDefault="00CA01C1" w:rsidP="00CA01C1">
      <w:pPr>
        <w:pStyle w:val="a9"/>
        <w:spacing w:after="0" w:line="240" w:lineRule="auto"/>
        <w:ind w:firstLine="709"/>
        <w:jc w:val="both"/>
        <w:rPr>
          <w:rFonts w:ascii="Times New Roman" w:hAnsi="Times New Roman"/>
          <w:sz w:val="24"/>
          <w:szCs w:val="28"/>
        </w:rPr>
      </w:pPr>
      <w:r w:rsidRPr="00CA01C1">
        <w:rPr>
          <w:rFonts w:ascii="Times New Roman" w:hAnsi="Times New Roman" w:cs="Arial"/>
          <w:sz w:val="24"/>
          <w:szCs w:val="28"/>
        </w:rPr>
        <w:t xml:space="preserve">2. </w:t>
      </w:r>
      <w:r w:rsidRPr="00CA01C1">
        <w:rPr>
          <w:rFonts w:ascii="Times New Roman" w:hAnsi="Times New Roman"/>
          <w:sz w:val="24"/>
          <w:szCs w:val="28"/>
        </w:rPr>
        <w:t xml:space="preserve">Подробнее </w:t>
      </w:r>
      <w:r>
        <w:rPr>
          <w:rFonts w:ascii="Times New Roman" w:hAnsi="Times New Roman"/>
          <w:sz w:val="24"/>
          <w:szCs w:val="28"/>
        </w:rPr>
        <w:t xml:space="preserve">о </w:t>
      </w:r>
      <w:proofErr w:type="spellStart"/>
      <w:r>
        <w:rPr>
          <w:rFonts w:ascii="Times New Roman" w:hAnsi="Times New Roman"/>
          <w:sz w:val="24"/>
          <w:szCs w:val="28"/>
        </w:rPr>
        <w:t>незаключенности</w:t>
      </w:r>
      <w:proofErr w:type="spellEnd"/>
      <w:r>
        <w:rPr>
          <w:rFonts w:ascii="Times New Roman" w:hAnsi="Times New Roman"/>
          <w:sz w:val="24"/>
          <w:szCs w:val="28"/>
        </w:rPr>
        <w:t xml:space="preserve"> договоров </w:t>
      </w:r>
      <w:r>
        <w:rPr>
          <w:rFonts w:ascii="Times New Roman" w:hAnsi="Times New Roman" w:cs="Arial"/>
          <w:sz w:val="24"/>
          <w:szCs w:val="28"/>
        </w:rPr>
        <w:t xml:space="preserve">см. </w:t>
      </w:r>
      <w:r>
        <w:rPr>
          <w:rFonts w:ascii="Times New Roman" w:hAnsi="Times New Roman"/>
          <w:sz w:val="24"/>
          <w:szCs w:val="28"/>
        </w:rPr>
        <w:t>А. Я. Курбатов. Указ. Соч. С.</w:t>
      </w:r>
      <w:r w:rsidR="00DC360D">
        <w:rPr>
          <w:rFonts w:ascii="Times New Roman" w:hAnsi="Times New Roman"/>
          <w:sz w:val="24"/>
          <w:szCs w:val="28"/>
        </w:rPr>
        <w:t xml:space="preserve"> 86-96.</w:t>
      </w:r>
    </w:p>
    <w:p w14:paraId="3E2ABA54" w14:textId="77777777" w:rsidR="00CA01C1" w:rsidRPr="00CA01C1" w:rsidRDefault="00CA01C1" w:rsidP="00CA01C1">
      <w:pPr>
        <w:autoSpaceDE w:val="0"/>
        <w:autoSpaceDN w:val="0"/>
        <w:adjustRightInd w:val="0"/>
        <w:spacing w:after="0" w:line="240" w:lineRule="auto"/>
        <w:ind w:firstLine="709"/>
        <w:jc w:val="both"/>
        <w:rPr>
          <w:rFonts w:ascii="Times New Roman" w:hAnsi="Times New Roman" w:cs="Arial"/>
          <w:sz w:val="24"/>
          <w:szCs w:val="28"/>
        </w:rPr>
      </w:pPr>
    </w:p>
    <w:p w14:paraId="083AF924" w14:textId="77777777" w:rsidR="00CA01C1" w:rsidRPr="00CA01C1" w:rsidRDefault="00CA01C1" w:rsidP="00CA01C1">
      <w:pPr>
        <w:spacing w:after="0" w:line="240" w:lineRule="auto"/>
        <w:jc w:val="both"/>
        <w:rPr>
          <w:rFonts w:ascii="Times New Roman" w:hAnsi="Times New Roman" w:cs="Calibri"/>
          <w:sz w:val="24"/>
          <w:szCs w:val="28"/>
        </w:rPr>
      </w:pPr>
      <w:r w:rsidRPr="00CA01C1">
        <w:rPr>
          <w:rFonts w:ascii="Times New Roman" w:hAnsi="Times New Roman"/>
          <w:sz w:val="24"/>
          <w:szCs w:val="28"/>
        </w:rPr>
        <w:t xml:space="preserve">А. Я. Курбатов, </w:t>
      </w:r>
    </w:p>
    <w:p w14:paraId="59749EA3" w14:textId="77777777" w:rsidR="00CA01C1" w:rsidRPr="00CA01C1" w:rsidRDefault="00CA01C1" w:rsidP="00CA01C1">
      <w:pPr>
        <w:spacing w:after="0" w:line="240" w:lineRule="auto"/>
        <w:jc w:val="both"/>
        <w:rPr>
          <w:rFonts w:ascii="Times New Roman" w:hAnsi="Times New Roman"/>
          <w:sz w:val="24"/>
          <w:szCs w:val="28"/>
        </w:rPr>
      </w:pPr>
      <w:r>
        <w:rPr>
          <w:rFonts w:ascii="Times New Roman" w:hAnsi="Times New Roman"/>
          <w:sz w:val="24"/>
          <w:szCs w:val="28"/>
        </w:rPr>
        <w:t>профессор кафедры предпринимательского и корпоративного</w:t>
      </w:r>
      <w:r w:rsidRPr="00CA01C1">
        <w:rPr>
          <w:rFonts w:ascii="Times New Roman" w:hAnsi="Times New Roman"/>
          <w:sz w:val="24"/>
          <w:szCs w:val="28"/>
        </w:rPr>
        <w:t xml:space="preserve"> права Российского государственного университета правосудия, доктор юридических наук</w:t>
      </w:r>
    </w:p>
    <w:p w14:paraId="69F6B4C5" w14:textId="77777777" w:rsidR="00CA01C1" w:rsidRPr="00CA01C1" w:rsidRDefault="00CA01C1" w:rsidP="00CA01C1">
      <w:pPr>
        <w:autoSpaceDE w:val="0"/>
        <w:autoSpaceDN w:val="0"/>
        <w:adjustRightInd w:val="0"/>
        <w:spacing w:after="0" w:line="240" w:lineRule="auto"/>
        <w:ind w:firstLine="709"/>
        <w:jc w:val="both"/>
        <w:rPr>
          <w:rFonts w:ascii="Times New Roman" w:hAnsi="Times New Roman" w:cs="Arial"/>
          <w:sz w:val="24"/>
          <w:szCs w:val="20"/>
        </w:rPr>
      </w:pPr>
    </w:p>
    <w:p w14:paraId="3881D670" w14:textId="77777777" w:rsidR="00750C50" w:rsidRPr="00341AC3" w:rsidRDefault="00750C50" w:rsidP="00341AC3">
      <w:pPr>
        <w:spacing w:after="0" w:line="240" w:lineRule="auto"/>
        <w:ind w:firstLine="709"/>
        <w:contextualSpacing/>
        <w:jc w:val="both"/>
        <w:textAlignment w:val="baseline"/>
        <w:rPr>
          <w:rFonts w:ascii="Times New Roman" w:eastAsia="+mn-ea" w:hAnsi="Times New Roman" w:cs="Arial"/>
          <w:color w:val="000000"/>
          <w:kern w:val="24"/>
          <w:sz w:val="24"/>
          <w:szCs w:val="32"/>
          <w:lang w:eastAsia="ru-RU"/>
        </w:rPr>
      </w:pPr>
    </w:p>
    <w:sectPr w:rsidR="00750C50" w:rsidRPr="00341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C07"/>
    <w:multiLevelType w:val="hybridMultilevel"/>
    <w:tmpl w:val="19AA0234"/>
    <w:lvl w:ilvl="0" w:tplc="EA34659C">
      <w:start w:val="1"/>
      <w:numFmt w:val="bullet"/>
      <w:lvlText w:val="•"/>
      <w:lvlJc w:val="left"/>
      <w:pPr>
        <w:tabs>
          <w:tab w:val="num" w:pos="720"/>
        </w:tabs>
        <w:ind w:left="720" w:hanging="360"/>
      </w:pPr>
      <w:rPr>
        <w:rFonts w:ascii="Times New Roman" w:hAnsi="Times New Roman" w:hint="default"/>
      </w:rPr>
    </w:lvl>
    <w:lvl w:ilvl="1" w:tplc="9A9866B4" w:tentative="1">
      <w:start w:val="1"/>
      <w:numFmt w:val="bullet"/>
      <w:lvlText w:val="•"/>
      <w:lvlJc w:val="left"/>
      <w:pPr>
        <w:tabs>
          <w:tab w:val="num" w:pos="1440"/>
        </w:tabs>
        <w:ind w:left="1440" w:hanging="360"/>
      </w:pPr>
      <w:rPr>
        <w:rFonts w:ascii="Times New Roman" w:hAnsi="Times New Roman" w:hint="default"/>
      </w:rPr>
    </w:lvl>
    <w:lvl w:ilvl="2" w:tplc="829AD0A8" w:tentative="1">
      <w:start w:val="1"/>
      <w:numFmt w:val="bullet"/>
      <w:lvlText w:val="•"/>
      <w:lvlJc w:val="left"/>
      <w:pPr>
        <w:tabs>
          <w:tab w:val="num" w:pos="2160"/>
        </w:tabs>
        <w:ind w:left="2160" w:hanging="360"/>
      </w:pPr>
      <w:rPr>
        <w:rFonts w:ascii="Times New Roman" w:hAnsi="Times New Roman" w:hint="default"/>
      </w:rPr>
    </w:lvl>
    <w:lvl w:ilvl="3" w:tplc="7838896E" w:tentative="1">
      <w:start w:val="1"/>
      <w:numFmt w:val="bullet"/>
      <w:lvlText w:val="•"/>
      <w:lvlJc w:val="left"/>
      <w:pPr>
        <w:tabs>
          <w:tab w:val="num" w:pos="2880"/>
        </w:tabs>
        <w:ind w:left="2880" w:hanging="360"/>
      </w:pPr>
      <w:rPr>
        <w:rFonts w:ascii="Times New Roman" w:hAnsi="Times New Roman" w:hint="default"/>
      </w:rPr>
    </w:lvl>
    <w:lvl w:ilvl="4" w:tplc="C9984750" w:tentative="1">
      <w:start w:val="1"/>
      <w:numFmt w:val="bullet"/>
      <w:lvlText w:val="•"/>
      <w:lvlJc w:val="left"/>
      <w:pPr>
        <w:tabs>
          <w:tab w:val="num" w:pos="3600"/>
        </w:tabs>
        <w:ind w:left="3600" w:hanging="360"/>
      </w:pPr>
      <w:rPr>
        <w:rFonts w:ascii="Times New Roman" w:hAnsi="Times New Roman" w:hint="default"/>
      </w:rPr>
    </w:lvl>
    <w:lvl w:ilvl="5" w:tplc="561A7F84" w:tentative="1">
      <w:start w:val="1"/>
      <w:numFmt w:val="bullet"/>
      <w:lvlText w:val="•"/>
      <w:lvlJc w:val="left"/>
      <w:pPr>
        <w:tabs>
          <w:tab w:val="num" w:pos="4320"/>
        </w:tabs>
        <w:ind w:left="4320" w:hanging="360"/>
      </w:pPr>
      <w:rPr>
        <w:rFonts w:ascii="Times New Roman" w:hAnsi="Times New Roman" w:hint="default"/>
      </w:rPr>
    </w:lvl>
    <w:lvl w:ilvl="6" w:tplc="7D8605E6" w:tentative="1">
      <w:start w:val="1"/>
      <w:numFmt w:val="bullet"/>
      <w:lvlText w:val="•"/>
      <w:lvlJc w:val="left"/>
      <w:pPr>
        <w:tabs>
          <w:tab w:val="num" w:pos="5040"/>
        </w:tabs>
        <w:ind w:left="5040" w:hanging="360"/>
      </w:pPr>
      <w:rPr>
        <w:rFonts w:ascii="Times New Roman" w:hAnsi="Times New Roman" w:hint="default"/>
      </w:rPr>
    </w:lvl>
    <w:lvl w:ilvl="7" w:tplc="C28CE652" w:tentative="1">
      <w:start w:val="1"/>
      <w:numFmt w:val="bullet"/>
      <w:lvlText w:val="•"/>
      <w:lvlJc w:val="left"/>
      <w:pPr>
        <w:tabs>
          <w:tab w:val="num" w:pos="5760"/>
        </w:tabs>
        <w:ind w:left="5760" w:hanging="360"/>
      </w:pPr>
      <w:rPr>
        <w:rFonts w:ascii="Times New Roman" w:hAnsi="Times New Roman" w:hint="default"/>
      </w:rPr>
    </w:lvl>
    <w:lvl w:ilvl="8" w:tplc="6470A0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F9241B5"/>
    <w:multiLevelType w:val="hybridMultilevel"/>
    <w:tmpl w:val="51606018"/>
    <w:lvl w:ilvl="0" w:tplc="7C7C4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491D39"/>
    <w:multiLevelType w:val="hybridMultilevel"/>
    <w:tmpl w:val="FAA8A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7832A0"/>
    <w:multiLevelType w:val="hybridMultilevel"/>
    <w:tmpl w:val="CE9E1CD0"/>
    <w:lvl w:ilvl="0" w:tplc="DA9887E8">
      <w:start w:val="1"/>
      <w:numFmt w:val="bullet"/>
      <w:lvlText w:val="•"/>
      <w:lvlJc w:val="left"/>
      <w:pPr>
        <w:tabs>
          <w:tab w:val="num" w:pos="720"/>
        </w:tabs>
        <w:ind w:left="720" w:hanging="360"/>
      </w:pPr>
      <w:rPr>
        <w:rFonts w:ascii="Times New Roman" w:hAnsi="Times New Roman" w:hint="default"/>
      </w:rPr>
    </w:lvl>
    <w:lvl w:ilvl="1" w:tplc="51A6B9F8" w:tentative="1">
      <w:start w:val="1"/>
      <w:numFmt w:val="bullet"/>
      <w:lvlText w:val="•"/>
      <w:lvlJc w:val="left"/>
      <w:pPr>
        <w:tabs>
          <w:tab w:val="num" w:pos="1440"/>
        </w:tabs>
        <w:ind w:left="1440" w:hanging="360"/>
      </w:pPr>
      <w:rPr>
        <w:rFonts w:ascii="Times New Roman" w:hAnsi="Times New Roman" w:hint="default"/>
      </w:rPr>
    </w:lvl>
    <w:lvl w:ilvl="2" w:tplc="F2B6EEFC" w:tentative="1">
      <w:start w:val="1"/>
      <w:numFmt w:val="bullet"/>
      <w:lvlText w:val="•"/>
      <w:lvlJc w:val="left"/>
      <w:pPr>
        <w:tabs>
          <w:tab w:val="num" w:pos="2160"/>
        </w:tabs>
        <w:ind w:left="2160" w:hanging="360"/>
      </w:pPr>
      <w:rPr>
        <w:rFonts w:ascii="Times New Roman" w:hAnsi="Times New Roman" w:hint="default"/>
      </w:rPr>
    </w:lvl>
    <w:lvl w:ilvl="3" w:tplc="C5BE7BBC" w:tentative="1">
      <w:start w:val="1"/>
      <w:numFmt w:val="bullet"/>
      <w:lvlText w:val="•"/>
      <w:lvlJc w:val="left"/>
      <w:pPr>
        <w:tabs>
          <w:tab w:val="num" w:pos="2880"/>
        </w:tabs>
        <w:ind w:left="2880" w:hanging="360"/>
      </w:pPr>
      <w:rPr>
        <w:rFonts w:ascii="Times New Roman" w:hAnsi="Times New Roman" w:hint="default"/>
      </w:rPr>
    </w:lvl>
    <w:lvl w:ilvl="4" w:tplc="756AE7C0" w:tentative="1">
      <w:start w:val="1"/>
      <w:numFmt w:val="bullet"/>
      <w:lvlText w:val="•"/>
      <w:lvlJc w:val="left"/>
      <w:pPr>
        <w:tabs>
          <w:tab w:val="num" w:pos="3600"/>
        </w:tabs>
        <w:ind w:left="3600" w:hanging="360"/>
      </w:pPr>
      <w:rPr>
        <w:rFonts w:ascii="Times New Roman" w:hAnsi="Times New Roman" w:hint="default"/>
      </w:rPr>
    </w:lvl>
    <w:lvl w:ilvl="5" w:tplc="49A82084" w:tentative="1">
      <w:start w:val="1"/>
      <w:numFmt w:val="bullet"/>
      <w:lvlText w:val="•"/>
      <w:lvlJc w:val="left"/>
      <w:pPr>
        <w:tabs>
          <w:tab w:val="num" w:pos="4320"/>
        </w:tabs>
        <w:ind w:left="4320" w:hanging="360"/>
      </w:pPr>
      <w:rPr>
        <w:rFonts w:ascii="Times New Roman" w:hAnsi="Times New Roman" w:hint="default"/>
      </w:rPr>
    </w:lvl>
    <w:lvl w:ilvl="6" w:tplc="EF1CC3EA" w:tentative="1">
      <w:start w:val="1"/>
      <w:numFmt w:val="bullet"/>
      <w:lvlText w:val="•"/>
      <w:lvlJc w:val="left"/>
      <w:pPr>
        <w:tabs>
          <w:tab w:val="num" w:pos="5040"/>
        </w:tabs>
        <w:ind w:left="5040" w:hanging="360"/>
      </w:pPr>
      <w:rPr>
        <w:rFonts w:ascii="Times New Roman" w:hAnsi="Times New Roman" w:hint="default"/>
      </w:rPr>
    </w:lvl>
    <w:lvl w:ilvl="7" w:tplc="8E50FD66" w:tentative="1">
      <w:start w:val="1"/>
      <w:numFmt w:val="bullet"/>
      <w:lvlText w:val="•"/>
      <w:lvlJc w:val="left"/>
      <w:pPr>
        <w:tabs>
          <w:tab w:val="num" w:pos="5760"/>
        </w:tabs>
        <w:ind w:left="5760" w:hanging="360"/>
      </w:pPr>
      <w:rPr>
        <w:rFonts w:ascii="Times New Roman" w:hAnsi="Times New Roman" w:hint="default"/>
      </w:rPr>
    </w:lvl>
    <w:lvl w:ilvl="8" w:tplc="D6DA11D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54"/>
    <w:rsid w:val="000103CD"/>
    <w:rsid w:val="00022DAE"/>
    <w:rsid w:val="000278B6"/>
    <w:rsid w:val="00031536"/>
    <w:rsid w:val="00056B6D"/>
    <w:rsid w:val="00075104"/>
    <w:rsid w:val="000C4BD3"/>
    <w:rsid w:val="000C78C9"/>
    <w:rsid w:val="000F0DAA"/>
    <w:rsid w:val="0010594A"/>
    <w:rsid w:val="0011260E"/>
    <w:rsid w:val="00131298"/>
    <w:rsid w:val="00157EED"/>
    <w:rsid w:val="00163013"/>
    <w:rsid w:val="001909A8"/>
    <w:rsid w:val="001A76C8"/>
    <w:rsid w:val="001E5EB1"/>
    <w:rsid w:val="0020627E"/>
    <w:rsid w:val="00243BC4"/>
    <w:rsid w:val="00245B45"/>
    <w:rsid w:val="0025531E"/>
    <w:rsid w:val="002B5032"/>
    <w:rsid w:val="002E0EAA"/>
    <w:rsid w:val="002F77C7"/>
    <w:rsid w:val="00341AC3"/>
    <w:rsid w:val="00346363"/>
    <w:rsid w:val="0035218A"/>
    <w:rsid w:val="003604DE"/>
    <w:rsid w:val="00364332"/>
    <w:rsid w:val="003D1535"/>
    <w:rsid w:val="00410D54"/>
    <w:rsid w:val="00461123"/>
    <w:rsid w:val="00471297"/>
    <w:rsid w:val="00475149"/>
    <w:rsid w:val="00480EFD"/>
    <w:rsid w:val="004A1146"/>
    <w:rsid w:val="004A52C1"/>
    <w:rsid w:val="00557D9D"/>
    <w:rsid w:val="00560DD3"/>
    <w:rsid w:val="00566F5B"/>
    <w:rsid w:val="00576331"/>
    <w:rsid w:val="0057738E"/>
    <w:rsid w:val="00596742"/>
    <w:rsid w:val="00597AB4"/>
    <w:rsid w:val="005A6C2E"/>
    <w:rsid w:val="005D185D"/>
    <w:rsid w:val="005E2D00"/>
    <w:rsid w:val="006000A7"/>
    <w:rsid w:val="00613B50"/>
    <w:rsid w:val="0062664C"/>
    <w:rsid w:val="00634D54"/>
    <w:rsid w:val="00641BF8"/>
    <w:rsid w:val="00650DEA"/>
    <w:rsid w:val="00652E33"/>
    <w:rsid w:val="0066747C"/>
    <w:rsid w:val="006A70F1"/>
    <w:rsid w:val="006D0CE5"/>
    <w:rsid w:val="006E0A9F"/>
    <w:rsid w:val="006F7E88"/>
    <w:rsid w:val="00721B8D"/>
    <w:rsid w:val="00723409"/>
    <w:rsid w:val="007254E2"/>
    <w:rsid w:val="00750C50"/>
    <w:rsid w:val="007513C0"/>
    <w:rsid w:val="00764875"/>
    <w:rsid w:val="00784072"/>
    <w:rsid w:val="007B0127"/>
    <w:rsid w:val="007B443A"/>
    <w:rsid w:val="007C757B"/>
    <w:rsid w:val="007F356F"/>
    <w:rsid w:val="00825D84"/>
    <w:rsid w:val="0087267D"/>
    <w:rsid w:val="008D1A63"/>
    <w:rsid w:val="008F5F76"/>
    <w:rsid w:val="00942018"/>
    <w:rsid w:val="00964DAE"/>
    <w:rsid w:val="009D206D"/>
    <w:rsid w:val="009E0EB1"/>
    <w:rsid w:val="009E2854"/>
    <w:rsid w:val="00A03DAD"/>
    <w:rsid w:val="00A135AC"/>
    <w:rsid w:val="00A272BF"/>
    <w:rsid w:val="00A40468"/>
    <w:rsid w:val="00A64B2F"/>
    <w:rsid w:val="00A70D90"/>
    <w:rsid w:val="00AB6684"/>
    <w:rsid w:val="00AE1D9F"/>
    <w:rsid w:val="00AF15D9"/>
    <w:rsid w:val="00B249D6"/>
    <w:rsid w:val="00B45117"/>
    <w:rsid w:val="00B53429"/>
    <w:rsid w:val="00B96534"/>
    <w:rsid w:val="00BC15B8"/>
    <w:rsid w:val="00C07B6A"/>
    <w:rsid w:val="00C20815"/>
    <w:rsid w:val="00C62FB7"/>
    <w:rsid w:val="00C81BC3"/>
    <w:rsid w:val="00CA01C1"/>
    <w:rsid w:val="00CB0A26"/>
    <w:rsid w:val="00CC168D"/>
    <w:rsid w:val="00D44445"/>
    <w:rsid w:val="00D53718"/>
    <w:rsid w:val="00D72B08"/>
    <w:rsid w:val="00DB51AF"/>
    <w:rsid w:val="00DC360D"/>
    <w:rsid w:val="00DE3001"/>
    <w:rsid w:val="00DF2A92"/>
    <w:rsid w:val="00E00A5A"/>
    <w:rsid w:val="00E32A2D"/>
    <w:rsid w:val="00E84286"/>
    <w:rsid w:val="00EC15BF"/>
    <w:rsid w:val="00ED28CD"/>
    <w:rsid w:val="00ED44C0"/>
    <w:rsid w:val="00F14034"/>
    <w:rsid w:val="00F21CD7"/>
    <w:rsid w:val="00F34591"/>
    <w:rsid w:val="00F359C7"/>
    <w:rsid w:val="00F57F92"/>
    <w:rsid w:val="00F61511"/>
    <w:rsid w:val="00F7522A"/>
    <w:rsid w:val="00F9421A"/>
    <w:rsid w:val="00FA0F25"/>
    <w:rsid w:val="00FA3A83"/>
    <w:rsid w:val="00FB5757"/>
    <w:rsid w:val="00FF0008"/>
    <w:rsid w:val="00FF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D1C2"/>
  <w15:chartTrackingRefBased/>
  <w15:docId w15:val="{BFF1D2DE-6730-432C-A9BB-F6AA87AA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6C8"/>
    <w:pPr>
      <w:ind w:left="720"/>
      <w:contextualSpacing/>
    </w:pPr>
  </w:style>
  <w:style w:type="character" w:customStyle="1" w:styleId="a4">
    <w:name w:val="Основной текст Знак"/>
    <w:basedOn w:val="a0"/>
    <w:link w:val="a5"/>
    <w:uiPriority w:val="99"/>
    <w:locked/>
    <w:rsid w:val="00ED28CD"/>
    <w:rPr>
      <w:sz w:val="26"/>
      <w:szCs w:val="26"/>
      <w:shd w:val="clear" w:color="auto" w:fill="FFFFFF"/>
    </w:rPr>
  </w:style>
  <w:style w:type="paragraph" w:styleId="a5">
    <w:name w:val="Body Text"/>
    <w:basedOn w:val="a"/>
    <w:link w:val="a4"/>
    <w:uiPriority w:val="99"/>
    <w:rsid w:val="00ED28CD"/>
    <w:pPr>
      <w:widowControl w:val="0"/>
      <w:shd w:val="clear" w:color="auto" w:fill="FFFFFF"/>
      <w:spacing w:after="0" w:line="240" w:lineRule="auto"/>
      <w:ind w:firstLine="400"/>
    </w:pPr>
    <w:rPr>
      <w:sz w:val="26"/>
      <w:szCs w:val="26"/>
    </w:rPr>
  </w:style>
  <w:style w:type="character" w:customStyle="1" w:styleId="1">
    <w:name w:val="Основной текст Знак1"/>
    <w:basedOn w:val="a0"/>
    <w:uiPriority w:val="99"/>
    <w:semiHidden/>
    <w:rsid w:val="00ED28CD"/>
  </w:style>
  <w:style w:type="paragraph" w:styleId="a6">
    <w:name w:val="annotation text"/>
    <w:basedOn w:val="a"/>
    <w:link w:val="a7"/>
    <w:uiPriority w:val="99"/>
    <w:semiHidden/>
    <w:rsid w:val="00ED28CD"/>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ED28CD"/>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F359C7"/>
    <w:rPr>
      <w:color w:val="0000FF"/>
      <w:u w:val="single"/>
    </w:rPr>
  </w:style>
  <w:style w:type="paragraph" w:customStyle="1" w:styleId="ConsPlusNormal">
    <w:name w:val="ConsPlusNormal"/>
    <w:rsid w:val="00FF5B8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F5B8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9">
    <w:name w:val="footnote text"/>
    <w:basedOn w:val="a"/>
    <w:link w:val="aa"/>
    <w:semiHidden/>
    <w:unhideWhenUsed/>
    <w:rsid w:val="00CA01C1"/>
    <w:pPr>
      <w:spacing w:after="200" w:line="276" w:lineRule="auto"/>
    </w:pPr>
    <w:rPr>
      <w:rFonts w:ascii="Calibri" w:eastAsia="Times New Roman" w:hAnsi="Calibri" w:cs="Calibri"/>
      <w:sz w:val="20"/>
      <w:szCs w:val="20"/>
      <w:lang w:eastAsia="ru-RU"/>
    </w:rPr>
  </w:style>
  <w:style w:type="character" w:customStyle="1" w:styleId="aa">
    <w:name w:val="Текст сноски Знак"/>
    <w:basedOn w:val="a0"/>
    <w:link w:val="a9"/>
    <w:semiHidden/>
    <w:rsid w:val="00CA01C1"/>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0413">
      <w:bodyDiv w:val="1"/>
      <w:marLeft w:val="0"/>
      <w:marRight w:val="0"/>
      <w:marTop w:val="0"/>
      <w:marBottom w:val="0"/>
      <w:divBdr>
        <w:top w:val="none" w:sz="0" w:space="0" w:color="auto"/>
        <w:left w:val="none" w:sz="0" w:space="0" w:color="auto"/>
        <w:bottom w:val="none" w:sz="0" w:space="0" w:color="auto"/>
        <w:right w:val="none" w:sz="0" w:space="0" w:color="auto"/>
      </w:divBdr>
      <w:divsChild>
        <w:div w:id="832451657">
          <w:marLeft w:val="547"/>
          <w:marRight w:val="0"/>
          <w:marTop w:val="77"/>
          <w:marBottom w:val="0"/>
          <w:divBdr>
            <w:top w:val="none" w:sz="0" w:space="0" w:color="auto"/>
            <w:left w:val="none" w:sz="0" w:space="0" w:color="auto"/>
            <w:bottom w:val="none" w:sz="0" w:space="0" w:color="auto"/>
            <w:right w:val="none" w:sz="0" w:space="0" w:color="auto"/>
          </w:divBdr>
        </w:div>
        <w:div w:id="1458252870">
          <w:marLeft w:val="547"/>
          <w:marRight w:val="0"/>
          <w:marTop w:val="77"/>
          <w:marBottom w:val="0"/>
          <w:divBdr>
            <w:top w:val="none" w:sz="0" w:space="0" w:color="auto"/>
            <w:left w:val="none" w:sz="0" w:space="0" w:color="auto"/>
            <w:bottom w:val="none" w:sz="0" w:space="0" w:color="auto"/>
            <w:right w:val="none" w:sz="0" w:space="0" w:color="auto"/>
          </w:divBdr>
        </w:div>
        <w:div w:id="544029972">
          <w:marLeft w:val="547"/>
          <w:marRight w:val="0"/>
          <w:marTop w:val="77"/>
          <w:marBottom w:val="0"/>
          <w:divBdr>
            <w:top w:val="none" w:sz="0" w:space="0" w:color="auto"/>
            <w:left w:val="none" w:sz="0" w:space="0" w:color="auto"/>
            <w:bottom w:val="none" w:sz="0" w:space="0" w:color="auto"/>
            <w:right w:val="none" w:sz="0" w:space="0" w:color="auto"/>
          </w:divBdr>
        </w:div>
        <w:div w:id="1390881325">
          <w:marLeft w:val="547"/>
          <w:marRight w:val="0"/>
          <w:marTop w:val="77"/>
          <w:marBottom w:val="0"/>
          <w:divBdr>
            <w:top w:val="none" w:sz="0" w:space="0" w:color="auto"/>
            <w:left w:val="none" w:sz="0" w:space="0" w:color="auto"/>
            <w:bottom w:val="none" w:sz="0" w:space="0" w:color="auto"/>
            <w:right w:val="none" w:sz="0" w:space="0" w:color="auto"/>
          </w:divBdr>
        </w:div>
      </w:divsChild>
    </w:div>
    <w:div w:id="193882714">
      <w:bodyDiv w:val="1"/>
      <w:marLeft w:val="0"/>
      <w:marRight w:val="0"/>
      <w:marTop w:val="0"/>
      <w:marBottom w:val="0"/>
      <w:divBdr>
        <w:top w:val="none" w:sz="0" w:space="0" w:color="auto"/>
        <w:left w:val="none" w:sz="0" w:space="0" w:color="auto"/>
        <w:bottom w:val="none" w:sz="0" w:space="0" w:color="auto"/>
        <w:right w:val="none" w:sz="0" w:space="0" w:color="auto"/>
      </w:divBdr>
    </w:div>
    <w:div w:id="472719241">
      <w:bodyDiv w:val="1"/>
      <w:marLeft w:val="0"/>
      <w:marRight w:val="0"/>
      <w:marTop w:val="0"/>
      <w:marBottom w:val="0"/>
      <w:divBdr>
        <w:top w:val="none" w:sz="0" w:space="0" w:color="auto"/>
        <w:left w:val="none" w:sz="0" w:space="0" w:color="auto"/>
        <w:bottom w:val="none" w:sz="0" w:space="0" w:color="auto"/>
        <w:right w:val="none" w:sz="0" w:space="0" w:color="auto"/>
      </w:divBdr>
    </w:div>
    <w:div w:id="1095128204">
      <w:bodyDiv w:val="1"/>
      <w:marLeft w:val="0"/>
      <w:marRight w:val="0"/>
      <w:marTop w:val="0"/>
      <w:marBottom w:val="0"/>
      <w:divBdr>
        <w:top w:val="none" w:sz="0" w:space="0" w:color="auto"/>
        <w:left w:val="none" w:sz="0" w:space="0" w:color="auto"/>
        <w:bottom w:val="none" w:sz="0" w:space="0" w:color="auto"/>
        <w:right w:val="none" w:sz="0" w:space="0" w:color="auto"/>
      </w:divBdr>
      <w:divsChild>
        <w:div w:id="1669677396">
          <w:marLeft w:val="547"/>
          <w:marRight w:val="0"/>
          <w:marTop w:val="77"/>
          <w:marBottom w:val="0"/>
          <w:divBdr>
            <w:top w:val="none" w:sz="0" w:space="0" w:color="auto"/>
            <w:left w:val="none" w:sz="0" w:space="0" w:color="auto"/>
            <w:bottom w:val="none" w:sz="0" w:space="0" w:color="auto"/>
            <w:right w:val="none" w:sz="0" w:space="0" w:color="auto"/>
          </w:divBdr>
        </w:div>
        <w:div w:id="398207888">
          <w:marLeft w:val="547"/>
          <w:marRight w:val="0"/>
          <w:marTop w:val="77"/>
          <w:marBottom w:val="0"/>
          <w:divBdr>
            <w:top w:val="none" w:sz="0" w:space="0" w:color="auto"/>
            <w:left w:val="none" w:sz="0" w:space="0" w:color="auto"/>
            <w:bottom w:val="none" w:sz="0" w:space="0" w:color="auto"/>
            <w:right w:val="none" w:sz="0" w:space="0" w:color="auto"/>
          </w:divBdr>
        </w:div>
        <w:div w:id="1816990636">
          <w:marLeft w:val="547"/>
          <w:marRight w:val="0"/>
          <w:marTop w:val="77"/>
          <w:marBottom w:val="0"/>
          <w:divBdr>
            <w:top w:val="none" w:sz="0" w:space="0" w:color="auto"/>
            <w:left w:val="none" w:sz="0" w:space="0" w:color="auto"/>
            <w:bottom w:val="none" w:sz="0" w:space="0" w:color="auto"/>
            <w:right w:val="none" w:sz="0" w:space="0" w:color="auto"/>
          </w:divBdr>
        </w:div>
      </w:divsChild>
    </w:div>
    <w:div w:id="1859276693">
      <w:bodyDiv w:val="1"/>
      <w:marLeft w:val="0"/>
      <w:marRight w:val="0"/>
      <w:marTop w:val="0"/>
      <w:marBottom w:val="0"/>
      <w:divBdr>
        <w:top w:val="none" w:sz="0" w:space="0" w:color="auto"/>
        <w:left w:val="none" w:sz="0" w:space="0" w:color="auto"/>
        <w:bottom w:val="none" w:sz="0" w:space="0" w:color="auto"/>
        <w:right w:val="none" w:sz="0" w:space="0" w:color="auto"/>
      </w:divBdr>
    </w:div>
    <w:div w:id="19077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4238B93208F7DFB9CF2FB98B35CEA571ECEFF1292A5BC1419F62CEC481C3696142FDDEF87C8DDEE88B00A234E19E351B5CB761507p9J" TargetMode="External"/><Relationship Id="rId3" Type="http://schemas.openxmlformats.org/officeDocument/2006/relationships/settings" Target="settings.xml"/><Relationship Id="rId7" Type="http://schemas.openxmlformats.org/officeDocument/2006/relationships/hyperlink" Target="consultantplus://offline/ref=E804238B93208F7DFB9CF2FB98B35CEA5617C5F31192A5BC1419F62CEC481C3696142FDFE887C18FBFC7B156661A0AE256B5C970097AA8730Ap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04238B93208F7DFB9CF2FB98B35CEA5617C5F31192A5BC1419F62CEC481C3696142FDFE887C188BCC7B156661A0AE256B5C970097AA8730Ap4J" TargetMode="External"/><Relationship Id="rId11" Type="http://schemas.openxmlformats.org/officeDocument/2006/relationships/theme" Target="theme/theme1.xml"/><Relationship Id="rId5" Type="http://schemas.openxmlformats.org/officeDocument/2006/relationships/hyperlink" Target="consultantplus://offline/ref=E804238B93208F7DFB9CF2FB98B35CEA571ECEFF1292A5BC1419F62CEC481C3696142FDFE886C089B6C7B156661A0AE256B5C970097AA8730Ap4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04238B93208F7DFB9CF2FB98B35CEA571ECCFF1190A5BC1419F62CEC481C36841477D3E986DD89B9D2E7072004p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11</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48</cp:revision>
  <dcterms:created xsi:type="dcterms:W3CDTF">2021-04-23T14:53:00Z</dcterms:created>
  <dcterms:modified xsi:type="dcterms:W3CDTF">2021-09-19T16:56:00Z</dcterms:modified>
</cp:coreProperties>
</file>