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01" w:rsidRPr="00B03786" w:rsidRDefault="00C15001" w:rsidP="00C15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786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5E06C6" w:rsidRPr="00C15001" w:rsidRDefault="00C15001" w:rsidP="00C15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001">
        <w:rPr>
          <w:rFonts w:ascii="Times New Roman" w:hAnsi="Times New Roman" w:cs="Times New Roman"/>
          <w:sz w:val="24"/>
          <w:szCs w:val="24"/>
        </w:rPr>
        <w:t xml:space="preserve">на диссертацию </w:t>
      </w:r>
      <w:proofErr w:type="spellStart"/>
      <w:r w:rsidRPr="00C15001">
        <w:rPr>
          <w:rFonts w:ascii="Times New Roman" w:hAnsi="Times New Roman" w:cs="Times New Roman"/>
          <w:sz w:val="24"/>
          <w:szCs w:val="24"/>
        </w:rPr>
        <w:t>Дехнича</w:t>
      </w:r>
      <w:proofErr w:type="spellEnd"/>
      <w:r w:rsidRPr="00C15001">
        <w:rPr>
          <w:rFonts w:ascii="Times New Roman" w:hAnsi="Times New Roman" w:cs="Times New Roman"/>
          <w:sz w:val="24"/>
          <w:szCs w:val="24"/>
        </w:rPr>
        <w:t xml:space="preserve"> Владимира Сергеевича "</w:t>
      </w:r>
      <w:proofErr w:type="spellStart"/>
      <w:r w:rsidRPr="00C15001">
        <w:rPr>
          <w:rFonts w:ascii="Times New Roman" w:hAnsi="Times New Roman" w:cs="Times New Roman"/>
          <w:sz w:val="24"/>
          <w:szCs w:val="24"/>
        </w:rPr>
        <w:t>Низкоуглеродные</w:t>
      </w:r>
      <w:proofErr w:type="spellEnd"/>
      <w:r w:rsidRPr="00C15001">
        <w:rPr>
          <w:rFonts w:ascii="Times New Roman" w:hAnsi="Times New Roman" w:cs="Times New Roman"/>
          <w:sz w:val="24"/>
          <w:szCs w:val="24"/>
        </w:rPr>
        <w:t xml:space="preserve"> стратегии развития урбанизированных территорий Казахстана в условиях изменения климата", представленную на соискание ученой степени кандидата географических наук по специальности 25.00.36 - геоэкология (географические науки)</w:t>
      </w:r>
    </w:p>
    <w:p w:rsidR="00C15001" w:rsidRPr="00B03786" w:rsidRDefault="00C15001" w:rsidP="00C1500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proofErr w:type="spellStart"/>
      <w:r w:rsidRPr="00C1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Дехнич</w:t>
      </w:r>
      <w:proofErr w:type="spellEnd"/>
      <w:r w:rsidRPr="00C1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Владимир Сергеевич </w:t>
      </w:r>
      <w:r w:rsidR="00B03786" w:rsidRPr="00B03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закончил </w:t>
      </w:r>
      <w:r w:rsidRPr="00C1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2014 году </w:t>
      </w:r>
      <w:proofErr w:type="spellStart"/>
      <w:r w:rsidRPr="00C1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балаквариат</w:t>
      </w:r>
      <w:proofErr w:type="spellEnd"/>
      <w:r w:rsidRPr="00C1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Казахстанского филиала МГУ имени М.В. Ломоносова и в 2016 г. магистратуру по специальности «Экология и природопользование» на кафедре физической географии мира и геоэкологии географического факультета МГУ.  С 2016 года работает в Казахстанском филиале МГУ имени М.В. Ломоносова в должности преподавателя кафедры экологии и природопользования. С 2016 по 2019 гг. </w:t>
      </w:r>
      <w:proofErr w:type="spellStart"/>
      <w:r w:rsidRPr="00C1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В.С.Дехнич</w:t>
      </w:r>
      <w:proofErr w:type="spellEnd"/>
      <w:r w:rsidRPr="00C1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был прикреплен к кафедре ФГМ и Г в качестве соискателя.</w:t>
      </w:r>
    </w:p>
    <w:p w:rsidR="00F905AA" w:rsidRPr="00F905AA" w:rsidRDefault="006B55EC" w:rsidP="00C1500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Актуальность исследования </w:t>
      </w:r>
      <w:proofErr w:type="spellStart"/>
      <w:r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В.С.Дехнича</w:t>
      </w:r>
      <w:proofErr w:type="spellEnd"/>
      <w:r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связана с тем, что согласно статье 4 Париж</w:t>
      </w:r>
      <w:r w:rsidR="00B03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ского климатического соглашения</w:t>
      </w:r>
      <w:r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03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 </w:t>
      </w:r>
      <w:r w:rsidR="00B03786"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B03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тороны</w:t>
      </w:r>
      <w:r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обязаны разработать национальные стратегии по снижению </w:t>
      </w:r>
      <w:proofErr w:type="spellStart"/>
      <w:r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углеродоемкости</w:t>
      </w:r>
      <w:proofErr w:type="spellEnd"/>
      <w:r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углеродного следа. В настоящее время опубликовано уже около 20 национальных стратегий, но большинство стратегий носит общий  характер. </w:t>
      </w:r>
      <w:r w:rsidR="00F905AA"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работе </w:t>
      </w:r>
      <w:proofErr w:type="spellStart"/>
      <w:r w:rsidR="00F905AA"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В.С.</w:t>
      </w:r>
      <w:r w:rsidR="00F905AA"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Дехнича</w:t>
      </w:r>
      <w:proofErr w:type="spellEnd"/>
      <w:r w:rsidR="00F905AA"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разрабатывается конкретная стратегия </w:t>
      </w:r>
      <w:proofErr w:type="spellStart"/>
      <w:r w:rsidR="00F905AA"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низкоуглеродного</w:t>
      </w:r>
      <w:proofErr w:type="spellEnd"/>
      <w:r w:rsidR="00F905AA"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развития городов Казахстана для достижения </w:t>
      </w:r>
      <w:r w:rsid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национальных обязательств </w:t>
      </w:r>
      <w:r w:rsidR="00F905AA"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снижению выбросов парниковых газов в рамках Парижского соглашения. </w:t>
      </w:r>
    </w:p>
    <w:p w:rsidR="00A23995" w:rsidRPr="00A23995" w:rsidRDefault="00460E31" w:rsidP="00C15001">
      <w:pPr>
        <w:jc w:val="both"/>
        <w:rPr>
          <w:bCs/>
        </w:rPr>
      </w:pP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работе предложена оригиналь</w:t>
      </w:r>
      <w:r w:rsidR="00B279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ная методика оценки </w:t>
      </w:r>
      <w:r w:rsidR="00B27929" w:rsidRPr="00B279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расчета объёма</w:t>
      </w: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выбросов ПГ коммунального и тран</w:t>
      </w:r>
      <w:r w:rsidR="002B79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спортного секторов</w:t>
      </w: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городов Каз</w:t>
      </w:r>
      <w:r w:rsidR="002B79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ахстана</w:t>
      </w: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Оригин</w:t>
      </w:r>
      <w:r w:rsidR="002B79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альность этой части работы </w:t>
      </w: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связана с тем, что соискателем п</w:t>
      </w:r>
      <w:r w:rsidR="002B79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оведено сравнение расчетов для г. </w:t>
      </w:r>
      <w:proofErr w:type="spellStart"/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Нур</w:t>
      </w:r>
      <w:proofErr w:type="spellEnd"/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-Султан  на трех уровнях детальности, и выяснено, что 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асчеты, основанные на норматив</w:t>
      </w: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ах тепло и энергопотребления, показывают наибольшую неточность по сравнению даже с “</w:t>
      </w:r>
      <w:proofErr w:type="spellStart"/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даунскелингом</w:t>
      </w:r>
      <w:proofErr w:type="spellEnd"/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агрегированных данных по потреблению  топлива и энергии в городе. Этот вывод позволяет значитель</w:t>
      </w:r>
      <w:r w:rsidR="00B279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упростить систему расчетов</w:t>
      </w:r>
      <w:r w:rsidR="00B27929" w:rsidRPr="00B279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объёмов</w:t>
      </w: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выб</w:t>
      </w:r>
      <w:r w:rsidR="00B279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росов 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городах Республики</w:t>
      </w:r>
      <w:r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27929" w:rsidRPr="00B279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Проведены расчеты выбросов парниковых газов для </w:t>
      </w:r>
      <w:r w:rsid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16 </w:t>
      </w:r>
      <w:r w:rsidR="003B04DB" w:rsidRPr="003B04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областных центров и   2 городов республиканского значения Казахстана,  </w:t>
      </w:r>
      <w:r w:rsidR="003B04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3B04DB" w:rsidRPr="003B04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которых проживают более 45% населения Республики. Визуализировано пространственное распределение вкладов в выбросы конечных потребителей коммунального и транспортного секторов для 5 модельных городов  (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гг. </w:t>
      </w:r>
      <w:proofErr w:type="spellStart"/>
      <w:r w:rsidR="003B04DB" w:rsidRPr="003B04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Нур</w:t>
      </w:r>
      <w:proofErr w:type="spellEnd"/>
      <w:r w:rsidR="003B04DB" w:rsidRPr="003B04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-Султан, Алматы, Шымкент, Караганда, Усть-Каменогорск), расположенных в различных географических условиях в пределах Республики Казахстан.</w:t>
      </w:r>
      <w:r w:rsidR="003B04DB" w:rsidRPr="003B04DB">
        <w:rPr>
          <w:bCs/>
        </w:rPr>
        <w:t xml:space="preserve"> </w:t>
      </w:r>
    </w:p>
    <w:p w:rsidR="00A23995" w:rsidRPr="00F905AA" w:rsidRDefault="00F905AA" w:rsidP="00C1500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Центральной задачей исследования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являлась дифференциация обязательств по снижению выбросов парниковых газов городов в зависимости от их географических особенностей. Основными географическими факторами, обуславливающими </w:t>
      </w:r>
      <w:proofErr w:type="spellStart"/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углеродоемкость</w:t>
      </w:r>
      <w:proofErr w:type="spellEnd"/>
      <w:r w:rsidR="00CE47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городов Республики, являются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климатические условия, численность населения, близость к источникам энергоресурсов и планировочная структура. В зависимости от сочетания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этих факторов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обязательства городов 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сокращению выбросов </w:t>
      </w:r>
      <w:r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дифференцируются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диапазоне от 0.9% (</w:t>
      </w:r>
      <w:r w:rsidR="00CE472D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r w:rsidR="00CE472D" w:rsidRPr="00CE47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Шымкент) до 17,9% (</w:t>
      </w:r>
      <w:r w:rsidR="00CE472D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r w:rsidR="00CE472D" w:rsidRPr="00CE47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Кокшетау) относительно уровня выбросов в базовый 2018 г</w:t>
      </w:r>
      <w:r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Предлагаемая дифференциация обязательств</w:t>
      </w:r>
      <w:r w:rsidR="00AC1200" w:rsidRPr="00AC12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90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учитывает различия в потенциале городов по снижению выбросов парниковых газов от коммунального и транспортных секторов.  </w:t>
      </w:r>
      <w:r w:rsidR="00A23995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</w:p>
    <w:p w:rsidR="00460E31" w:rsidRPr="00CE472D" w:rsidRDefault="00A23995" w:rsidP="00C15001">
      <w:pPr>
        <w:jc w:val="both"/>
        <w:rPr>
          <w:bCs/>
        </w:rPr>
      </w:pPr>
      <w:r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На заключительном этапе исследования автором </w:t>
      </w:r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ботаны  5 прогнозных</w:t>
      </w:r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сценариев</w:t>
      </w:r>
      <w:r w:rsidR="004B209F" w:rsidRPr="004B20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209F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 w:rsidR="004B20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ля </w:t>
      </w:r>
      <w:r w:rsidR="004B209F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гг. </w:t>
      </w:r>
      <w:proofErr w:type="spellStart"/>
      <w:r w:rsidR="004B209F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Нур</w:t>
      </w:r>
      <w:proofErr w:type="spellEnd"/>
      <w:r w:rsidR="004B209F" w:rsidRPr="00A23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-Султан и Алматы</w:t>
      </w:r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учитывающих темпы роста численности населения, автомобилизации и площади жилой застройки, изменение топливно-энергетического баланса, потенциальный эффект от стимулирования снижения автомобилизации, снижения </w:t>
      </w:r>
      <w:proofErr w:type="spellStart"/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углеродоемкости</w:t>
      </w:r>
      <w:proofErr w:type="spellEnd"/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личного автомобильного транспорта, снижения энергоемкости жилых зданий и др. параметры. Произведенные оценки эффективности мер по снижению </w:t>
      </w:r>
      <w:proofErr w:type="spellStart"/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углеродоемкости</w:t>
      </w:r>
      <w:proofErr w:type="spellEnd"/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учитывают взаимовлияние мер при их одновременной реализации и готовность населения к участию в них. </w:t>
      </w:r>
      <w:r w:rsidR="001950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 часть работы служит</w:t>
      </w:r>
      <w:r w:rsidR="002B79C8" w:rsidRPr="002B79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9501F" w:rsidRPr="001950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50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во-первых, для оценки существую</w:t>
      </w:r>
      <w:r w:rsidR="0019501F" w:rsidRPr="001950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щих генеральных планов развития и муниципальных планов по повышению </w:t>
      </w:r>
      <w:proofErr w:type="spellStart"/>
      <w:r w:rsidR="0019501F" w:rsidRPr="001950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энергоэффективности</w:t>
      </w:r>
      <w:proofErr w:type="spellEnd"/>
      <w:r w:rsidR="0019501F" w:rsidRPr="001950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(разработанных экспертами Всемирного банка) как недостаточные с точки зрения целей климатической политики и, во-вторых, для  </w:t>
      </w:r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верификации системы дифференциации целей по сокращению выбр</w:t>
      </w:r>
      <w:r w:rsidR="00AC12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осов</w:t>
      </w:r>
      <w:r w:rsidR="00AC1200" w:rsidRPr="00AC12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этих двух центральных городов Республики</w:t>
      </w:r>
      <w:r w:rsidR="00AC12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основе</w:t>
      </w:r>
      <w:r w:rsidR="00460E31" w:rsidRPr="00460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пространственно-географических факторов.</w:t>
      </w:r>
    </w:p>
    <w:p w:rsidR="00C15001" w:rsidRPr="002B79C8" w:rsidRDefault="00B03786" w:rsidP="00C1500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3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время работы над диссертацией </w:t>
      </w:r>
      <w:proofErr w:type="spellStart"/>
      <w:r w:rsidRPr="00B03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В.С.Дехнич</w:t>
      </w:r>
      <w:proofErr w:type="spellEnd"/>
      <w:r w:rsidRPr="00B03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проявил себя как самостоятельный, творческий и целеустремленный специалист. По тематике исследования соискателем опубликовано 11 печатных работах, в том числе в 3 статьях в изд</w:t>
      </w:r>
      <w:r w:rsidR="009C19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аниях, индексированных в </w:t>
      </w:r>
      <w:r w:rsidR="009C19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Scopus</w:t>
      </w:r>
      <w:r w:rsidRPr="00B03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рекомендованных ВАК. Положения работы были доложены автором на 3 конференциях, из них две конференции имели международный статус.  </w:t>
      </w:r>
      <w:r w:rsidR="006B55EC" w:rsidRPr="006B5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D7F8B" w:rsidRPr="00DD7F8B" w:rsidRDefault="00DD7F8B" w:rsidP="00DD7F8B">
      <w:pPr>
        <w:jc w:val="both"/>
        <w:rPr>
          <w:rFonts w:ascii="Times New Roman" w:hAnsi="Times New Roman" w:cs="Times New Roman"/>
          <w:sz w:val="24"/>
          <w:szCs w:val="24"/>
        </w:rPr>
      </w:pPr>
      <w:r w:rsidRPr="00DD7F8B">
        <w:rPr>
          <w:rFonts w:ascii="Times New Roman" w:hAnsi="Times New Roman" w:cs="Times New Roman"/>
          <w:sz w:val="24"/>
          <w:szCs w:val="24"/>
        </w:rPr>
        <w:t xml:space="preserve">Диссертация    </w:t>
      </w:r>
      <w:proofErr w:type="spellStart"/>
      <w:r w:rsidRPr="00C15001">
        <w:rPr>
          <w:rFonts w:ascii="Times New Roman" w:hAnsi="Times New Roman" w:cs="Times New Roman"/>
          <w:sz w:val="24"/>
          <w:szCs w:val="24"/>
        </w:rPr>
        <w:t>Дехнича</w:t>
      </w:r>
      <w:proofErr w:type="spellEnd"/>
      <w:r w:rsidRPr="00C15001">
        <w:rPr>
          <w:rFonts w:ascii="Times New Roman" w:hAnsi="Times New Roman" w:cs="Times New Roman"/>
          <w:sz w:val="24"/>
          <w:szCs w:val="24"/>
        </w:rPr>
        <w:t xml:space="preserve"> Владимира Сергеевича "</w:t>
      </w:r>
      <w:proofErr w:type="spellStart"/>
      <w:r w:rsidRPr="00C15001">
        <w:rPr>
          <w:rFonts w:ascii="Times New Roman" w:hAnsi="Times New Roman" w:cs="Times New Roman"/>
          <w:sz w:val="24"/>
          <w:szCs w:val="24"/>
        </w:rPr>
        <w:t>Низкоуглеродные</w:t>
      </w:r>
      <w:proofErr w:type="spellEnd"/>
      <w:r w:rsidRPr="00C15001">
        <w:rPr>
          <w:rFonts w:ascii="Times New Roman" w:hAnsi="Times New Roman" w:cs="Times New Roman"/>
          <w:sz w:val="24"/>
          <w:szCs w:val="24"/>
        </w:rPr>
        <w:t xml:space="preserve"> стратегии развития урбанизированных территорий Казахстана в условиях изменения климата"</w:t>
      </w:r>
      <w:r w:rsidRPr="00DD7F8B">
        <w:rPr>
          <w:rFonts w:ascii="Times New Roman" w:hAnsi="Times New Roman" w:cs="Times New Roman"/>
          <w:sz w:val="24"/>
          <w:szCs w:val="24"/>
        </w:rPr>
        <w:t xml:space="preserve">           выполнена на научном уровне, соответствующем требованиям к кандидатским диссертациям МГУ им </w:t>
      </w:r>
      <w:proofErr w:type="spellStart"/>
      <w:r w:rsidRPr="00DD7F8B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DD7F8B">
        <w:rPr>
          <w:rFonts w:ascii="Times New Roman" w:hAnsi="Times New Roman" w:cs="Times New Roman"/>
          <w:sz w:val="24"/>
          <w:szCs w:val="24"/>
        </w:rPr>
        <w:t xml:space="preserve"> и может быть представлена к защите  на соискание ученой степени кандидата географических наук по специальности 25.00.36 - ге</w:t>
      </w:r>
      <w:r>
        <w:rPr>
          <w:rFonts w:ascii="Times New Roman" w:hAnsi="Times New Roman" w:cs="Times New Roman"/>
          <w:sz w:val="24"/>
          <w:szCs w:val="24"/>
        </w:rPr>
        <w:t>оэкологи</w:t>
      </w:r>
      <w:r w:rsidRPr="00DD7F8B">
        <w:rPr>
          <w:rFonts w:ascii="Times New Roman" w:hAnsi="Times New Roman" w:cs="Times New Roman"/>
          <w:sz w:val="24"/>
          <w:szCs w:val="24"/>
        </w:rPr>
        <w:t xml:space="preserve">я (географические науки). </w:t>
      </w:r>
    </w:p>
    <w:p w:rsidR="00DD7F8B" w:rsidRPr="00DD7F8B" w:rsidRDefault="00DD7F8B" w:rsidP="00DD7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F8B" w:rsidRPr="00DD7F8B" w:rsidRDefault="00DD7F8B" w:rsidP="00DD7F8B">
      <w:pPr>
        <w:jc w:val="both"/>
        <w:rPr>
          <w:rFonts w:ascii="Times New Roman" w:hAnsi="Times New Roman" w:cs="Times New Roman"/>
          <w:sz w:val="24"/>
          <w:szCs w:val="24"/>
        </w:rPr>
      </w:pPr>
      <w:r w:rsidRPr="00DD7F8B"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DD7F8B" w:rsidRPr="00DD7F8B" w:rsidRDefault="00DD7F8B" w:rsidP="00DD7F8B">
      <w:pPr>
        <w:jc w:val="both"/>
        <w:rPr>
          <w:rFonts w:ascii="Times New Roman" w:hAnsi="Times New Roman" w:cs="Times New Roman"/>
          <w:sz w:val="24"/>
          <w:szCs w:val="24"/>
        </w:rPr>
      </w:pPr>
      <w:r w:rsidRPr="00DD7F8B">
        <w:rPr>
          <w:rFonts w:ascii="Times New Roman" w:hAnsi="Times New Roman" w:cs="Times New Roman"/>
          <w:sz w:val="24"/>
          <w:szCs w:val="24"/>
        </w:rPr>
        <w:t>Зав. лабораторией</w:t>
      </w:r>
    </w:p>
    <w:p w:rsidR="00DD7F8B" w:rsidRPr="00DD7F8B" w:rsidRDefault="00DD7F8B" w:rsidP="00DD7F8B">
      <w:pPr>
        <w:jc w:val="both"/>
        <w:rPr>
          <w:rFonts w:ascii="Times New Roman" w:hAnsi="Times New Roman" w:cs="Times New Roman"/>
          <w:sz w:val="24"/>
          <w:szCs w:val="24"/>
        </w:rPr>
      </w:pPr>
      <w:r w:rsidRPr="00DD7F8B">
        <w:rPr>
          <w:rFonts w:ascii="Times New Roman" w:hAnsi="Times New Roman" w:cs="Times New Roman"/>
          <w:sz w:val="24"/>
          <w:szCs w:val="24"/>
        </w:rPr>
        <w:t>кафедры физической географии мира и геоэкологии</w:t>
      </w:r>
    </w:p>
    <w:p w:rsidR="00DD7F8B" w:rsidRPr="00DD7F8B" w:rsidRDefault="00DD7F8B" w:rsidP="00DD7F8B">
      <w:pPr>
        <w:jc w:val="both"/>
        <w:rPr>
          <w:rFonts w:ascii="Times New Roman" w:hAnsi="Times New Roman" w:cs="Times New Roman"/>
          <w:sz w:val="24"/>
          <w:szCs w:val="24"/>
        </w:rPr>
      </w:pPr>
      <w:r w:rsidRPr="00DD7F8B">
        <w:rPr>
          <w:rFonts w:ascii="Times New Roman" w:hAnsi="Times New Roman" w:cs="Times New Roman"/>
          <w:sz w:val="24"/>
          <w:szCs w:val="24"/>
        </w:rPr>
        <w:t xml:space="preserve">кандидат географических наук                                                                         </w:t>
      </w:r>
      <w:proofErr w:type="spellStart"/>
      <w:r w:rsidRPr="00DD7F8B">
        <w:rPr>
          <w:rFonts w:ascii="Times New Roman" w:hAnsi="Times New Roman" w:cs="Times New Roman"/>
          <w:sz w:val="24"/>
          <w:szCs w:val="24"/>
        </w:rPr>
        <w:t>Н.М.Дронин</w:t>
      </w:r>
      <w:proofErr w:type="spellEnd"/>
    </w:p>
    <w:p w:rsidR="00DD7F8B" w:rsidRPr="00DD7F8B" w:rsidRDefault="00DD7F8B" w:rsidP="00DD7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F8B" w:rsidRPr="00DD7F8B" w:rsidRDefault="00DD7F8B" w:rsidP="00DD7F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7F8B">
        <w:rPr>
          <w:rFonts w:ascii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DD7F8B">
        <w:rPr>
          <w:rFonts w:ascii="Times New Roman" w:hAnsi="Times New Roman" w:cs="Times New Roman"/>
          <w:sz w:val="24"/>
          <w:szCs w:val="24"/>
          <w:lang w:val="en-US"/>
        </w:rPr>
        <w:t xml:space="preserve"> Н.М. </w:t>
      </w:r>
      <w:proofErr w:type="spellStart"/>
      <w:r w:rsidRPr="00DD7F8B">
        <w:rPr>
          <w:rFonts w:ascii="Times New Roman" w:hAnsi="Times New Roman" w:cs="Times New Roman"/>
          <w:sz w:val="24"/>
          <w:szCs w:val="24"/>
          <w:lang w:val="en-US"/>
        </w:rPr>
        <w:t>Дронина</w:t>
      </w:r>
      <w:proofErr w:type="spellEnd"/>
      <w:r w:rsidRPr="00DD7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7F8B">
        <w:rPr>
          <w:rFonts w:ascii="Times New Roman" w:hAnsi="Times New Roman" w:cs="Times New Roman"/>
          <w:sz w:val="24"/>
          <w:szCs w:val="24"/>
          <w:lang w:val="en-US"/>
        </w:rPr>
        <w:t>заверяю</w:t>
      </w:r>
      <w:bookmarkStart w:id="0" w:name="_GoBack"/>
      <w:bookmarkEnd w:id="0"/>
      <w:proofErr w:type="spellEnd"/>
    </w:p>
    <w:sectPr w:rsidR="00DD7F8B" w:rsidRPr="00DD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1"/>
    <w:rsid w:val="0000234B"/>
    <w:rsid w:val="00015DF9"/>
    <w:rsid w:val="0001679E"/>
    <w:rsid w:val="00036A63"/>
    <w:rsid w:val="00040A1B"/>
    <w:rsid w:val="000875B3"/>
    <w:rsid w:val="00087A3F"/>
    <w:rsid w:val="00097EDC"/>
    <w:rsid w:val="000E1E5A"/>
    <w:rsid w:val="000E6BA5"/>
    <w:rsid w:val="000F14DE"/>
    <w:rsid w:val="000F30BE"/>
    <w:rsid w:val="00100E3B"/>
    <w:rsid w:val="00101872"/>
    <w:rsid w:val="00102ABB"/>
    <w:rsid w:val="00105963"/>
    <w:rsid w:val="00124891"/>
    <w:rsid w:val="00146775"/>
    <w:rsid w:val="00160487"/>
    <w:rsid w:val="00167F9B"/>
    <w:rsid w:val="00170424"/>
    <w:rsid w:val="00173BBD"/>
    <w:rsid w:val="001943B2"/>
    <w:rsid w:val="0019501F"/>
    <w:rsid w:val="00195881"/>
    <w:rsid w:val="0019599F"/>
    <w:rsid w:val="00197E49"/>
    <w:rsid w:val="001A1504"/>
    <w:rsid w:val="001B7710"/>
    <w:rsid w:val="001C6758"/>
    <w:rsid w:val="001D3103"/>
    <w:rsid w:val="001E12AD"/>
    <w:rsid w:val="001E31D1"/>
    <w:rsid w:val="001F2404"/>
    <w:rsid w:val="001F44DD"/>
    <w:rsid w:val="0022072D"/>
    <w:rsid w:val="00244AE3"/>
    <w:rsid w:val="002546ED"/>
    <w:rsid w:val="002566B7"/>
    <w:rsid w:val="002569AB"/>
    <w:rsid w:val="0026478B"/>
    <w:rsid w:val="00264C5A"/>
    <w:rsid w:val="002678FD"/>
    <w:rsid w:val="002A754F"/>
    <w:rsid w:val="002B79C8"/>
    <w:rsid w:val="002E5CFC"/>
    <w:rsid w:val="002F2506"/>
    <w:rsid w:val="00316718"/>
    <w:rsid w:val="00336B66"/>
    <w:rsid w:val="00350F68"/>
    <w:rsid w:val="00356188"/>
    <w:rsid w:val="003638D8"/>
    <w:rsid w:val="00380B7A"/>
    <w:rsid w:val="003813A0"/>
    <w:rsid w:val="003956C6"/>
    <w:rsid w:val="003B04DB"/>
    <w:rsid w:val="003B6962"/>
    <w:rsid w:val="003C1735"/>
    <w:rsid w:val="003C49C1"/>
    <w:rsid w:val="003D3005"/>
    <w:rsid w:val="003D525D"/>
    <w:rsid w:val="003E5E0E"/>
    <w:rsid w:val="003F194B"/>
    <w:rsid w:val="0040240B"/>
    <w:rsid w:val="004073EE"/>
    <w:rsid w:val="004363E3"/>
    <w:rsid w:val="004545AD"/>
    <w:rsid w:val="00460E31"/>
    <w:rsid w:val="00472DAE"/>
    <w:rsid w:val="004B209F"/>
    <w:rsid w:val="004B4B5E"/>
    <w:rsid w:val="004C1FA1"/>
    <w:rsid w:val="004E2715"/>
    <w:rsid w:val="004F14FF"/>
    <w:rsid w:val="0050466B"/>
    <w:rsid w:val="0053568B"/>
    <w:rsid w:val="0054250D"/>
    <w:rsid w:val="0055579D"/>
    <w:rsid w:val="00572866"/>
    <w:rsid w:val="005A5943"/>
    <w:rsid w:val="005B5347"/>
    <w:rsid w:val="005E06C6"/>
    <w:rsid w:val="005E1B4B"/>
    <w:rsid w:val="005E61B6"/>
    <w:rsid w:val="00603CD5"/>
    <w:rsid w:val="006109BC"/>
    <w:rsid w:val="006204A0"/>
    <w:rsid w:val="00633E18"/>
    <w:rsid w:val="00645867"/>
    <w:rsid w:val="00657181"/>
    <w:rsid w:val="00683B3D"/>
    <w:rsid w:val="00685F71"/>
    <w:rsid w:val="006B55EC"/>
    <w:rsid w:val="006C5042"/>
    <w:rsid w:val="006C75BB"/>
    <w:rsid w:val="006D22FB"/>
    <w:rsid w:val="006F36F8"/>
    <w:rsid w:val="006F3910"/>
    <w:rsid w:val="0070521F"/>
    <w:rsid w:val="00710A28"/>
    <w:rsid w:val="00741FA1"/>
    <w:rsid w:val="00775A99"/>
    <w:rsid w:val="0078779D"/>
    <w:rsid w:val="00787F3C"/>
    <w:rsid w:val="007C39A8"/>
    <w:rsid w:val="007C6F94"/>
    <w:rsid w:val="007D6B9E"/>
    <w:rsid w:val="007E4125"/>
    <w:rsid w:val="007E412D"/>
    <w:rsid w:val="007E73D4"/>
    <w:rsid w:val="00802BCA"/>
    <w:rsid w:val="00802DAF"/>
    <w:rsid w:val="00804D3C"/>
    <w:rsid w:val="008069DA"/>
    <w:rsid w:val="00822901"/>
    <w:rsid w:val="00852BEB"/>
    <w:rsid w:val="00853F5E"/>
    <w:rsid w:val="008B382C"/>
    <w:rsid w:val="008D603B"/>
    <w:rsid w:val="008F6D38"/>
    <w:rsid w:val="00906B20"/>
    <w:rsid w:val="0091617E"/>
    <w:rsid w:val="00933DB4"/>
    <w:rsid w:val="00990716"/>
    <w:rsid w:val="009C198A"/>
    <w:rsid w:val="009C1B34"/>
    <w:rsid w:val="009E5B8F"/>
    <w:rsid w:val="00A0332A"/>
    <w:rsid w:val="00A04CC2"/>
    <w:rsid w:val="00A131A0"/>
    <w:rsid w:val="00A15057"/>
    <w:rsid w:val="00A23995"/>
    <w:rsid w:val="00A402D5"/>
    <w:rsid w:val="00A43E1B"/>
    <w:rsid w:val="00A6690A"/>
    <w:rsid w:val="00A86CF4"/>
    <w:rsid w:val="00A93276"/>
    <w:rsid w:val="00AA3FC0"/>
    <w:rsid w:val="00AA5398"/>
    <w:rsid w:val="00AA5453"/>
    <w:rsid w:val="00AB6DD3"/>
    <w:rsid w:val="00AC1200"/>
    <w:rsid w:val="00AC3550"/>
    <w:rsid w:val="00AD6397"/>
    <w:rsid w:val="00AF2744"/>
    <w:rsid w:val="00AF2819"/>
    <w:rsid w:val="00AF6DF1"/>
    <w:rsid w:val="00AF7357"/>
    <w:rsid w:val="00B00ECE"/>
    <w:rsid w:val="00B03786"/>
    <w:rsid w:val="00B152D5"/>
    <w:rsid w:val="00B2444F"/>
    <w:rsid w:val="00B27929"/>
    <w:rsid w:val="00B33323"/>
    <w:rsid w:val="00B33F93"/>
    <w:rsid w:val="00B36416"/>
    <w:rsid w:val="00B44960"/>
    <w:rsid w:val="00B53F4C"/>
    <w:rsid w:val="00B55133"/>
    <w:rsid w:val="00B70992"/>
    <w:rsid w:val="00BA2914"/>
    <w:rsid w:val="00BC1C61"/>
    <w:rsid w:val="00BF087C"/>
    <w:rsid w:val="00BF11BA"/>
    <w:rsid w:val="00C15001"/>
    <w:rsid w:val="00C208FF"/>
    <w:rsid w:val="00C21E2A"/>
    <w:rsid w:val="00C94CC1"/>
    <w:rsid w:val="00CD703D"/>
    <w:rsid w:val="00CE472D"/>
    <w:rsid w:val="00CE5230"/>
    <w:rsid w:val="00CF0B18"/>
    <w:rsid w:val="00CF1307"/>
    <w:rsid w:val="00CF582C"/>
    <w:rsid w:val="00D044B7"/>
    <w:rsid w:val="00D04EFF"/>
    <w:rsid w:val="00D05CBA"/>
    <w:rsid w:val="00D0642E"/>
    <w:rsid w:val="00D26135"/>
    <w:rsid w:val="00D30D76"/>
    <w:rsid w:val="00D42334"/>
    <w:rsid w:val="00D56865"/>
    <w:rsid w:val="00D77EEF"/>
    <w:rsid w:val="00D81468"/>
    <w:rsid w:val="00D85981"/>
    <w:rsid w:val="00DA4762"/>
    <w:rsid w:val="00DB381D"/>
    <w:rsid w:val="00DC332D"/>
    <w:rsid w:val="00DD7F8B"/>
    <w:rsid w:val="00E028EB"/>
    <w:rsid w:val="00E149AB"/>
    <w:rsid w:val="00E1515A"/>
    <w:rsid w:val="00E204D7"/>
    <w:rsid w:val="00E21789"/>
    <w:rsid w:val="00E306DE"/>
    <w:rsid w:val="00E34643"/>
    <w:rsid w:val="00E625DE"/>
    <w:rsid w:val="00E816E3"/>
    <w:rsid w:val="00ED144E"/>
    <w:rsid w:val="00ED3EAB"/>
    <w:rsid w:val="00ED7A2D"/>
    <w:rsid w:val="00ED7FAE"/>
    <w:rsid w:val="00F02C3B"/>
    <w:rsid w:val="00F17A0F"/>
    <w:rsid w:val="00F466CB"/>
    <w:rsid w:val="00F60473"/>
    <w:rsid w:val="00F62319"/>
    <w:rsid w:val="00F83C4D"/>
    <w:rsid w:val="00F905AA"/>
    <w:rsid w:val="00FA7BB9"/>
    <w:rsid w:val="00FB2A64"/>
    <w:rsid w:val="00FD605A"/>
    <w:rsid w:val="00FF1EAE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1A93-C887-46EE-84A3-C925B546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Nata</cp:lastModifiedBy>
  <cp:revision>8</cp:revision>
  <dcterms:created xsi:type="dcterms:W3CDTF">2021-04-23T11:51:00Z</dcterms:created>
  <dcterms:modified xsi:type="dcterms:W3CDTF">2021-04-30T10:31:00Z</dcterms:modified>
</cp:coreProperties>
</file>