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rPr>
          <w:lang w:val="ru-RU"/>
        </w:rPr>
      </w:pPr>
      <w:r>
        <w:rPr>
          <w:lang w:val="ru-RU"/>
        </w:rPr>
        <w:t>Сведения о научном руководителе</w:t>
      </w:r>
    </w:p>
    <w:p>
      <w:pPr>
        <w:pStyle w:val="Subtitle"/>
        <w:bidi w:val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диссертации </w:t>
      </w:r>
      <w:r>
        <w:rPr>
          <w:rFonts w:eastAsia="Droid Sans Fallback" w:cs="Droid Sans Devanagari"/>
          <w:b w:val="false"/>
          <w:bCs w:val="false"/>
          <w:sz w:val="36"/>
          <w:szCs w:val="36"/>
          <w:lang w:val="ru-RU"/>
        </w:rPr>
        <w:t>Петрунина Максима Максимовича</w:t>
      </w:r>
    </w:p>
    <w:p>
      <w:pPr>
        <w:pStyle w:val="Subtitle"/>
        <w:bidi w:val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«S-единицы и функциональные непрерывные дроби в гиперэллиптических полях» </w:t>
      </w:r>
    </w:p>
    <w:p>
      <w:pPr>
        <w:pStyle w:val="Title"/>
        <w:bidi w:val="0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Научный руководитель:</w:t>
      </w:r>
      <w:r>
        <w:rPr>
          <w:sz w:val="28"/>
          <w:szCs w:val="28"/>
          <w:lang w:val="ru-RU"/>
        </w:rPr>
        <w:t xml:space="preserve"> Платонов Владимир Петрович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Ученая степень:</w:t>
      </w:r>
      <w:r>
        <w:rPr>
          <w:sz w:val="28"/>
          <w:szCs w:val="28"/>
          <w:lang w:val="ru-RU"/>
        </w:rPr>
        <w:t xml:space="preserve"> доктор физико-математических наук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Ученое звание:</w:t>
      </w:r>
      <w:r>
        <w:rPr>
          <w:sz w:val="28"/>
          <w:szCs w:val="28"/>
          <w:lang w:val="ru-RU"/>
        </w:rPr>
        <w:t xml:space="preserve"> академик РАН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Должность:</w:t>
      </w:r>
      <w:r>
        <w:rPr>
          <w:sz w:val="28"/>
          <w:szCs w:val="28"/>
          <w:lang w:val="ru-RU"/>
        </w:rPr>
        <w:t xml:space="preserve"> главный научный сотрудник</w:t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>Место работы:</w:t>
      </w:r>
      <w:r>
        <w:rPr>
          <w:sz w:val="28"/>
          <w:szCs w:val="28"/>
        </w:rPr>
        <w:t xml:space="preserve"> Федеральное государственное учреждение «Федеральный научный центр Научно-исследовательский институт системных исследований Российской академии наук»; Математический институт им. В.А. Стеклова Российской академии наук;</w:t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lang w:val="ru-RU"/>
        </w:rPr>
        <w:t>Адрес места работы:</w:t>
      </w:r>
      <w:r>
        <w:rPr>
          <w:sz w:val="28"/>
          <w:szCs w:val="28"/>
          <w:lang w:val="ru-RU"/>
        </w:rPr>
        <w:t xml:space="preserve"> 117218, Москва, Нахимовский просп., 36, к.1. ФГУ ФНЦ НИИСИ РАН; 119991, Москва, ул. Губкина, д. 8.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Тел.: </w:t>
      </w:r>
      <w:r>
        <w:rPr>
          <w:sz w:val="28"/>
          <w:szCs w:val="28"/>
          <w:lang w:val="ru-RU"/>
        </w:rPr>
        <w:t>+7 495 718 21 10.</w:t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lang w:val="ru-RU"/>
        </w:rPr>
        <w:t>E-mail:</w:t>
      </w:r>
      <w:r>
        <w:rPr>
          <w:sz w:val="28"/>
          <w:szCs w:val="28"/>
          <w:lang w:val="ru-RU"/>
        </w:rPr>
        <w:t xml:space="preserve"> </w:t>
      </w:r>
      <w:hyperlink r:id="rId2">
        <w:r>
          <w:rPr>
            <w:rStyle w:val="InternetLink"/>
            <w:sz w:val="28"/>
            <w:szCs w:val="28"/>
            <w:lang w:val="ru-RU"/>
          </w:rPr>
          <w:t>platonov@niisi.ras.ru</w:t>
        </w:r>
      </w:hyperlink>
      <w:r>
        <w:rPr>
          <w:sz w:val="28"/>
          <w:szCs w:val="28"/>
          <w:lang w:val="ru-RU"/>
        </w:rPr>
        <w:t xml:space="preserve">; </w:t>
      </w:r>
      <w:hyperlink r:id="rId3">
        <w:r>
          <w:rPr>
            <w:rStyle w:val="InternetLink"/>
            <w:sz w:val="28"/>
            <w:szCs w:val="28"/>
            <w:lang w:val="ru-RU"/>
          </w:rPr>
          <w:t>platonov@mi-ras.ru</w:t>
        </w:r>
      </w:hyperlink>
      <w:r>
        <w:rPr>
          <w:sz w:val="28"/>
          <w:szCs w:val="28"/>
          <w:lang w:val="ru-RU"/>
        </w:rPr>
        <w:t>.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основных научных публикаций по специальности 01.01.06 «математическая логика, алгебра и теория чисел» за последние 5 лет: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М. М. Петрунин, “О бесконечномерных целочисленных ганкелевых матрицах”, Докл. РАН, 485:6 (2019), 667–669; V. P. Platonov, M. M. Petrunin, “On infinite-dimensional integer Hankel matrices”, Dokl. Math., 99:2 (2019), 218–220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П. Платонов, Г. В. Федоров, “S-единицы для линейных нормирований и периодичность непрерывных дробей обобщенного типа в гиперэллиптических полях”, Докл. РАН, 486:3 (2019), 280–286  ; V. P. Platonov, G. V. Fedorov, “On S-units for linear valuations and the periodicity of continued fractions of generalized type in hyperelliptic fields”, Dokl. Math., 99:3 (2019), 277–281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 , М. М. Петрунин, Ю. Н. Штейников, “О конечности числа эллиптических полей с заданными степенями S-единиц и периодическим разложением √f”, Докл. РАН, 488:3 (2019), 237–242 ; V. P. Platonov, M. M. Petrunin, Yu. N. Shteinikov, “On the Finiteness of the Number of Elliptic Fields with Given Degrees of S -Units and Periodic Expansion of \sqrt f”, </w:t>
      </w:r>
      <w:r>
        <w:rPr>
          <w:b w:val="false"/>
          <w:i/>
          <w:sz w:val="28"/>
          <w:szCs w:val="28"/>
          <w:lang w:val="ru-RU"/>
        </w:rPr>
        <w:t>Doklady Mathematics</w:t>
      </w:r>
      <w:r>
        <w:rPr>
          <w:sz w:val="28"/>
          <w:szCs w:val="28"/>
          <w:lang w:val="ru-RU"/>
        </w:rPr>
        <w:t xml:space="preserve">, </w:t>
      </w:r>
      <w:r>
        <w:rPr>
          <w:b/>
          <w:i w:val="false"/>
          <w:caps w:val="false"/>
          <w:smallCaps w:val="false"/>
          <w:sz w:val="28"/>
          <w:szCs w:val="28"/>
          <w:lang w:val="ru-RU"/>
        </w:rPr>
        <w:t>100</w:t>
      </w:r>
      <w:r>
        <w:rPr>
          <w:sz w:val="28"/>
          <w:szCs w:val="28"/>
          <w:lang w:val="ru-RU"/>
        </w:rPr>
        <w:t>:2 (2019), 1–5 (to appear)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Г. В. Федоров, “О проблеме периодичности непрерывных дробей в гиперэллиптических полях”, Матем. сб., 209:4 (2018), 54–94  ; V. P. Platonov, G. V. Fedorov, “On the problem of periodicity of continued fractions in hyperelliptic fields”, Sb. Math., 209:4 (2018), 519–559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М. М. Петрунин, “Группы S-единиц и проблема периодичности непрерывных дробей в гиперэллиптических полях”, Тр. МИАН, 302, МАИК «Наука/Интерпериодика», М., 2018, 354–376; V. P. Platonov, M. M. Petrunin, “Groups of S-units and the problem of periodicity of continued fractions in hyperelliptic fields”, Proc. Steklov Inst. Math., 302 (2018), 336–357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В. С. Жгун, Г. В. Федоров, “On the Periodicity of Continued Fractions in Hyperelliptic Fields over Quadratic Constant Field”, Докл. РАН, 482:2 (2018)  ; V. P. Platonov, V. S. Zhgoon, G. V. Fedorov, Dokl. Math., 98:2 (2018), 430–434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М. М. Петрунин, “О новых арифметических свойствах определителей ганкелевых матриц”, Докл. РАН, 481:5 (2018), 484–485  ; V. P. Platonov, M. M. Petrunin, “On New Arithmetic Properties of Determinants of Hankel Matrices”, Dokl. Math., 98:1 (2018), 370–372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Г. В. Федоров, “Бесконечное семейство кривых рода 2 над полем рациональных чисел, якобиевы многообразия которых содержат рациональные точки порядка 28”, Докл. РАН, 482:4 (2018), 385–388  ; V. P. Platonov, G. V. Fedorov, “An Infinite Family of Curves of Genus 2 over the Field of Rational Numbers Whose Jacobian Varieties Contain Rational Points of Order 28”, Dokl. Math., 98:2 (2018), 468–471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М. М. Петрунин, В. С. Жгун, Ю. Н. Штейников, “О конечности гиперэллиптических полей со специальными свойствами и периодическим разложением √f”, Докл. РАН, 483:6 (2018), 609–613  ; V. P. Platonov, M. M. Petrunin, V. S. Zhgoon, Yu. N. Shteinikov, “On the Finiteness of Hyperelliptic Fields with Special Properties and Periodic Expansion of √f”, Dokl. Math., 98:3 (2018), 641–645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Г. В. Фëдоров, “О периодичности непрерывных дробей в гиперэллиптических полях”, Докл. РАН, 474:5 (2017), 540–544  ; V. P. Platonov, G. V. Fedorov, “On the periodicity of continued fractions in hyperelliptic fields”, Dokl. Math., 95:3 (2017), 254–258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Г. В. Фëдоров, “О периодичности непрерывных дробей в эллиптических полях”, Докл. РАН, 475:2 (2017), 133–136  ; V. P. Platonov, G. V. Fedorov, “On the periodicity of continued fractions in elliptic fields”, Dokl. Math., 96:1 (2017), 332–335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“О новых свойствах ганкелевых матриц над полем рациональных чисел”, УМН, 72:5(437) (2017), 187–188  ; V. P. Platonov, “On new properties of Hankel matrices over the field of rational numbers”, Russian Math. Surveys, 72:5 (2017), 963–964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М. М. Петрунин, “S-единицы и периодичность в квадратичных функциональных полях”, УМН, 71:5(431) (2016), 181–182  ; V. P. Platonov, M. M. Petrunin, “S-Units and periodicity in quadratic function fields”, Russian Math. Surveys, 71:5 (2016), 973–975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В. С. Жгун, Г. В. Федоров, “Непрерывные дроби в гиперэллиптических полях и представление Мамфорда”, Докл. РАН, 471:6 (2016), 640–644  ; V. P. Platonov, V. S. Zhgoon, G. V. Fedorov, “Continued Rational Fractions in Hyperelliptic Fields and the Mumford Representation”, Dokl. Math., 94:3 (2016), 692–696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М. М. Петрунин, “S-единицы в гиперэллиптических полях и периодичность непрерывных дробей”, Докл. РАН, 470:3 (2016), 260–265  ; V. P. Platonov, M. M. Petrunin, “S-units in hyperelliptic fields and periodicity of continued fractions”, Dokl. Math., 94:2 (2016), 532–537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М. М. Петрунин, “Новые кривые рода 2 над полем рациональных чисел, якобианы которых содержат точки кручения больших порядков”, Докл. РАН, 461:6 (2015), 638–639  ; V. P. Platonov, M. M. Petrunin, “New curves of genus 2 over the field of rational numbers whose Jacobians contain torsion points of high order”, Dokl. Math., 91:2 (2015), 220–221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Г. В. Федоров, “S-единицы и периодичность непрерывных дробей в гиперэллиптических полях”, Докл. РАН, 465:5 (2015), 537–541  ; V. P. Platonov, G. V. Fedorov, “S-units and periodicity of continued fractions in hyperelliptic fields”, Dokl. Math., 92:3 (2015), 752–756 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П. Платонов, М. М. Петрунин, “Фундаментальные S-единицы в гиперэллиптических полях и проблема кручения в якобианах гиперэллиптических кривых”, Докл. РАН, 465:1 (2015), 23–25  ; V. P. Platonov, M. M. Petrunin, “Fundamental S-units in hyperelliptic fields and the torsion problem in Jacobians of hyperelliptic curves”, Dokl. Math., 92:3 (2015), 667–669  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69"/>
        <w:gridCol w:w="3405"/>
      </w:tblGrid>
      <w:tr>
        <w:trPr/>
        <w:tc>
          <w:tcPr>
            <w:tcW w:w="656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Ученый секретарь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диссертационного совета МГУ.01.17 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  <w:lang w:val="ru-RU"/>
              </w:rPr>
              <w:t>ФГБОУ ВО МГУ</w:t>
            </w:r>
            <w:r>
              <w:rPr>
                <w:sz w:val="28"/>
                <w:szCs w:val="28"/>
                <w:lang w:val="ru-RU"/>
              </w:rPr>
              <w:t>,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д.ф.-м.н., член-корр. РАН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А. И. Шафаревич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r>
          </w:p>
          <w:p>
            <w:pPr>
              <w:pStyle w:val="Normal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 xml:space="preserve">Подпись, печать 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latonov@niisi.ras.ru" TargetMode="External"/><Relationship Id="rId3" Type="http://schemas.openxmlformats.org/officeDocument/2006/relationships/hyperlink" Target="mailto:platonov@mi-ras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LibreOffice/6.3.0.4$Linux_X86_64 LibreOffice_project/30$Build-4</Application>
  <Pages>4</Pages>
  <Words>1004</Words>
  <Characters>5689</Characters>
  <CharactersWithSpaces>6658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2019-09-30T19:08:18Z</dcterms:created>
  <dc:creator/>
  <dc:description/>
  <dc:language>ru-RU</dc:language>
  <cp:lastModifiedBy/>
  <dcterms:modified xsi:type="dcterms:W3CDTF">2019-10-11T18:17:41Z</dcterms:modified>
  <cp:revision>18</cp:revision>
  <dc:subject/>
  <dc:title/>
</cp:coreProperties>
</file>