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23" w:rsidRDefault="00EF0423" w:rsidP="00EF04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0423">
        <w:rPr>
          <w:rFonts w:ascii="Times New Roman" w:eastAsia="Calibri" w:hAnsi="Times New Roman" w:cs="Times New Roman"/>
          <w:sz w:val="28"/>
          <w:szCs w:val="28"/>
        </w:rPr>
        <w:t xml:space="preserve">Расторгуев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Валерий Николаевич, </w:t>
      </w:r>
    </w:p>
    <w:p w:rsidR="00EF0423" w:rsidRDefault="00292901" w:rsidP="00EF04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EF0423">
        <w:rPr>
          <w:rFonts w:ascii="Times New Roman" w:eastAsia="Calibri" w:hAnsi="Times New Roman" w:cs="Times New Roman"/>
          <w:sz w:val="28"/>
          <w:szCs w:val="28"/>
        </w:rPr>
        <w:t>октор философских наук,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профессор философского факультета Московского государственного университета имени М.В. Ломоносова,</w:t>
      </w:r>
    </w:p>
    <w:p w:rsidR="00EF0423" w:rsidRDefault="00292901" w:rsidP="002929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г. Москва, </w:t>
      </w:r>
    </w:p>
    <w:p w:rsidR="00292901" w:rsidRPr="00292901" w:rsidRDefault="00292901" w:rsidP="002929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901">
        <w:rPr>
          <w:rFonts w:ascii="Times New Roman" w:eastAsia="Calibri" w:hAnsi="Times New Roman" w:cs="Times New Roman"/>
          <w:sz w:val="28"/>
          <w:szCs w:val="28"/>
        </w:rPr>
        <w:t>e-</w:t>
      </w:r>
      <w:proofErr w:type="spellStart"/>
      <w:r w:rsidRPr="00292901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rv</w:t>
      </w:r>
      <w:proofErr w:type="spellEnd"/>
      <w:r w:rsidRPr="00292901">
        <w:rPr>
          <w:rFonts w:ascii="Times New Roman" w:eastAsia="Calibri" w:hAnsi="Times New Roman" w:cs="Times New Roman"/>
          <w:sz w:val="28"/>
          <w:szCs w:val="28"/>
        </w:rPr>
        <w:t>1812@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yandex</w:t>
      </w:r>
      <w:proofErr w:type="spellEnd"/>
      <w:r w:rsidRPr="00292901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292901" w:rsidRDefault="00292901" w:rsidP="002929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33B" w:rsidRPr="00BE333B" w:rsidRDefault="00BE333B" w:rsidP="00BE3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E333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Парадоксы глобализации и </w:t>
      </w:r>
      <w:r w:rsidRPr="0029290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ц</w:t>
      </w:r>
      <w:r w:rsidR="0029290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</w:t>
      </w:r>
      <w:r w:rsidRPr="0029290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вилизационный подход</w:t>
      </w:r>
      <w:r w:rsidR="0029290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29290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к изучению и оценке </w:t>
      </w:r>
      <w:r w:rsidRPr="00BE333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глобальных проблем</w:t>
      </w:r>
    </w:p>
    <w:bookmarkEnd w:id="0"/>
    <w:p w:rsidR="00BE333B" w:rsidRDefault="00BE333B" w:rsidP="00BE3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901" w:rsidRPr="00AF0A3A" w:rsidRDefault="00292901" w:rsidP="00BE3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</w:t>
      </w:r>
    </w:p>
    <w:p w:rsidR="00B82101" w:rsidRDefault="00B82101" w:rsidP="00BE3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докладе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акцентируется на методологическом потенциале цивилизационного подхода при осмыслении глобальных проблем в научном и политическом дискурсах.</w:t>
      </w:r>
      <w:r w:rsidRPr="00B8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</w:t>
      </w:r>
      <w:r w:rsidRPr="00B821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использованы результаты исследований, осуществленных в рамках комплексной программы Научн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8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Президиуме РАН по изучению и охране культурного и природного наследия «Цивилизационный путь России». </w:t>
      </w:r>
    </w:p>
    <w:p w:rsidR="00B82101" w:rsidRDefault="00B82101" w:rsidP="00BE3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01" w:rsidRPr="00B82101" w:rsidRDefault="00B82101" w:rsidP="00BE3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0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глобальные проблемы, локальные цивилизации, цивилизационный подход, </w:t>
      </w:r>
      <w:proofErr w:type="spellStart"/>
      <w:r w:rsidR="002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коэволюция</w:t>
      </w:r>
      <w:proofErr w:type="spellEnd"/>
      <w:r w:rsidR="0023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37CF8" w:rsidRPr="00237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социоприродны</w:t>
      </w:r>
      <w:r w:rsidR="002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237CF8" w:rsidRPr="0023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237CF8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</w:p>
    <w:p w:rsidR="00292901" w:rsidRPr="00BE333B" w:rsidRDefault="00292901" w:rsidP="00BE3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F99" w:rsidRDefault="00CB7F99" w:rsidP="00A677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докладе использованы некоторые результаты исследований, осуществленных в рамках большой комплексной программы «Цивилизационный путь России»</w:t>
      </w:r>
      <w:r w:rsidR="00696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Программа </w:t>
      </w:r>
      <w:r w:rsidRPr="00CB7F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ряда лет осуществляет</w:t>
      </w:r>
      <w:r w:rsidR="00696F4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CB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</w:t>
      </w:r>
      <w:r w:rsidR="00696F4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B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696F4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B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B7F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резидиуме РАН по изучению и охране культурного и природного наследия в тесном взаимодействии с философски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B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B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Московского государственного университета имени М.В. Ломоносова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B7F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B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Наследия имени Д.С. Лихачева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нашла отражение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коллективной монографии</w:t>
      </w:r>
      <w:r w:rsidRPr="00CB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710" w:rsidRPr="00A67710">
        <w:rPr>
          <w:rFonts w:ascii="Times New Roman" w:eastAsia="Times New Roman" w:hAnsi="Times New Roman" w:cs="Times New Roman"/>
          <w:sz w:val="28"/>
          <w:szCs w:val="28"/>
          <w:lang w:eastAsia="ru-RU"/>
        </w:rPr>
        <w:t>«Цивилизационное развитие России: наследие, потенциал,</w:t>
      </w:r>
      <w:r w:rsidR="00A6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710" w:rsidRPr="00A677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перспективы»</w:t>
      </w:r>
      <w:r w:rsidR="00696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F4C" w:rsidRPr="00696F4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696F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96F4C" w:rsidRPr="00696F4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696F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7710" w:rsidRPr="00A6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была презентована 1 ноября 2018 г. в</w:t>
      </w:r>
      <w:r w:rsidR="00A6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710" w:rsidRPr="00A677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Кремлевском дворце на юбилейном заседании ВРНС, посвященном</w:t>
      </w:r>
      <w:r w:rsidR="00A6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же теме – </w:t>
      </w:r>
      <w:r w:rsidR="00A67710" w:rsidRPr="00A6771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цивилизационному</w:t>
      </w:r>
      <w:r w:rsidR="00A6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710" w:rsidRPr="00A677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России.</w:t>
      </w:r>
    </w:p>
    <w:p w:rsidR="00BE333B" w:rsidRPr="00BE333B" w:rsidRDefault="00BE333B" w:rsidP="00BE3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мы вплотную приближаемся к осмыслению глобальных проблем, в том числе и тех, которые в научном знании, как правило, «проходят по ведомству» естественных наук, то сразу сталкиваемся с рядом парадоксов, требующих тонкого и грамотного гуманитарно-методологического и цивилизационного подхода. Рассмотрим три парадокса,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стыке наук при изучении так называемых «вызовов времени», как в последнее время все чаще называют глобальные проблемы. </w:t>
      </w:r>
    </w:p>
    <w:p w:rsidR="00BE333B" w:rsidRPr="00BE333B" w:rsidRDefault="00BE333B" w:rsidP="00BE3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3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Первый парадокс</w:t>
      </w:r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условно назван </w:t>
      </w:r>
      <w:r w:rsidRPr="00BE33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аберрацией интеллектуального зрения,</w:t>
      </w:r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BE33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эффектом научной дальнозоркости</w:t>
      </w:r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эффект был точно подмечен академиком Д.С. Лихачевым, который писал (в известной статье «Будущее литературы как предмет исследования»)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«Т</w:t>
      </w:r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руднее всего предвидеть то, что совершится в ближайшем будущем. Легче разглядеть общие тенденции развития, протягивающиеся в далекое будущее. А для того, чтобы протянуть очень длинную мысленную линию в будущее, нужно иметь ей достаточно длинный же противовес в прошлом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столь же протяженную в прошедших столетиях. Если протянуть мысленные линии из прошлого в настоящее, то некоторые из этих линий окажутся столь устойчивыми по своему направлению, что их можно будет продолжить и в </w:t>
      </w:r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будущее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6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F4C" w:rsidRPr="00696F4C">
        <w:rPr>
          <w:rFonts w:ascii="Times New Roman" w:eastAsia="Times New Roman" w:hAnsi="Times New Roman" w:cs="Times New Roman"/>
          <w:sz w:val="28"/>
          <w:szCs w:val="28"/>
          <w:lang w:eastAsia="ru-RU"/>
        </w:rPr>
        <w:t>[1, С.</w:t>
      </w:r>
      <w:r w:rsidR="00696F4C">
        <w:rPr>
          <w:rFonts w:ascii="Times New Roman" w:eastAsia="Times New Roman" w:hAnsi="Times New Roman" w:cs="Times New Roman"/>
          <w:sz w:val="28"/>
          <w:szCs w:val="28"/>
          <w:lang w:eastAsia="ru-RU"/>
        </w:rPr>
        <w:t>167</w:t>
      </w:r>
      <w:r w:rsidR="00696F4C" w:rsidRPr="00696F4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696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это действительно так. Если распространенное мнение диктует нам некую линейную концептуальную схему, в соответствии с которой человечество в процессе поступательного развития практики и научного знания, то есть шаг за шагом, поднималось к постановке и решению все более масштабных проблем – вплоть до постановки проблем глобальных, то в действительности все обстоит совершенно иначе. </w:t>
      </w:r>
    </w:p>
    <w:p w:rsidR="00BE333B" w:rsidRPr="00BE333B" w:rsidRDefault="00BE333B" w:rsidP="00BE3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Масштабные проблемы, способные качественно изменить наше будущее или даже ставящие под вопрос само существование человечества, открываются значительно раньше и быстрее, чем узко-научные проблемы, от своевременной постановки которых зависит устранение или минимизация глобальных угроз. Известно, к примеру, что важнейшая, пожалуй, из современных глобальных проблем геополитического толка, которую часто называют с подачи С. </w:t>
      </w:r>
      <w:proofErr w:type="spellStart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Хантингтона</w:t>
      </w:r>
      <w:proofErr w:type="spellEnd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«конфликтом цивилизаций», была в своей наиболее глубокой философской версии поставлена еще Н.Я. Данилевским. Именно он ввел в научный оборот концептуальную схему сосуществующих культурно-исторических типов, взаимодействие которых не может осуществляться бесконфликтно, из чего не следует, разумеется, вывод о неизбежности неустранимых и неразрешимых конфликтов, а тем более межцивилизационных войн. В противном случае мы сталкиваемся с особым типом аберрации сознания, которая,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точному замечанию</w:t>
      </w:r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</w:t>
      </w:r>
      <w:proofErr w:type="spellStart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Адорно</w:t>
      </w:r>
      <w:proofErr w:type="spellEnd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(«Проблемы философии морали»), была выявлена еще 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Кантом: речь идет о неправильном употреблении разума.</w:t>
      </w:r>
    </w:p>
    <w:p w:rsidR="00BE333B" w:rsidRPr="00BE333B" w:rsidRDefault="00BE333B" w:rsidP="00BE3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3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Второй парадокс</w:t>
      </w:r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назван «а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грессие</w:t>
      </w:r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проблем». Людям часто кажется, что именно они, а точнее, самые наблюдательные, одаренные и удачливые среди них открывают и решают важнейшие проблемы (как известно, открыть проблему – наполовину ее решить). В действительности мы, как правило, сталкиваемся с противоположной тенденцией: назревшие, «больные» проблемы не ждут, когда их обнаружат, а находят нас. Сами проблемы заставляют нас считаться с ними, если, конечно, мы не будем сводить феномен зарождения проблемы к психологическому затруднению, возникающему в ходе практической или интеллектуальной деятельности, а обратим внимание и на их «подводную часть» (онтологический статус проблем). Проблемы действительно «выбирают» тех немногих, кто способен непредвзято взглянуть на какое-то явление, оторвать на минуту взгляд от заданной «картины мира» и увидеть очевидное для непредубежденного ума – надвигающуюся угрозу глобального масштаба. Именно по этой причине, кстати, миллионы озабоченных судьбой планеты </w:t>
      </w:r>
      <w:proofErr w:type="spellStart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экологистов</w:t>
      </w:r>
      <w:proofErr w:type="spellEnd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людей, большинство из которых не принадлежат ни к одному научному сообществу, идут не позади, а зачастую впереди экологов-профессионалов, заставляя их по-новому подойти даже к выбору объектов и методов исследования. </w:t>
      </w:r>
    </w:p>
    <w:p w:rsidR="00BE333B" w:rsidRPr="00BE333B" w:rsidRDefault="00BE333B" w:rsidP="00BE3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3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Третий парадокс</w:t>
      </w:r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что, говоря о глобальных проблемах, мы довольно часто путаем причины и следствия – механизмы решения глобальных проблем и факторы, их порождающие. Это связано с тем, что мы обычно не замечем границ между собственно научным и политическим дискурсами, что мешает увидеть принципиальное различие двух видов этой деятельности. Такой подход, в свою очередь, открывает почти неограниченные возможности для манипулирования массовым сознанием и дискредитации науки, методы которой позволяют проникнуть в природу глобальных угроз – деструктивных процессов в функционировании </w:t>
      </w:r>
      <w:proofErr w:type="spellStart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социоприродных</w:t>
      </w:r>
      <w:proofErr w:type="spellEnd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систем. Политики чаще всего используют отсылки на глобальные </w:t>
      </w:r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проблемы (имея в виду отдельные научные гипотезы и конкурирующие теории) в интересах, не связанных с поиском истины. При этом внимание фиксируется лишь на внешних характеристиках всемирных трендов, порожденных процессом глобализации, суть которого в этом случае сводится не к снижению рисков и не к минимизации угроз, что составляет цель постановки глобальных проблем, а к установлению </w:t>
      </w:r>
      <w:proofErr w:type="gramStart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планетарными ресурсами в условиях нарастающего ресурсного, энергетического и водного голода</w:t>
      </w:r>
      <w:r w:rsidR="00696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F4C" w:rsidRPr="00696F4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696F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6F4C" w:rsidRPr="00696F4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696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33B" w:rsidRPr="00BE333B" w:rsidRDefault="00BE333B" w:rsidP="00BE3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голод обостряет «политические инстинкты» властных элит, включенных в круг основных акторов современной геополитики. Он диктует новые правила игры. Все чаще приходится слышать рассуждения о неизбежности международных конфликтов и о возможном очередном силовом переделе планетарных ресурсов, который может начаться с конфликтов, связанных с защитой «жизненных интересов» ведущих государств на территории Арктики – «нераспечатанной» кладовой Земли. В СМИ все чаще просачивается информация о разработке новых видов вооружений, предназначенных для использования в арктических широтах, но все реже – о неизбежных и катастрофических глобальных последствиях как ожидаемого «арктического передела», так и очередного витка хищнического освоения северных территорий.</w:t>
      </w:r>
    </w:p>
    <w:p w:rsidR="00BE333B" w:rsidRPr="00BE333B" w:rsidRDefault="00BE333B" w:rsidP="00BE3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33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</w:t>
      </w:r>
      <w:r w:rsidRPr="00BE33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Глобализация, включающая в себя насаждение своеобразного культа глобальных проблем, диктует новые требования к экологическим и социальным аспектам долгосрочного и сверхдолгосрочного планирования не только на  национальном и субнациональном уровне, но и на уровне наднациональном. Суть этих требований известна: она заключается в том, что глобальное пространство (экономическое и политическое, культурное и информационное) расширяет наш мысленный горизонт, освобождая его от всех искусственных и даже естественных преград и барьеров. И горизонт этот расширяется до такой степени, что даже  невооруженному глазу открываются природные опоры мира, которые уже основательно подточены техногенной цивилизацией. В результате даже самый недалекий человек начинает осознавать, что экологические и социальные гаранты сохранения жизни и поддержания качества жизни – это, по сути, одно и то же. Эта идея сегодня достаточно хорошо воспринимается в сфере политической культуры, хотя по-разному интерпретируется в мире науки – в концепциях </w:t>
      </w:r>
      <w:proofErr w:type="spellStart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коэволюции</w:t>
      </w:r>
      <w:proofErr w:type="spellEnd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коадаптации</w:t>
      </w:r>
      <w:proofErr w:type="spellEnd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учении о ноосфере и во многих других, менее известных, но не менее продуктивных теоретических построениях. </w:t>
      </w:r>
    </w:p>
    <w:p w:rsidR="00BE333B" w:rsidRPr="00BE333B" w:rsidRDefault="00BE333B" w:rsidP="00BE3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глобализация постепенно разрушает старые механизмы защиты национальных интересов, </w:t>
      </w:r>
      <w:proofErr w:type="gramStart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социальные и цивилизационные устои,  без которых не сохранить и среду обитания. Эти механизмы оказались недостаточно жизнеспособны, поскольку были продуктом так называемого «дробного», «</w:t>
      </w:r>
      <w:proofErr w:type="spellStart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доглобалистского</w:t>
      </w:r>
      <w:proofErr w:type="spellEnd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пространства. Они основывались исключительно на методах самоизоляции государства от внешних </w:t>
      </w:r>
      <w:proofErr w:type="spellStart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деконструктивных</w:t>
      </w:r>
      <w:proofErr w:type="spellEnd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влияний и на патерналистском принципе поддержки отечественных отраслей производства.  Фактор глобализации не только широко открывает экономические шлюзы, но и будоражит сознание </w:t>
      </w:r>
      <w:proofErr w:type="spellStart"/>
      <w:r w:rsidRPr="00BE33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экологистов</w:t>
      </w:r>
      <w:proofErr w:type="spellEnd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(так теперь все чаще называют деятельных защитников природы, которым наука нужна скорее как аргумент в споре, чем как судья, способный принимать самостоятельные решения). Очевидно, что цели ученых-экологов и </w:t>
      </w:r>
      <w:proofErr w:type="spellStart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экологистов</w:t>
      </w:r>
      <w:proofErr w:type="spellEnd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пересекаются и частично совпадают. По сути, такое совпадение на уровне мотивации научной деятельности и стало причиной </w:t>
      </w:r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возникновения целого спектра наук, которые сегодня мы относим к сфере экологического знания. </w:t>
      </w:r>
    </w:p>
    <w:p w:rsidR="00BE333B" w:rsidRPr="00BE333B" w:rsidRDefault="00BE333B" w:rsidP="00BE3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бы у ряда биологов или у микробиологов, к примеру, не было искреннего стремления использовать потенциал своей науки и ее методов для защиты природного многообразия, то не произошло бы и выделения экологии растений, экологии животных, экологии микроорганизмов и т.п. То же можно сказать и о социальной экологии, политической экологии и далее по всему списку новообразованных научных дисциплин, которые во второй половине ХХ века не только заявили о своем праве на существование, но и успешно </w:t>
      </w:r>
      <w:proofErr w:type="spellStart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институционализировались</w:t>
      </w:r>
      <w:proofErr w:type="spellEnd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современного научного знания. Глобализация делает очевидной взаимосвязь природной, антропогенной и социальной сфер, что не только стимулирует выделение и институционализацию экологических «ответвлений» от традиционных отраслей научного знания, но и приводит к сближению и слиянию экологических наук самого различного происхождения в единый научный агрегат знаний. А агрегирование знаний, как известно, является важнейшим условием и предпосылкой их систематизации (это положение было впервые научно обосновано И. Кантом). Таким образом, само появление экологической науки в ее нынешнем состоянии отчасти может рассматриваться как косвенное следствие глобализации.</w:t>
      </w:r>
    </w:p>
    <w:p w:rsidR="00BE333B" w:rsidRPr="00BE333B" w:rsidRDefault="00BE333B" w:rsidP="00BE3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можно говорить только о частичном совпадении целей экологов и </w:t>
      </w:r>
      <w:proofErr w:type="spellStart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экологистов</w:t>
      </w:r>
      <w:proofErr w:type="spellEnd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полное совпадение и слияние ценностных установок, критериев и методологических ориентиров привело бы к превращению науки в служанку определенного политического или социального института, </w:t>
      </w:r>
      <w:proofErr w:type="gramStart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к деградации научного знания и свертыванию академической демократии. В конечном итоге, это нанесло бы урон и тем высоким целям, которые преследуют истинные защитники природы. Из сказанного можно сделать вывод о взаимосвязи, существующей между процессами глобализации и механизмами институционализации новых научных направлений, изменяющих общую архитектонику научного знания и саму направленность научной политики. </w:t>
      </w:r>
    </w:p>
    <w:p w:rsidR="00BE333B" w:rsidRPr="00BE333B" w:rsidRDefault="00BE333B" w:rsidP="00BE3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нас этот вывод представляется особенно важным, поскольку экологическая, социальная и научная </w:t>
      </w:r>
      <w:r w:rsidRPr="00BE33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политики</w:t>
      </w:r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тесно взаимосвязаны, но и в случае их «привязки» к конкретному региону интенсивно проникают друг в друга, разрушая традиционно сложившиеся границы между этими областями специализированной политической деятельности. Именно в процессе европейской интеграции был наполнен новым содержанием подход, названный экологическим измерением национальной, региональной и глобальной политики. Экологическое измерение становится сквозным при определении контуров государственной научной политики, соответствующей пятому  и шестому технологическим укладам. И это неудивительно, поскольку одной из основных отличительных характеристик современной политики и, в первую очередь, социальной и экологической отраслевой политики, является ее чрезвычайно высокая </w:t>
      </w:r>
      <w:proofErr w:type="spellStart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наукоемкость</w:t>
      </w:r>
      <w:proofErr w:type="spellEnd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 </w:t>
      </w:r>
      <w:proofErr w:type="spellStart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наукоемкостью</w:t>
      </w:r>
      <w:proofErr w:type="spellEnd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случае понимаются не столько эффективность инвестиций (о чем уже говорилось), а особые требования к сближению политической компетенции и научной компетентности. </w:t>
      </w:r>
    </w:p>
    <w:p w:rsidR="00BE333B" w:rsidRPr="00BE333B" w:rsidRDefault="00BE333B" w:rsidP="00BE3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сама глобализация имеет ярко выраженный </w:t>
      </w:r>
      <w:r w:rsidRPr="00BE33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научно-экологический аспект</w:t>
      </w:r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далекий как от оценочных подходов, которые характерны для </w:t>
      </w:r>
      <w:proofErr w:type="spellStart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экологистов</w:t>
      </w:r>
      <w:proofErr w:type="spellEnd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от политических интересов, которые при определенной ситуации могут превратить экологию в инструмент достижения политических целей или способ разрешения коммерческих проблем, не имеющих ни малейшего отношения к </w:t>
      </w:r>
      <w:proofErr w:type="spellStart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природозащитной</w:t>
      </w:r>
      <w:proofErr w:type="spellEnd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К счастью, научная истина беспристрастна и не зависит ни от политической конъюнктуры, ни от мотивации ученых. Дело в том, что так называемые глобальные проблемы по своей сути связаны с «поломками» в функционировании </w:t>
      </w:r>
      <w:proofErr w:type="spellStart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социоприродных</w:t>
      </w:r>
      <w:proofErr w:type="spellEnd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систем, что требует сегодня введения научно обоснованных и универсальных экологических ограничений, распространяющихся на всех без исключения членов мирового сообщества. </w:t>
      </w:r>
    </w:p>
    <w:p w:rsidR="00BE333B" w:rsidRPr="00BE333B" w:rsidRDefault="00BE333B" w:rsidP="00BE3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заметить, что унификация такого рода никогда не была кратчайшей дорогой к равенству и методом поддержки </w:t>
      </w:r>
      <w:proofErr w:type="gramStart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отстающих</w:t>
      </w:r>
      <w:proofErr w:type="gramEnd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благотворительной основе. Скорее напротив: именно унификация стандартов и требований порождает новые и более изощренные формы неравенства, расширяя пропасть между странами-лидерами и странами-аутсайдерами. Глобализация, таким образом, существенно ужесточает конкуренцию не только между непосредственными участниками рынка: фирмами, корпорациями, отдельными производителями, - но и между странами, межгосударственными союзами и регионами. В этой игре неизбежно проиграет тот, кому не хватит внутренних сил для национальной консолидации при выработке единой стратегии, имеющей отчетливые измерения – экологическое и социальное. Проиграет и тот, кто недооценит экологические риски нового поколения, обусловленные введением экологических стандартов. Этот тип рисков можно назвать </w:t>
      </w:r>
      <w:r w:rsidRPr="00BE33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геополитическими экологическими рисками</w:t>
      </w:r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раз на этой стороне стратегического планирования хотелось бы остановиться подробнее, поскольку именно для того, чтобы не допустить катастрофического отставания на ниве обеспечения экологической безопасности, мы и инициировали в 2000 году разработку Экологической доктрины Российской Федерации.</w:t>
      </w:r>
    </w:p>
    <w:p w:rsidR="00BE333B" w:rsidRPr="00BE333B" w:rsidRDefault="00BE333B" w:rsidP="00BE3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геополитических экологических</w:t>
      </w:r>
      <w:r w:rsidRPr="00BE33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рисков спровоцировано тем обстоятельством, что государственная экологическая политика представляет собой особую сферу деятельности, в рамках которой чрезвычайно сложно согласовывать, а тем более интегрировать интересы основных акторов политики – как внутренней, так и внешней - с интересами отечественного бизнеса и гражданского общества. «Разделяй и властвуй» - принцип, который не утратил и никогда не утратит своей актуальности. Основная причина рассогласованности целей и интересов тех, кто, по собственной воле или по принуждению, </w:t>
      </w:r>
      <w:proofErr w:type="gramStart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роль</w:t>
      </w:r>
      <w:proofErr w:type="gramEnd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 или объекта экологической политики, – это четкая </w:t>
      </w:r>
      <w:r w:rsidRPr="00BE33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запретительная доминанта</w:t>
      </w:r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характерная в целом для экологической деятельности. Как бы много мы ни говорили о том, что </w:t>
      </w:r>
      <w:proofErr w:type="spellStart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запретительство</w:t>
      </w:r>
      <w:proofErr w:type="spellEnd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утрачивает былую роль при переходе к экологической политике, основанной на принципе профилактики, в действительности эта доминанта не только не ослабевает, но и усиливается. Это происходит по мере введения все более жестких форм экологического контроля, в том числе и наднационального, проникающего во все без исключения области производства и потребления. Глобальные проблемы и глобальный контроль (плюс самоконтроль) – две стороны одной медали.</w:t>
      </w:r>
    </w:p>
    <w:p w:rsidR="00BE333B" w:rsidRPr="00BE333B" w:rsidRDefault="00BE333B" w:rsidP="00BE3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каждый человек, признающий факт существования глобальных проблем и неизбежность глобальных </w:t>
      </w:r>
      <w:proofErr w:type="spellStart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мегатрендов</w:t>
      </w:r>
      <w:proofErr w:type="spellEnd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отчетливо понимает, что экологический прессинг в той или иной мере болезненно коснется всех граждан и всех социальных страт в любой стране мира, в том числе и в современной России. Причем уже в ближайшем будущем этот прессинг будет многократно возрастать по мере расширения интеграционных процессов. В пользу такого вывода говорят факты. Это и неизбежное усиление роли международного права и полномочий наднациональных судебных инстанций. Это и ужесточение конкуренции в связи с вхождением России в </w:t>
      </w:r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ВТО, а также недобросовестная конкуренция транснациональных компаний с использованием коррумпированных элит, примером чему может служить «санкционная политика» ряда ведущих стран. Это и вступление в силу все новых и новых международных соглашений, хартий и протоколов. </w:t>
      </w:r>
    </w:p>
    <w:p w:rsidR="00A67710" w:rsidRPr="00BE333B" w:rsidRDefault="00BE333B" w:rsidP="00BE3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окружающей среды включается в число главных приоритетов государственной политики. И это хорошо. Плохо другое: определение приоритетов происходит, по сути, независимо от воли политиков, заинтересованности бизнеса и желания общественности. Мы не замечаем признаков многоходового планирования. Да и сам полет в это трудно предсказуемое завтра продолжается как бы в «автоматическом режиме». Мы привыкли повторять, что экологическое сотрудничество на высшем уровне и реализация совместных проектов в природоохранной области являются магистральными направлениями международной интеграции, но все зависит от того, </w:t>
      </w:r>
      <w:r w:rsidRPr="00BE33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кем, где, когда и в чьих интересах</w:t>
      </w:r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проложена эта магистраль. </w:t>
      </w:r>
      <w:proofErr w:type="gramStart"/>
      <w:r w:rsidR="00C40873">
        <w:rPr>
          <w:rFonts w:ascii="Times New Roman" w:eastAsia="Calibri" w:hAnsi="Times New Roman" w:cs="Times New Roman"/>
          <w:sz w:val="28"/>
          <w:szCs w:val="28"/>
        </w:rPr>
        <w:t>П</w:t>
      </w:r>
      <w:r w:rsidR="00C40873" w:rsidRPr="00C40873">
        <w:rPr>
          <w:rFonts w:ascii="Times New Roman" w:eastAsia="Calibri" w:hAnsi="Times New Roman" w:cs="Times New Roman"/>
          <w:sz w:val="28"/>
          <w:szCs w:val="28"/>
        </w:rPr>
        <w:t xml:space="preserve">о словам Моисеева, </w:t>
      </w:r>
      <w:r w:rsidR="00C40873">
        <w:rPr>
          <w:rFonts w:ascii="Times New Roman" w:eastAsia="Calibri" w:hAnsi="Times New Roman" w:cs="Times New Roman"/>
          <w:sz w:val="28"/>
          <w:szCs w:val="28"/>
        </w:rPr>
        <w:t>который также рассматривал экологическое измерение политики с позиций цивилизационного подхода, в</w:t>
      </w:r>
      <w:r w:rsidR="00C40873" w:rsidRPr="00C40873">
        <w:rPr>
          <w:rFonts w:ascii="Times New Roman" w:eastAsia="Calibri" w:hAnsi="Times New Roman" w:cs="Times New Roman"/>
          <w:sz w:val="28"/>
          <w:szCs w:val="28"/>
        </w:rPr>
        <w:t xml:space="preserve">опрос заключается лишь в </w:t>
      </w:r>
      <w:r w:rsidR="00C40873">
        <w:rPr>
          <w:rFonts w:ascii="Times New Roman" w:eastAsia="Calibri" w:hAnsi="Times New Roman" w:cs="Times New Roman"/>
          <w:sz w:val="28"/>
          <w:szCs w:val="28"/>
        </w:rPr>
        <w:t>одн</w:t>
      </w:r>
      <w:r w:rsidR="00C40873" w:rsidRPr="00C40873">
        <w:rPr>
          <w:rFonts w:ascii="Times New Roman" w:eastAsia="Calibri" w:hAnsi="Times New Roman" w:cs="Times New Roman"/>
          <w:sz w:val="28"/>
          <w:szCs w:val="28"/>
        </w:rPr>
        <w:t>ом</w:t>
      </w:r>
      <w:r w:rsidR="00C40873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C40873" w:rsidRPr="00C40873">
        <w:rPr>
          <w:rFonts w:ascii="Times New Roman" w:eastAsia="Calibri" w:hAnsi="Times New Roman" w:cs="Times New Roman"/>
          <w:sz w:val="28"/>
          <w:szCs w:val="28"/>
        </w:rPr>
        <w:t xml:space="preserve"> произойдет</w:t>
      </w:r>
      <w:r w:rsidR="00C408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0873" w:rsidRPr="00C40873">
        <w:rPr>
          <w:rFonts w:ascii="Times New Roman" w:eastAsia="Calibri" w:hAnsi="Times New Roman" w:cs="Times New Roman"/>
          <w:sz w:val="28"/>
          <w:szCs w:val="28"/>
        </w:rPr>
        <w:t xml:space="preserve">ли переворот в организации общества стихийно, «когда переход будет связан с уничтожением значительнейшей части человечества (а может быть, и его полной гибелью) или с реализацией некой оптимальной </w:t>
      </w:r>
      <w:r w:rsidR="00C40873" w:rsidRPr="00C40873">
        <w:rPr>
          <w:rFonts w:ascii="Times New Roman" w:eastAsia="Calibri" w:hAnsi="Times New Roman" w:cs="Times New Roman"/>
          <w:caps/>
          <w:sz w:val="28"/>
          <w:szCs w:val="28"/>
        </w:rPr>
        <w:t>стратегии</w:t>
      </w:r>
      <w:r w:rsidR="00C40873" w:rsidRPr="00C40873">
        <w:rPr>
          <w:rFonts w:ascii="Times New Roman" w:eastAsia="Calibri" w:hAnsi="Times New Roman" w:cs="Times New Roman"/>
          <w:sz w:val="28"/>
          <w:szCs w:val="28"/>
        </w:rPr>
        <w:t xml:space="preserve"> перехода, разработанной Коллективным Интеллектом»</w:t>
      </w:r>
      <w:r w:rsidR="00696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6F4C" w:rsidRPr="00696F4C">
        <w:rPr>
          <w:rFonts w:ascii="Times New Roman" w:eastAsia="Calibri" w:hAnsi="Times New Roman" w:cs="Times New Roman"/>
          <w:sz w:val="28"/>
          <w:szCs w:val="28"/>
        </w:rPr>
        <w:t>[</w:t>
      </w:r>
      <w:r w:rsidR="00696F4C">
        <w:rPr>
          <w:rFonts w:ascii="Times New Roman" w:eastAsia="Calibri" w:hAnsi="Times New Roman" w:cs="Times New Roman"/>
          <w:sz w:val="28"/>
          <w:szCs w:val="28"/>
        </w:rPr>
        <w:t>2</w:t>
      </w:r>
      <w:r w:rsidR="00696F4C" w:rsidRPr="00696F4C">
        <w:rPr>
          <w:rFonts w:ascii="Times New Roman" w:eastAsia="Calibri" w:hAnsi="Times New Roman" w:cs="Times New Roman"/>
          <w:sz w:val="28"/>
          <w:szCs w:val="28"/>
        </w:rPr>
        <w:t xml:space="preserve">, С. </w:t>
      </w:r>
      <w:r w:rsidR="00696F4C">
        <w:rPr>
          <w:rFonts w:ascii="Times New Roman" w:eastAsia="Calibri" w:hAnsi="Times New Roman" w:cs="Times New Roman"/>
          <w:sz w:val="28"/>
          <w:szCs w:val="28"/>
        </w:rPr>
        <w:t>136</w:t>
      </w:r>
      <w:r w:rsidR="00696F4C" w:rsidRPr="00696F4C">
        <w:rPr>
          <w:rFonts w:ascii="Times New Roman" w:eastAsia="Calibri" w:hAnsi="Times New Roman" w:cs="Times New Roman"/>
          <w:sz w:val="28"/>
          <w:szCs w:val="28"/>
        </w:rPr>
        <w:t>]</w:t>
      </w:r>
      <w:r w:rsidR="00C40873" w:rsidRPr="00C4087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BE333B" w:rsidRPr="00BE333B" w:rsidRDefault="00BE333B" w:rsidP="00BE3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уже давно работаем в рамках формирующейся глобальной и региональной экологической стратегии, но не всегда замечаем эту зависимость, потому что по инерции не готовы отказаться от убогого представления о якобы затратном характере экологических и социальных программ. Многие до сих пор убеждены, что и для западных стран громкие заявления о примате экологической и социальной проблематики – всего лишь риторика. Но это не так. Вся политика России, в том числе финансовая и экономическая, неразрывно связана с глобальными экологическими стратегиями и мерами по защите окружающей среды, осуществляемыми, в частности, под эгидой ООН. Нельзя не считаться также и с чрезвычайно активной экологической стратегией, демонстрируемой Европейским Союзом. Это лидерство требует от России, заинтересованной в интеграции, введения целого ряда моделей модернизации экологической политики, которые не могут быть оценены однозначно. </w:t>
      </w:r>
    </w:p>
    <w:p w:rsidR="00BE333B" w:rsidRPr="00BE333B" w:rsidRDefault="00BE333B" w:rsidP="00BE3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одной стороны, динамика ужесточения экологических требований и апробация более совершенных форм тотального мониторинга содействует скорейшему переоснащению нашей национальной экономики на основе внедрения энергосберегающих технологий, стимулирует сращивание науки и производства, позволяет оживить приоритетные направления фундаментальных и прикладных исследований, в том числе и в сфере экологии. </w:t>
      </w:r>
    </w:p>
    <w:p w:rsidR="00BE333B" w:rsidRPr="00BE333B" w:rsidRDefault="00BE333B" w:rsidP="00BE3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эти же меры, по преимуществу сугубо запретительные, дают особые преимущества в условиях глобальной конкуренции только самым сильным и подготовленным партнерам,  способным как к мобилизации ресурсов, так и к эффективному лоббированию своих интересов на национальном и наднациональном уровне. В результате все, кто по каким-то причинам попадет в число аутсайдеров, утрачивают шансы  на защиту собственных интересов. Поэтому мы и </w:t>
      </w:r>
      <w:proofErr w:type="gramStart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обречены</w:t>
      </w:r>
      <w:proofErr w:type="gramEnd"/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по правилам, в разработке которых или не могли участвовать, или просто не захотели по причинам, не имеющим отношения к сути </w:t>
      </w:r>
      <w:r w:rsidR="00A677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будь то недостаточная </w:t>
      </w:r>
      <w:r w:rsidRPr="00BE33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компетенция или укоренившееся ошибочное представление о факультативной роли экологии и социальной сферы.</w:t>
      </w:r>
    </w:p>
    <w:p w:rsidR="00C40873" w:rsidRDefault="00C40873" w:rsidP="00BE33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333B" w:rsidRDefault="00C40873" w:rsidP="00BE33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0873"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40873" w:rsidRDefault="00C40873" w:rsidP="00BE33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6F4C" w:rsidRPr="00696F4C" w:rsidRDefault="00696F4C" w:rsidP="00696F4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4C">
        <w:rPr>
          <w:rFonts w:ascii="Times New Roman" w:eastAsia="Calibri" w:hAnsi="Times New Roman" w:cs="Times New Roman"/>
          <w:sz w:val="28"/>
          <w:szCs w:val="28"/>
        </w:rPr>
        <w:t xml:space="preserve">Лихачев Д.С. Будущее литературы как предмет изучения: (Заметки и размышления) // Новый мир, 1969, № 9. </w:t>
      </w:r>
    </w:p>
    <w:p w:rsidR="00C40873" w:rsidRPr="00696F4C" w:rsidRDefault="00696F4C" w:rsidP="00696F4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4C">
        <w:rPr>
          <w:rFonts w:ascii="Times New Roman" w:eastAsia="Calibri" w:hAnsi="Times New Roman" w:cs="Times New Roman"/>
          <w:sz w:val="28"/>
          <w:szCs w:val="28"/>
        </w:rPr>
        <w:t>Моисеев Н.Н. Время определять национальные цели. М.: Изд-во МНЭПУ, 1997.</w:t>
      </w:r>
    </w:p>
    <w:p w:rsidR="00696F4C" w:rsidRPr="00696F4C" w:rsidRDefault="00696F4C" w:rsidP="00696F4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4C">
        <w:rPr>
          <w:rFonts w:ascii="Times New Roman" w:eastAsia="Calibri" w:hAnsi="Times New Roman" w:cs="Times New Roman"/>
          <w:sz w:val="28"/>
          <w:szCs w:val="28"/>
        </w:rPr>
        <w:t>Расторгуев В.Н. Политическое планирование в условиях «водного голода» // Вестник МГИМО Университета. 2011. № 1.</w:t>
      </w:r>
    </w:p>
    <w:p w:rsidR="00696F4C" w:rsidRPr="00696F4C" w:rsidRDefault="00696F4C" w:rsidP="00EF04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4C">
        <w:rPr>
          <w:rFonts w:ascii="Times New Roman" w:eastAsia="Calibri" w:hAnsi="Times New Roman" w:cs="Times New Roman"/>
          <w:sz w:val="28"/>
          <w:szCs w:val="28"/>
        </w:rPr>
        <w:t xml:space="preserve">Цивилизационное развитие России: наследие, потенциал, развитие. / Под общей редакцией В.А. </w:t>
      </w:r>
      <w:proofErr w:type="spellStart"/>
      <w:r w:rsidRPr="00696F4C">
        <w:rPr>
          <w:rFonts w:ascii="Times New Roman" w:eastAsia="Calibri" w:hAnsi="Times New Roman" w:cs="Times New Roman"/>
          <w:sz w:val="28"/>
          <w:szCs w:val="28"/>
        </w:rPr>
        <w:t>Черешнева</w:t>
      </w:r>
      <w:proofErr w:type="spellEnd"/>
      <w:r w:rsidRPr="00696F4C">
        <w:rPr>
          <w:rFonts w:ascii="Times New Roman" w:eastAsia="Calibri" w:hAnsi="Times New Roman" w:cs="Times New Roman"/>
          <w:sz w:val="28"/>
          <w:szCs w:val="28"/>
        </w:rPr>
        <w:t xml:space="preserve"> и В.Н. Расторгуева. 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F0423">
        <w:rPr>
          <w:rFonts w:ascii="Times New Roman" w:eastAsia="Calibri" w:hAnsi="Times New Roman" w:cs="Times New Roman"/>
          <w:sz w:val="28"/>
          <w:szCs w:val="28"/>
        </w:rPr>
        <w:t xml:space="preserve">Научный совет </w:t>
      </w:r>
      <w:r w:rsidR="00EF0423" w:rsidRPr="00EF0423">
        <w:rPr>
          <w:rFonts w:ascii="Times New Roman" w:eastAsia="Calibri" w:hAnsi="Times New Roman" w:cs="Times New Roman"/>
          <w:sz w:val="28"/>
          <w:szCs w:val="28"/>
        </w:rPr>
        <w:t>при Президиуме РАН по изучению и охране культурного и природного наследия</w:t>
      </w:r>
      <w:r w:rsidR="00EF0423">
        <w:rPr>
          <w:rFonts w:ascii="Times New Roman" w:eastAsia="Calibri" w:hAnsi="Times New Roman" w:cs="Times New Roman"/>
          <w:sz w:val="28"/>
          <w:szCs w:val="28"/>
        </w:rPr>
        <w:t>,</w:t>
      </w:r>
      <w:r w:rsidR="00EF0423" w:rsidRPr="00EF04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04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Научны</w:t>
      </w:r>
      <w:r w:rsidR="00EF0423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совет </w:t>
      </w:r>
      <w:r w:rsidR="00EF0423">
        <w:rPr>
          <w:rFonts w:ascii="Times New Roman" w:eastAsia="Calibri" w:hAnsi="Times New Roman" w:cs="Times New Roman"/>
          <w:sz w:val="28"/>
          <w:szCs w:val="28"/>
        </w:rPr>
        <w:t>Экспертного цента ВРНС</w:t>
      </w:r>
      <w:r w:rsidRPr="00696F4C">
        <w:rPr>
          <w:rFonts w:ascii="Times New Roman" w:eastAsia="Calibri" w:hAnsi="Times New Roman" w:cs="Times New Roman"/>
          <w:sz w:val="28"/>
          <w:szCs w:val="28"/>
        </w:rPr>
        <w:t>, 2018.</w:t>
      </w:r>
    </w:p>
    <w:p w:rsidR="00AF4215" w:rsidRDefault="00537400"/>
    <w:sectPr w:rsidR="00AF4215" w:rsidSect="00524FF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400" w:rsidRDefault="00537400" w:rsidP="00BE333B">
      <w:pPr>
        <w:spacing w:after="0" w:line="240" w:lineRule="auto"/>
      </w:pPr>
      <w:r>
        <w:separator/>
      </w:r>
    </w:p>
  </w:endnote>
  <w:endnote w:type="continuationSeparator" w:id="0">
    <w:p w:rsidR="00537400" w:rsidRDefault="00537400" w:rsidP="00BE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400" w:rsidRDefault="00537400" w:rsidP="00BE333B">
      <w:pPr>
        <w:spacing w:after="0" w:line="240" w:lineRule="auto"/>
      </w:pPr>
      <w:r>
        <w:separator/>
      </w:r>
    </w:p>
  </w:footnote>
  <w:footnote w:type="continuationSeparator" w:id="0">
    <w:p w:rsidR="00537400" w:rsidRDefault="00537400" w:rsidP="00BE3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1DEF"/>
    <w:multiLevelType w:val="hybridMultilevel"/>
    <w:tmpl w:val="14B241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E65C24"/>
    <w:multiLevelType w:val="hybridMultilevel"/>
    <w:tmpl w:val="511AC2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3B"/>
    <w:rsid w:val="001350E5"/>
    <w:rsid w:val="00237CF8"/>
    <w:rsid w:val="002574ED"/>
    <w:rsid w:val="00292901"/>
    <w:rsid w:val="002F68A9"/>
    <w:rsid w:val="00362B17"/>
    <w:rsid w:val="00491028"/>
    <w:rsid w:val="00524FF2"/>
    <w:rsid w:val="00537400"/>
    <w:rsid w:val="00696F4C"/>
    <w:rsid w:val="00820CD1"/>
    <w:rsid w:val="00A053CB"/>
    <w:rsid w:val="00A4495C"/>
    <w:rsid w:val="00A67710"/>
    <w:rsid w:val="00AF0A3A"/>
    <w:rsid w:val="00B82101"/>
    <w:rsid w:val="00BE333B"/>
    <w:rsid w:val="00C038AE"/>
    <w:rsid w:val="00C40873"/>
    <w:rsid w:val="00CB7F99"/>
    <w:rsid w:val="00D1211E"/>
    <w:rsid w:val="00EF0423"/>
    <w:rsid w:val="00FB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3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rsid w:val="00BE333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rsid w:val="00BE333B"/>
    <w:rPr>
      <w:vertAlign w:val="superscript"/>
    </w:rPr>
  </w:style>
  <w:style w:type="paragraph" w:styleId="a6">
    <w:name w:val="List Paragraph"/>
    <w:basedOn w:val="a"/>
    <w:uiPriority w:val="34"/>
    <w:qFormat/>
    <w:rsid w:val="00696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3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rsid w:val="00BE333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rsid w:val="00BE333B"/>
    <w:rPr>
      <w:vertAlign w:val="superscript"/>
    </w:rPr>
  </w:style>
  <w:style w:type="paragraph" w:styleId="a6">
    <w:name w:val="List Paragraph"/>
    <w:basedOn w:val="a"/>
    <w:uiPriority w:val="34"/>
    <w:qFormat/>
    <w:rsid w:val="00696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399E9-BA50-4BE8-B0E9-08334422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3049</Words>
  <Characters>17381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2019-09-17T13:26:00Z</dcterms:created>
  <dcterms:modified xsi:type="dcterms:W3CDTF">2019-09-17T13:26:00Z</dcterms:modified>
</cp:coreProperties>
</file>