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50" w:rsidRPr="00DB2593" w:rsidRDefault="00EA0443" w:rsidP="00811112">
      <w:pPr>
        <w:ind w:firstLine="0"/>
        <w:jc w:val="center"/>
        <w:outlineLvl w:val="0"/>
        <w:rPr>
          <w:rStyle w:val="BookTitle"/>
          <w:caps/>
          <w:smallCaps w:val="0"/>
          <w:color w:val="000000" w:themeColor="text1"/>
        </w:rPr>
      </w:pPr>
      <w:r w:rsidRPr="00DB2593">
        <w:rPr>
          <w:rStyle w:val="BookTitle"/>
          <w:smallCaps w:val="0"/>
          <w:color w:val="000000" w:themeColor="text1"/>
        </w:rPr>
        <w:t>Метод главного фактора в оценке машин и оборудования</w:t>
      </w:r>
    </w:p>
    <w:p w:rsidR="00EA0443" w:rsidRPr="00DB2593" w:rsidRDefault="00EA0443" w:rsidP="00811112">
      <w:pPr>
        <w:pStyle w:val="3"/>
        <w:keepNext w:val="0"/>
        <w:keepLines w:val="0"/>
        <w:spacing w:before="0"/>
        <w:ind w:firstLine="0"/>
        <w:jc w:val="left"/>
        <w:rPr>
          <w:rFonts w:ascii="Times New Roman" w:hAnsi="Times New Roman"/>
          <w:b w:val="0"/>
          <w:bCs w:val="0"/>
          <w:color w:val="000000" w:themeColor="text1"/>
          <w:szCs w:val="28"/>
        </w:rPr>
      </w:pPr>
    </w:p>
    <w:p w:rsidR="00811112" w:rsidRPr="00DB2593" w:rsidRDefault="00811112" w:rsidP="00EA0443">
      <w:pPr>
        <w:pStyle w:val="3"/>
        <w:keepNext w:val="0"/>
        <w:keepLines w:val="0"/>
        <w:spacing w:before="0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DB2593">
        <w:rPr>
          <w:rFonts w:ascii="Times New Roman" w:hAnsi="Times New Roman"/>
          <w:bCs w:val="0"/>
          <w:color w:val="000000" w:themeColor="text1"/>
          <w:szCs w:val="28"/>
        </w:rPr>
        <w:t>С.А. Смоляк</w:t>
      </w:r>
    </w:p>
    <w:p w:rsidR="00A41C50" w:rsidRPr="00DB2593" w:rsidRDefault="00811112" w:rsidP="00EA0443">
      <w:pPr>
        <w:ind w:firstLine="0"/>
        <w:jc w:val="left"/>
        <w:rPr>
          <w:iCs/>
          <w:color w:val="000000" w:themeColor="text1"/>
          <w:szCs w:val="28"/>
        </w:rPr>
      </w:pPr>
      <w:r w:rsidRPr="00DB2593">
        <w:rPr>
          <w:iCs/>
          <w:color w:val="000000" w:themeColor="text1"/>
          <w:szCs w:val="28"/>
        </w:rPr>
        <w:t>главный научный сотрудник федерального государственного бюджетного учреждения науки «Центральный экономико-математический институт Российской академии наук», профессор федерального государственного бюджетного учреждения образования «Государственный университет управления», доктор экономических наук (</w:t>
      </w:r>
      <w:proofErr w:type="gramStart"/>
      <w:r w:rsidRPr="00DB2593">
        <w:rPr>
          <w:iCs/>
          <w:color w:val="000000" w:themeColor="text1"/>
          <w:szCs w:val="28"/>
        </w:rPr>
        <w:t>г</w:t>
      </w:r>
      <w:proofErr w:type="gramEnd"/>
      <w:r w:rsidRPr="00DB2593">
        <w:rPr>
          <w:iCs/>
          <w:color w:val="000000" w:themeColor="text1"/>
          <w:szCs w:val="28"/>
        </w:rPr>
        <w:t>. Москва)</w:t>
      </w:r>
    </w:p>
    <w:p w:rsidR="007841FF" w:rsidRPr="00DB2593" w:rsidRDefault="00811112" w:rsidP="007841FF">
      <w:pPr>
        <w:ind w:firstLine="0"/>
        <w:jc w:val="left"/>
        <w:rPr>
          <w:strike/>
          <w:color w:val="000000" w:themeColor="text1"/>
        </w:rPr>
      </w:pPr>
      <w:r w:rsidRPr="00DB2593">
        <w:rPr>
          <w:bCs/>
          <w:color w:val="000000" w:themeColor="text1"/>
          <w:szCs w:val="28"/>
        </w:rPr>
        <w:t>Сергей Абрамович</w:t>
      </w:r>
      <w:r w:rsidR="00EA0443" w:rsidRPr="00DB2593">
        <w:rPr>
          <w:bCs/>
          <w:color w:val="000000" w:themeColor="text1"/>
          <w:szCs w:val="28"/>
        </w:rPr>
        <w:t xml:space="preserve"> Смоляк</w:t>
      </w:r>
      <w:r w:rsidRPr="00DB2593">
        <w:rPr>
          <w:bCs/>
          <w:color w:val="000000" w:themeColor="text1"/>
          <w:szCs w:val="28"/>
        </w:rPr>
        <w:t xml:space="preserve">, </w:t>
      </w:r>
      <w:bookmarkStart w:id="0" w:name="OLE_LINK37"/>
      <w:bookmarkStart w:id="1" w:name="OLE_LINK38"/>
      <w:proofErr w:type="spellStart"/>
      <w:r w:rsidRPr="00DB2593">
        <w:rPr>
          <w:bCs/>
          <w:color w:val="000000" w:themeColor="text1"/>
          <w:szCs w:val="28"/>
          <w:lang w:val="en-US"/>
        </w:rPr>
        <w:t>smolyak</w:t>
      </w:r>
      <w:proofErr w:type="spellEnd"/>
      <w:r w:rsidRPr="00DB2593">
        <w:rPr>
          <w:bCs/>
          <w:color w:val="000000" w:themeColor="text1"/>
          <w:szCs w:val="28"/>
        </w:rPr>
        <w:t>1@</w:t>
      </w:r>
      <w:proofErr w:type="spellStart"/>
      <w:r w:rsidRPr="00DB2593">
        <w:rPr>
          <w:bCs/>
          <w:color w:val="000000" w:themeColor="text1"/>
          <w:szCs w:val="28"/>
          <w:lang w:val="en-US"/>
        </w:rPr>
        <w:t>yandex</w:t>
      </w:r>
      <w:proofErr w:type="spellEnd"/>
      <w:r w:rsidRPr="00DB2593">
        <w:rPr>
          <w:bCs/>
          <w:color w:val="000000" w:themeColor="text1"/>
          <w:szCs w:val="28"/>
        </w:rPr>
        <w:t>.</w:t>
      </w:r>
      <w:proofErr w:type="spellStart"/>
      <w:r w:rsidRPr="00DB2593">
        <w:rPr>
          <w:bCs/>
          <w:color w:val="000000" w:themeColor="text1"/>
          <w:szCs w:val="28"/>
          <w:lang w:val="en-US"/>
        </w:rPr>
        <w:t>ru</w:t>
      </w:r>
      <w:bookmarkEnd w:id="0"/>
      <w:bookmarkEnd w:id="1"/>
      <w:proofErr w:type="spellEnd"/>
    </w:p>
    <w:p w:rsidR="00EA0443" w:rsidRPr="00DB2593" w:rsidRDefault="00EA0443" w:rsidP="00EA0443">
      <w:pPr>
        <w:ind w:firstLine="0"/>
        <w:jc w:val="left"/>
        <w:rPr>
          <w:strike/>
          <w:color w:val="000000" w:themeColor="text1"/>
        </w:rPr>
      </w:pPr>
    </w:p>
    <w:p w:rsidR="0029260B" w:rsidRPr="00DB2593" w:rsidRDefault="0029260B" w:rsidP="0029260B">
      <w:pPr>
        <w:ind w:firstLine="0"/>
        <w:jc w:val="left"/>
        <w:rPr>
          <w:rStyle w:val="BookTitle"/>
          <w:b w:val="0"/>
          <w:smallCaps w:val="0"/>
          <w:color w:val="000000" w:themeColor="text1"/>
        </w:rPr>
      </w:pPr>
      <w:r w:rsidRPr="00DB2593">
        <w:rPr>
          <w:rStyle w:val="BookTitle"/>
          <w:b w:val="0"/>
          <w:smallCaps w:val="0"/>
          <w:color w:val="000000" w:themeColor="text1"/>
        </w:rPr>
        <w:t xml:space="preserve">Рассматривается задача оценки рыночной стоимости машины с известными характеристиками на основе информации о характеристиках и стоимостях ее аналогов. При этом характер (вид) зависимости стоимости машин от их характеристик считается неизвестным. Подобная задача может быть решена методом направленных корректировок, однако этот метод имеет ряд существенных недостатков. В статье предлагается </w:t>
      </w:r>
      <w:r w:rsidRPr="00DB2593">
        <w:rPr>
          <w:color w:val="000000" w:themeColor="text1"/>
        </w:rPr>
        <w:t>более совершенный метод, близкий к методу главных компонент. Он сводится к поиску главного фактора, наиболее тесно связанного с характеристиками и стоимостью машин. Показано, что этот метод применим для оценки нескольких машин по данным об одних и тех же аналогах, а также хорошо комбинируется с другими методами оценки, основанными на использовании регрессионных зависимостей. Указывается несколько направлений развития предложенного метода.</w:t>
      </w:r>
      <w:r w:rsidR="006B73AE" w:rsidRPr="00DB2593">
        <w:rPr>
          <w:color w:val="000000" w:themeColor="text1"/>
        </w:rPr>
        <w:t xml:space="preserve"> Представляется, что его использование позволит повысить обоснованность расчетов рыночной стоимости машин и оборудования.</w:t>
      </w:r>
    </w:p>
    <w:p w:rsidR="0029260B" w:rsidRPr="00DB2593" w:rsidRDefault="0029260B" w:rsidP="00EA0443">
      <w:pPr>
        <w:ind w:firstLine="0"/>
        <w:outlineLvl w:val="0"/>
        <w:rPr>
          <w:rStyle w:val="BookTitle"/>
          <w:color w:val="000000" w:themeColor="text1"/>
        </w:rPr>
      </w:pPr>
    </w:p>
    <w:p w:rsidR="00EA0443" w:rsidRPr="00DB2593" w:rsidRDefault="00EA0443" w:rsidP="00EA0443">
      <w:pPr>
        <w:ind w:firstLine="0"/>
        <w:jc w:val="center"/>
        <w:rPr>
          <w:b/>
          <w:color w:val="000000" w:themeColor="text1"/>
          <w:lang w:val="en-US"/>
        </w:rPr>
      </w:pPr>
      <w:proofErr w:type="gramStart"/>
      <w:r w:rsidRPr="00DB2593">
        <w:rPr>
          <w:i/>
          <w:color w:val="000000" w:themeColor="text1"/>
          <w:lang w:val="en-US"/>
        </w:rPr>
        <w:t>S.A.</w:t>
      </w:r>
      <w:r w:rsidRPr="00DB2593">
        <w:rPr>
          <w:color w:val="000000" w:themeColor="text1"/>
          <w:lang w:val="en-US"/>
        </w:rPr>
        <w:t xml:space="preserve"> </w:t>
      </w:r>
      <w:proofErr w:type="spellStart"/>
      <w:r w:rsidRPr="00DB2593">
        <w:rPr>
          <w:i/>
          <w:color w:val="000000" w:themeColor="text1"/>
          <w:lang w:val="en-US"/>
        </w:rPr>
        <w:t>Smolyak</w:t>
      </w:r>
      <w:proofErr w:type="spellEnd"/>
      <w:r w:rsidRPr="00DB2593">
        <w:rPr>
          <w:i/>
          <w:color w:val="000000" w:themeColor="text1"/>
          <w:lang w:val="en-US"/>
        </w:rPr>
        <w:t>.</w:t>
      </w:r>
      <w:proofErr w:type="gramEnd"/>
      <w:r w:rsidRPr="00DB2593">
        <w:rPr>
          <w:b/>
          <w:i/>
          <w:color w:val="000000" w:themeColor="text1"/>
          <w:lang w:val="en-US"/>
        </w:rPr>
        <w:t xml:space="preserve"> </w:t>
      </w:r>
      <w:r w:rsidRPr="00DB2593">
        <w:rPr>
          <w:b/>
          <w:color w:val="000000" w:themeColor="text1"/>
          <w:lang w:val="en-US"/>
        </w:rPr>
        <w:t>THE PRINCIPAL FACTOR METHOD IN MACHINERY AND EQUIPMENT VALUATION</w:t>
      </w:r>
    </w:p>
    <w:p w:rsidR="00EA0443" w:rsidRPr="00DB2593" w:rsidRDefault="00EA0443" w:rsidP="00115C7C">
      <w:pPr>
        <w:ind w:firstLine="0"/>
        <w:outlineLvl w:val="0"/>
        <w:rPr>
          <w:rStyle w:val="BookTitle"/>
          <w:caps/>
          <w:smallCaps w:val="0"/>
          <w:color w:val="000000" w:themeColor="text1"/>
          <w:lang w:val="en-US"/>
        </w:rPr>
      </w:pPr>
    </w:p>
    <w:p w:rsidR="00115C7C" w:rsidRPr="00DB2593" w:rsidRDefault="00115C7C" w:rsidP="00115C7C">
      <w:pPr>
        <w:ind w:firstLine="0"/>
        <w:jc w:val="left"/>
        <w:rPr>
          <w:color w:val="000000" w:themeColor="text1"/>
          <w:szCs w:val="28"/>
        </w:rPr>
      </w:pPr>
      <w:r w:rsidRPr="00DB2593">
        <w:rPr>
          <w:b/>
          <w:i/>
          <w:color w:val="000000" w:themeColor="text1"/>
          <w:szCs w:val="28"/>
        </w:rPr>
        <w:t>Ключевые</w:t>
      </w:r>
      <w:r w:rsidRPr="00DB2593">
        <w:rPr>
          <w:color w:val="000000" w:themeColor="text1"/>
          <w:szCs w:val="28"/>
        </w:rPr>
        <w:t xml:space="preserve"> </w:t>
      </w:r>
      <w:r w:rsidRPr="00DB2593">
        <w:rPr>
          <w:b/>
          <w:i/>
          <w:color w:val="000000" w:themeColor="text1"/>
          <w:szCs w:val="28"/>
        </w:rPr>
        <w:t>слова</w:t>
      </w:r>
      <w:r w:rsidRPr="00DB2593">
        <w:rPr>
          <w:color w:val="000000" w:themeColor="text1"/>
          <w:szCs w:val="28"/>
        </w:rPr>
        <w:t>: оценка стоимости машины,</w:t>
      </w:r>
      <w:r w:rsidRPr="00DB2593">
        <w:rPr>
          <w:rStyle w:val="BookTitle"/>
          <w:b w:val="0"/>
          <w:smallCaps w:val="0"/>
          <w:color w:val="000000" w:themeColor="text1"/>
          <w:szCs w:val="28"/>
        </w:rPr>
        <w:t xml:space="preserve"> метод главного фактора</w:t>
      </w:r>
      <w:r w:rsidRPr="00DB2593">
        <w:rPr>
          <w:color w:val="000000" w:themeColor="text1"/>
          <w:szCs w:val="28"/>
        </w:rPr>
        <w:t>, метод направленных корректировок, главные параметры машин, регрессионные стоимостные модели</w:t>
      </w:r>
    </w:p>
    <w:p w:rsidR="00115C7C" w:rsidRPr="00DB2593" w:rsidRDefault="00115C7C" w:rsidP="00115C7C">
      <w:pPr>
        <w:ind w:firstLine="0"/>
        <w:jc w:val="left"/>
        <w:rPr>
          <w:color w:val="000000" w:themeColor="text1"/>
          <w:szCs w:val="28"/>
        </w:rPr>
      </w:pP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В конце 1990-х годов В. Быковой был предложен метод направленных корректировок для оценки машин и оборудования (далее – машин</w:t>
      </w:r>
      <w:r w:rsidR="00EA0443" w:rsidRPr="00DB2593">
        <w:rPr>
          <w:color w:val="000000" w:themeColor="text1"/>
        </w:rPr>
        <w:t>ы</w:t>
      </w:r>
      <w:r w:rsidRPr="00DB2593">
        <w:rPr>
          <w:color w:val="000000" w:themeColor="text1"/>
        </w:rPr>
        <w:t xml:space="preserve">). </w:t>
      </w:r>
      <w:r w:rsidR="007F423E" w:rsidRPr="00DB2593">
        <w:rPr>
          <w:color w:val="000000" w:themeColor="text1"/>
        </w:rPr>
        <w:t xml:space="preserve">В </w:t>
      </w:r>
      <w:r w:rsidR="007F423E" w:rsidRPr="00DB2593">
        <w:rPr>
          <w:color w:val="000000" w:themeColor="text1"/>
          <w:szCs w:val="28"/>
        </w:rPr>
        <w:t>2000 году он</w:t>
      </w:r>
      <w:r w:rsidRPr="00DB2593">
        <w:rPr>
          <w:color w:val="000000" w:themeColor="text1"/>
          <w:szCs w:val="28"/>
        </w:rPr>
        <w:t xml:space="preserve"> был </w:t>
      </w:r>
      <w:r w:rsidR="0029260B" w:rsidRPr="00DB2593">
        <w:rPr>
          <w:color w:val="000000" w:themeColor="text1"/>
          <w:szCs w:val="28"/>
        </w:rPr>
        <w:t>изложен в [1, 2],</w:t>
      </w:r>
      <w:r w:rsidRPr="00DB2593">
        <w:rPr>
          <w:color w:val="000000" w:themeColor="text1"/>
          <w:szCs w:val="28"/>
        </w:rPr>
        <w:t xml:space="preserve"> а позднее</w:t>
      </w:r>
      <w:r w:rsidR="00115C7C" w:rsidRPr="00DB2593">
        <w:rPr>
          <w:color w:val="000000" w:themeColor="text1"/>
          <w:szCs w:val="28"/>
        </w:rPr>
        <w:t xml:space="preserve"> </w:t>
      </w:r>
      <w:r w:rsidRPr="00DB2593">
        <w:rPr>
          <w:color w:val="000000" w:themeColor="text1"/>
          <w:szCs w:val="28"/>
        </w:rPr>
        <w:t xml:space="preserve">в ряде учебников и учебных пособий </w:t>
      </w:r>
      <w:r w:rsidR="007F423E" w:rsidRPr="00DB2593">
        <w:rPr>
          <w:color w:val="000000" w:themeColor="text1"/>
          <w:szCs w:val="28"/>
        </w:rPr>
        <w:t>(</w:t>
      </w:r>
      <w:proofErr w:type="gramStart"/>
      <w:r w:rsidR="007F423E" w:rsidRPr="00DB2593">
        <w:rPr>
          <w:color w:val="000000" w:themeColor="text1"/>
          <w:szCs w:val="28"/>
        </w:rPr>
        <w:t>см</w:t>
      </w:r>
      <w:proofErr w:type="gramEnd"/>
      <w:r w:rsidR="007F423E" w:rsidRPr="00DB2593">
        <w:rPr>
          <w:color w:val="000000" w:themeColor="text1"/>
          <w:szCs w:val="28"/>
        </w:rPr>
        <w:t xml:space="preserve">. </w:t>
      </w:r>
      <w:r w:rsidR="0029260B" w:rsidRPr="00DB2593">
        <w:rPr>
          <w:color w:val="000000" w:themeColor="text1"/>
          <w:szCs w:val="28"/>
        </w:rPr>
        <w:t>[3</w:t>
      </w:r>
      <w:r w:rsidR="0029260B" w:rsidRPr="00DB2593">
        <w:rPr>
          <w:color w:val="000000" w:themeColor="text1"/>
          <w:szCs w:val="28"/>
        </w:rPr>
        <w:noBreakHyphen/>
        <w:t>6]</w:t>
      </w:r>
      <w:r w:rsidR="007F423E" w:rsidRPr="00DB2593">
        <w:rPr>
          <w:color w:val="000000" w:themeColor="text1"/>
          <w:szCs w:val="28"/>
        </w:rPr>
        <w:t>)</w:t>
      </w:r>
      <w:r w:rsidRPr="00DB2593">
        <w:rPr>
          <w:color w:val="000000" w:themeColor="text1"/>
          <w:szCs w:val="28"/>
        </w:rPr>
        <w:t xml:space="preserve">. </w:t>
      </w:r>
      <w:r w:rsidRPr="00DB2593">
        <w:rPr>
          <w:color w:val="000000" w:themeColor="text1"/>
        </w:rPr>
        <w:t xml:space="preserve">Этот метод предназначен для оценки машин в ситуациях, когда известно много характеристик машины и ее аналогов, но неизвестно, как именно каждая из них влияет на стоимость. В известных примерах применения этого метода предполагается, что различия в степени износа машины и аналогов учитываются отдельно, так что, по существу, </w:t>
      </w:r>
      <w:r w:rsidR="007F423E" w:rsidRPr="00DB2593">
        <w:rPr>
          <w:color w:val="000000" w:themeColor="text1"/>
        </w:rPr>
        <w:t>этот</w:t>
      </w:r>
      <w:r w:rsidRPr="00DB2593">
        <w:rPr>
          <w:color w:val="000000" w:themeColor="text1"/>
        </w:rPr>
        <w:t xml:space="preserve"> метод ориентирован на оценку восстановительной стоимости (</w:t>
      </w:r>
      <w:r w:rsidR="007F423E" w:rsidRPr="00DB2593">
        <w:rPr>
          <w:color w:val="000000" w:themeColor="text1"/>
        </w:rPr>
        <w:t xml:space="preserve">далее – </w:t>
      </w:r>
      <w:proofErr w:type="gramStart"/>
      <w:r w:rsidRPr="00DB2593">
        <w:rPr>
          <w:color w:val="000000" w:themeColor="text1"/>
        </w:rPr>
        <w:t>ВС</w:t>
      </w:r>
      <w:proofErr w:type="gramEnd"/>
      <w:r w:rsidRPr="00DB2593">
        <w:rPr>
          <w:color w:val="000000" w:themeColor="text1"/>
        </w:rPr>
        <w:t>) машины по данным о ВС ее аналогов.</w:t>
      </w: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Суть метода продемонстрируем на простом примере, приведенном в</w:t>
      </w:r>
      <w:r w:rsidR="00115C7C" w:rsidRPr="00DB2593">
        <w:rPr>
          <w:color w:val="000000" w:themeColor="text1"/>
        </w:rPr>
        <w:t xml:space="preserve"> </w:t>
      </w:r>
      <w:r w:rsidR="007F423E" w:rsidRPr="00DB2593">
        <w:rPr>
          <w:color w:val="000000" w:themeColor="text1"/>
        </w:rPr>
        <w:t xml:space="preserve">работе </w:t>
      </w:r>
      <w:r w:rsidR="0029260B" w:rsidRPr="00DB2593">
        <w:rPr>
          <w:color w:val="000000" w:themeColor="text1"/>
        </w:rPr>
        <w:t>[4]</w:t>
      </w:r>
      <w:r w:rsidRPr="00DB2593">
        <w:rPr>
          <w:color w:val="000000" w:themeColor="text1"/>
        </w:rPr>
        <w:t xml:space="preserve">. Единицы измерения стоимости машин здесь и далее не </w:t>
      </w:r>
      <w:r w:rsidRPr="00DB2593">
        <w:rPr>
          <w:color w:val="000000" w:themeColor="text1"/>
        </w:rPr>
        <w:lastRenderedPageBreak/>
        <w:t>указываются.</w:t>
      </w:r>
    </w:p>
    <w:p w:rsidR="007F423E" w:rsidRPr="00DB2593" w:rsidRDefault="007F423E" w:rsidP="00EA0443">
      <w:pPr>
        <w:ind w:firstLine="709"/>
        <w:jc w:val="left"/>
        <w:rPr>
          <w:b/>
          <w:color w:val="000000" w:themeColor="text1"/>
        </w:rPr>
      </w:pPr>
    </w:p>
    <w:p w:rsidR="0090445A" w:rsidRPr="00DB2593" w:rsidRDefault="00A41C50" w:rsidP="00EA0443">
      <w:pPr>
        <w:ind w:firstLine="709"/>
        <w:jc w:val="left"/>
        <w:rPr>
          <w:b/>
          <w:i/>
          <w:color w:val="000000" w:themeColor="text1"/>
        </w:rPr>
      </w:pPr>
      <w:r w:rsidRPr="00DB2593">
        <w:rPr>
          <w:b/>
          <w:i/>
          <w:color w:val="000000" w:themeColor="text1"/>
        </w:rPr>
        <w:t>Пример 1</w:t>
      </w: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Оценивается стоимость пилорамы КРС75 (далее – машина М</w:t>
      </w:r>
      <w:proofErr w:type="gramStart"/>
      <w:r w:rsidRPr="00DB2593">
        <w:rPr>
          <w:color w:val="000000" w:themeColor="text1"/>
        </w:rPr>
        <w:t>0</w:t>
      </w:r>
      <w:proofErr w:type="gramEnd"/>
      <w:r w:rsidRPr="00DB2593">
        <w:rPr>
          <w:color w:val="000000" w:themeColor="text1"/>
        </w:rPr>
        <w:t xml:space="preserve">) по данным ее </w:t>
      </w:r>
      <w:r w:rsidR="006B73AE" w:rsidRPr="00DB2593">
        <w:rPr>
          <w:color w:val="000000" w:themeColor="text1"/>
        </w:rPr>
        <w:t xml:space="preserve">«нижнего» и «верхнего» </w:t>
      </w:r>
      <w:r w:rsidRPr="00DB2593">
        <w:rPr>
          <w:color w:val="000000" w:themeColor="text1"/>
        </w:rPr>
        <w:t>аналогов – пилорам РК63-2 и Р80-2 (далее – машины М1 и М2). Значения характеристик машин приведены в табл</w:t>
      </w:r>
      <w:r w:rsidR="0090445A" w:rsidRPr="00DB2593">
        <w:rPr>
          <w:color w:val="000000" w:themeColor="text1"/>
        </w:rPr>
        <w:t>ице</w:t>
      </w:r>
      <w:r w:rsidRPr="00DB2593">
        <w:rPr>
          <w:color w:val="000000" w:themeColor="text1"/>
        </w:rPr>
        <w:t xml:space="preserve"> 1 (в</w:t>
      </w:r>
      <w:r w:rsidR="0090445A" w:rsidRPr="00DB2593">
        <w:rPr>
          <w:color w:val="000000" w:themeColor="text1"/>
        </w:rPr>
        <w:t xml:space="preserve"> работе</w:t>
      </w:r>
      <w:r w:rsidRPr="00DB2593">
        <w:rPr>
          <w:color w:val="000000" w:themeColor="text1"/>
        </w:rPr>
        <w:t xml:space="preserve"> </w:t>
      </w:r>
      <w:r w:rsidR="0029260B" w:rsidRPr="00DB2593">
        <w:rPr>
          <w:color w:val="000000" w:themeColor="text1"/>
        </w:rPr>
        <w:t>[4]</w:t>
      </w:r>
      <w:r w:rsidRPr="00DB2593">
        <w:rPr>
          <w:color w:val="000000" w:themeColor="text1"/>
        </w:rPr>
        <w:t xml:space="preserve"> – табл</w:t>
      </w:r>
      <w:r w:rsidR="0090445A" w:rsidRPr="00DB2593">
        <w:rPr>
          <w:color w:val="000000" w:themeColor="text1"/>
        </w:rPr>
        <w:t>ица</w:t>
      </w:r>
      <w:r w:rsidRPr="00DB2593">
        <w:rPr>
          <w:color w:val="000000" w:themeColor="text1"/>
        </w:rPr>
        <w:t xml:space="preserve"> 4.7). Предполагается, что увеличение </w:t>
      </w:r>
      <w:r w:rsidR="006B73AE" w:rsidRPr="00DB2593">
        <w:rPr>
          <w:color w:val="000000" w:themeColor="text1"/>
        </w:rPr>
        <w:t xml:space="preserve">значения любой характеристики </w:t>
      </w:r>
      <w:r w:rsidRPr="00DB2593">
        <w:rPr>
          <w:color w:val="000000" w:themeColor="text1"/>
        </w:rPr>
        <w:t xml:space="preserve">повышает потребительские свойства машины и, следовательно, увеличивает ее стоимость. </w:t>
      </w:r>
    </w:p>
    <w:p w:rsidR="00A41C50" w:rsidRPr="00DB2593" w:rsidRDefault="00A41C50">
      <w:pPr>
        <w:jc w:val="right"/>
        <w:outlineLvl w:val="0"/>
        <w:rPr>
          <w:color w:val="000000" w:themeColor="text1"/>
        </w:rPr>
      </w:pPr>
      <w:r w:rsidRPr="00DB2593">
        <w:rPr>
          <w:color w:val="000000" w:themeColor="text1"/>
        </w:rPr>
        <w:t>Таблица 1</w:t>
      </w:r>
    </w:p>
    <w:p w:rsidR="0090445A" w:rsidRPr="00DB2593" w:rsidRDefault="0090445A">
      <w:pPr>
        <w:jc w:val="right"/>
        <w:outlineLvl w:val="0"/>
        <w:rPr>
          <w:color w:val="000000" w:themeColor="text1"/>
        </w:rPr>
      </w:pPr>
    </w:p>
    <w:p w:rsidR="00A41C50" w:rsidRPr="00DB2593" w:rsidRDefault="00A41C50">
      <w:pPr>
        <w:ind w:firstLine="0"/>
        <w:jc w:val="center"/>
        <w:rPr>
          <w:i/>
          <w:color w:val="000000" w:themeColor="text1"/>
        </w:rPr>
      </w:pPr>
      <w:r w:rsidRPr="00DB2593">
        <w:rPr>
          <w:i/>
          <w:color w:val="000000" w:themeColor="text1"/>
        </w:rPr>
        <w:t>Значения характеристик оцениваемой машины и ее аналогов</w:t>
      </w:r>
    </w:p>
    <w:p w:rsidR="0090445A" w:rsidRPr="00DB2593" w:rsidRDefault="0090445A">
      <w:pPr>
        <w:ind w:firstLine="0"/>
        <w:jc w:val="center"/>
        <w:rPr>
          <w:color w:val="000000" w:themeColor="text1"/>
        </w:rPr>
      </w:pPr>
    </w:p>
    <w:tbl>
      <w:tblPr>
        <w:tblW w:w="8860" w:type="dxa"/>
        <w:jc w:val="center"/>
        <w:tblLayout w:type="fixed"/>
        <w:tblCellMar>
          <w:left w:w="57" w:type="dxa"/>
          <w:right w:w="28" w:type="dxa"/>
        </w:tblCellMar>
        <w:tblLook w:val="0000"/>
      </w:tblPr>
      <w:tblGrid>
        <w:gridCol w:w="4910"/>
        <w:gridCol w:w="1833"/>
        <w:gridCol w:w="705"/>
        <w:gridCol w:w="706"/>
        <w:gridCol w:w="706"/>
      </w:tblGrid>
      <w:tr w:rsidR="00872187" w:rsidRPr="00DB2593" w:rsidTr="00872187">
        <w:trPr>
          <w:trHeight w:val="20"/>
          <w:jc w:val="center"/>
        </w:trPr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2187" w:rsidRPr="00DB2593" w:rsidRDefault="00872187" w:rsidP="00872187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Характеристика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2187" w:rsidRPr="00DB2593" w:rsidRDefault="00872187" w:rsidP="00872187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Обозначение характеристики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7" w:rsidRPr="00DB2593" w:rsidRDefault="00872187" w:rsidP="00872187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Машина</w:t>
            </w:r>
          </w:p>
        </w:tc>
      </w:tr>
      <w:tr w:rsidR="00872187" w:rsidRPr="00DB2593" w:rsidTr="00872187">
        <w:trPr>
          <w:trHeight w:val="20"/>
          <w:jc w:val="center"/>
        </w:trPr>
        <w:tc>
          <w:tcPr>
            <w:tcW w:w="4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7" w:rsidRPr="00DB2593" w:rsidRDefault="00872187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7" w:rsidRPr="00DB2593" w:rsidRDefault="00872187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7" w:rsidRPr="00DB2593" w:rsidRDefault="00872187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7" w:rsidRPr="00DB2593" w:rsidRDefault="00872187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7" w:rsidRPr="00DB2593" w:rsidRDefault="00872187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proofErr w:type="gramEnd"/>
          </w:p>
        </w:tc>
      </w:tr>
      <w:tr w:rsidR="00A41C50" w:rsidRPr="00DB2593" w:rsidTr="00872187">
        <w:trPr>
          <w:trHeight w:val="20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Ширина просвета пильной рамки, </w:t>
            </w:r>
            <w:proofErr w:type="gramStart"/>
            <w:r w:rsidRPr="00DB2593">
              <w:rPr>
                <w:rFonts w:ascii="Arial" w:hAnsi="Arial" w:cs="Arial"/>
                <w:iCs/>
                <w:color w:val="000000" w:themeColor="text1"/>
                <w:sz w:val="20"/>
              </w:rPr>
              <w:t>мм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750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630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</w:tr>
      <w:tr w:rsidR="00A41C50" w:rsidRPr="00DB2593" w:rsidTr="00872187">
        <w:trPr>
          <w:trHeight w:val="20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 xml:space="preserve">Ход пильной рамки, 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мм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500</w:t>
            </w:r>
          </w:p>
        </w:tc>
      </w:tr>
      <w:tr w:rsidR="00A41C50" w:rsidRPr="00DB2593" w:rsidTr="00872187">
        <w:trPr>
          <w:trHeight w:val="20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 xml:space="preserve">Частота вращения главного вала, 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об</w:t>
            </w:r>
            <w:proofErr w:type="gramEnd"/>
            <w:r w:rsidRPr="00DB2593">
              <w:rPr>
                <w:rFonts w:ascii="Arial" w:hAnsi="Arial" w:cs="Arial"/>
                <w:color w:val="000000" w:themeColor="text1"/>
                <w:sz w:val="20"/>
              </w:rPr>
              <w:t>/мин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250</w:t>
            </w:r>
          </w:p>
        </w:tc>
      </w:tr>
      <w:tr w:rsidR="00A41C50" w:rsidRPr="00DB2593" w:rsidTr="00872187">
        <w:trPr>
          <w:trHeight w:val="20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 xml:space="preserve">Наибольшая длина распиливаемых бревен, 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</w:tr>
      <w:tr w:rsidR="00A41C50" w:rsidRPr="00DB2593" w:rsidTr="00872187">
        <w:trPr>
          <w:trHeight w:val="20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 xml:space="preserve">Наибольшая подача на 1 оборот главного вала, 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мм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40</w:t>
            </w:r>
          </w:p>
        </w:tc>
      </w:tr>
      <w:tr w:rsidR="00A41C50" w:rsidRPr="00DB2593" w:rsidTr="00872187">
        <w:trPr>
          <w:trHeight w:val="20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Наибольшее число пил в поставе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  <w:lang w:val="en-US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14</w:t>
            </w:r>
          </w:p>
        </w:tc>
      </w:tr>
      <w:tr w:rsidR="00A41C50" w:rsidRPr="00DB2593" w:rsidTr="00872187">
        <w:trPr>
          <w:trHeight w:val="20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Мощность электродвигателей, кВт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  <w:lang w:val="en-US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52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44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64</w:t>
            </w:r>
          </w:p>
        </w:tc>
      </w:tr>
      <w:tr w:rsidR="00A41C50" w:rsidRPr="00DB2593" w:rsidTr="00872187">
        <w:trPr>
          <w:trHeight w:val="20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Производительность, м3/час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9</w:t>
            </w:r>
          </w:p>
        </w:tc>
      </w:tr>
      <w:tr w:rsidR="00A41C50" w:rsidRPr="00DB2593" w:rsidTr="00872187">
        <w:trPr>
          <w:trHeight w:val="20"/>
          <w:jc w:val="center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Стоимость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color w:val="000000" w:themeColor="text1"/>
                <w:sz w:val="20"/>
              </w:rPr>
              <w:t>V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872187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415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87218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590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</w:t>
            </w:r>
          </w:p>
        </w:tc>
      </w:tr>
    </w:tbl>
    <w:p w:rsidR="00872187" w:rsidRPr="00DB2593" w:rsidRDefault="00872187" w:rsidP="00EA0443">
      <w:pPr>
        <w:ind w:firstLine="709"/>
        <w:jc w:val="left"/>
        <w:rPr>
          <w:color w:val="000000" w:themeColor="text1"/>
        </w:rPr>
      </w:pPr>
    </w:p>
    <w:p w:rsidR="00A41C50" w:rsidRPr="00DB2593" w:rsidRDefault="001D10B5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Суть метода</w:t>
      </w:r>
      <w:r w:rsidR="00A41C50" w:rsidRPr="00DB2593">
        <w:rPr>
          <w:color w:val="000000" w:themeColor="text1"/>
        </w:rPr>
        <w:t xml:space="preserve"> состоит в подсчете</w:t>
      </w:r>
      <w:r w:rsidR="00115C7C" w:rsidRPr="00DB2593">
        <w:rPr>
          <w:color w:val="000000" w:themeColor="text1"/>
        </w:rPr>
        <w:t xml:space="preserve"> </w:t>
      </w:r>
      <w:r w:rsidR="00A41C50" w:rsidRPr="00DB2593">
        <w:rPr>
          <w:color w:val="000000" w:themeColor="text1"/>
        </w:rPr>
        <w:t>количества повышающих и понижающих корректировок, которые необходимо внести в стоимости аналогов для получения искомой оценки.</w:t>
      </w:r>
    </w:p>
    <w:p w:rsidR="007F1333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Из табл</w:t>
      </w:r>
      <w:r w:rsidR="00C62A1D" w:rsidRPr="00DB2593">
        <w:rPr>
          <w:color w:val="000000" w:themeColor="text1"/>
        </w:rPr>
        <w:t>ицы</w:t>
      </w:r>
      <w:r w:rsidRPr="00DB2593">
        <w:rPr>
          <w:color w:val="000000" w:themeColor="text1"/>
        </w:rPr>
        <w:t xml:space="preserve"> 1 видно, что для «приведения» машины М</w:t>
      </w:r>
      <w:proofErr w:type="gramStart"/>
      <w:r w:rsidRPr="00DB2593">
        <w:rPr>
          <w:color w:val="000000" w:themeColor="text1"/>
        </w:rPr>
        <w:t>1</w:t>
      </w:r>
      <w:proofErr w:type="gramEnd"/>
      <w:r w:rsidRPr="00DB2593">
        <w:rPr>
          <w:color w:val="000000" w:themeColor="text1"/>
        </w:rPr>
        <w:t xml:space="preserve"> («нижний» аналог) к М</w:t>
      </w:r>
      <w:r w:rsidR="00C62A1D" w:rsidRPr="00DB2593">
        <w:rPr>
          <w:color w:val="000000" w:themeColor="text1"/>
        </w:rPr>
        <w:t>0</w:t>
      </w:r>
      <w:r w:rsidRPr="00DB2593">
        <w:rPr>
          <w:color w:val="000000" w:themeColor="text1"/>
        </w:rPr>
        <w:t xml:space="preserve"> необходимо увеличить три характеристики (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5</w:t>
      </w:r>
      <w:r w:rsidRPr="00DB2593">
        <w:rPr>
          <w:color w:val="000000" w:themeColor="text1"/>
        </w:rPr>
        <w:t xml:space="preserve"> 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7</w:t>
      </w:r>
      <w:r w:rsidRPr="00DB2593">
        <w:rPr>
          <w:color w:val="000000" w:themeColor="text1"/>
        </w:rPr>
        <w:t>) и уменьшить две (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 xml:space="preserve"> 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8</w:t>
      </w:r>
      <w:r w:rsidRPr="00DB2593">
        <w:rPr>
          <w:color w:val="000000" w:themeColor="text1"/>
        </w:rPr>
        <w:t>). Это позволяет</w:t>
      </w:r>
      <w:r w:rsidR="001D10B5" w:rsidRPr="00DB2593">
        <w:rPr>
          <w:color w:val="000000" w:themeColor="text1"/>
        </w:rPr>
        <w:t xml:space="preserve"> (</w:t>
      </w:r>
      <w:proofErr w:type="gramStart"/>
      <w:r w:rsidR="001D10B5" w:rsidRPr="00DB2593">
        <w:rPr>
          <w:color w:val="000000" w:themeColor="text1"/>
        </w:rPr>
        <w:t>см</w:t>
      </w:r>
      <w:proofErr w:type="gramEnd"/>
      <w:r w:rsidR="001D10B5" w:rsidRPr="00DB2593">
        <w:rPr>
          <w:color w:val="000000" w:themeColor="text1"/>
        </w:rPr>
        <w:t>.</w:t>
      </w:r>
      <w:r w:rsidR="000D578F" w:rsidRPr="00DB2593">
        <w:rPr>
          <w:color w:val="000000" w:themeColor="text1"/>
        </w:rPr>
        <w:t xml:space="preserve"> [</w:t>
      </w:r>
      <w:r w:rsidR="00BF0E2F" w:rsidRPr="00DB2593">
        <w:rPr>
          <w:color w:val="000000" w:themeColor="text1"/>
        </w:rPr>
        <w:t>1</w:t>
      </w:r>
      <w:r w:rsidR="00CE146A" w:rsidRPr="00DB2593">
        <w:rPr>
          <w:color w:val="000000" w:themeColor="text1"/>
        </w:rPr>
        <w:t>, 2</w:t>
      </w:r>
      <w:r w:rsidR="000D578F" w:rsidRPr="00DB2593">
        <w:rPr>
          <w:color w:val="000000" w:themeColor="text1"/>
        </w:rPr>
        <w:t>]</w:t>
      </w:r>
      <w:r w:rsidR="001D10B5" w:rsidRPr="00DB2593">
        <w:rPr>
          <w:color w:val="000000" w:themeColor="text1"/>
        </w:rPr>
        <w:t>)</w:t>
      </w:r>
      <w:r w:rsidRPr="00DB2593">
        <w:rPr>
          <w:color w:val="000000" w:themeColor="text1"/>
        </w:rPr>
        <w:t xml:space="preserve"> определить количество «действующих повышающих корректировок»: 3</w:t>
      </w:r>
      <w:r w:rsidR="00872187" w:rsidRPr="00DB2593">
        <w:rPr>
          <w:color w:val="000000" w:themeColor="text1"/>
        </w:rPr>
        <w:t> – </w:t>
      </w:r>
      <w:r w:rsidRPr="00DB2593">
        <w:rPr>
          <w:color w:val="000000" w:themeColor="text1"/>
        </w:rPr>
        <w:t>2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=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1. Точно так же, чтобы «привести» машину М</w:t>
      </w:r>
      <w:proofErr w:type="gramStart"/>
      <w:r w:rsidRPr="00DB2593">
        <w:rPr>
          <w:color w:val="000000" w:themeColor="text1"/>
        </w:rPr>
        <w:t>2</w:t>
      </w:r>
      <w:proofErr w:type="gramEnd"/>
      <w:r w:rsidRPr="00DB2593">
        <w:rPr>
          <w:color w:val="000000" w:themeColor="text1"/>
        </w:rPr>
        <w:t xml:space="preserve"> («верхний» аналог) к М0, необходимо уменьшить семь характеристик (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4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5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6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7</w:t>
      </w:r>
      <w:r w:rsidRPr="00DB2593">
        <w:rPr>
          <w:color w:val="000000" w:themeColor="text1"/>
        </w:rPr>
        <w:t xml:space="preserve"> 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8</w:t>
      </w:r>
      <w:r w:rsidRPr="00DB2593">
        <w:rPr>
          <w:color w:val="000000" w:themeColor="text1"/>
        </w:rPr>
        <w:t>) и увеличить одну (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3</w:t>
      </w:r>
      <w:r w:rsidRPr="00DB2593">
        <w:rPr>
          <w:color w:val="000000" w:themeColor="text1"/>
        </w:rPr>
        <w:t xml:space="preserve">). </w:t>
      </w:r>
      <w:r w:rsidR="00C62A1D" w:rsidRPr="00DB2593">
        <w:rPr>
          <w:color w:val="000000" w:themeColor="text1"/>
        </w:rPr>
        <w:t>Таким образом,</w:t>
      </w:r>
      <w:r w:rsidRPr="00DB2593">
        <w:rPr>
          <w:color w:val="000000" w:themeColor="text1"/>
        </w:rPr>
        <w:t xml:space="preserve"> </w:t>
      </w:r>
      <w:r w:rsidR="00C62A1D" w:rsidRPr="00DB2593">
        <w:rPr>
          <w:color w:val="000000" w:themeColor="text1"/>
        </w:rPr>
        <w:t xml:space="preserve">здесь </w:t>
      </w:r>
      <w:r w:rsidRPr="00DB2593">
        <w:rPr>
          <w:color w:val="000000" w:themeColor="text1"/>
        </w:rPr>
        <w:t>количество «действующих понижающих корректировок» составит</w:t>
      </w:r>
      <w:r w:rsidR="001D10B5" w:rsidRPr="00DB2593">
        <w:rPr>
          <w:color w:val="000000" w:themeColor="text1"/>
        </w:rPr>
        <w:t>:</w:t>
      </w:r>
      <w:r w:rsidRPr="00DB2593">
        <w:rPr>
          <w:color w:val="000000" w:themeColor="text1"/>
        </w:rPr>
        <w:t xml:space="preserve"> 7</w:t>
      </w:r>
      <w:r w:rsidR="00872187" w:rsidRPr="00DB2593">
        <w:rPr>
          <w:color w:val="000000" w:themeColor="text1"/>
        </w:rPr>
        <w:t> – </w:t>
      </w:r>
      <w:r w:rsidRPr="00DB2593">
        <w:rPr>
          <w:color w:val="000000" w:themeColor="text1"/>
        </w:rPr>
        <w:t>1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=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 xml:space="preserve">6. На этом основании предлагается оценить стоимость </w:t>
      </w:r>
      <w:r w:rsidR="000D578F" w:rsidRPr="00DB2593">
        <w:rPr>
          <w:i/>
          <w:color w:val="000000" w:themeColor="text1"/>
          <w:lang w:val="en-US"/>
        </w:rPr>
        <w:t>V</w:t>
      </w:r>
      <w:r w:rsidR="000D578F" w:rsidRPr="00DB2593">
        <w:rPr>
          <w:color w:val="000000" w:themeColor="text1"/>
          <w:vertAlign w:val="subscript"/>
        </w:rPr>
        <w:t>0</w:t>
      </w:r>
      <w:r w:rsidR="000D578F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>машины М</w:t>
      </w:r>
      <w:proofErr w:type="gramStart"/>
      <w:r w:rsidRPr="00DB2593">
        <w:rPr>
          <w:color w:val="000000" w:themeColor="text1"/>
        </w:rPr>
        <w:t>0</w:t>
      </w:r>
      <w:proofErr w:type="gramEnd"/>
      <w:r w:rsidRPr="00DB2593">
        <w:rPr>
          <w:color w:val="000000" w:themeColor="text1"/>
        </w:rPr>
        <w:t xml:space="preserve"> как средневзвешенную из стоимостей машин М1 и М2, при</w:t>
      </w:r>
      <w:r w:rsidR="000D578F" w:rsidRPr="00DB2593">
        <w:rPr>
          <w:color w:val="000000" w:themeColor="text1"/>
        </w:rPr>
        <w:t>няв</w:t>
      </w:r>
      <w:r w:rsidRPr="00DB2593">
        <w:rPr>
          <w:color w:val="000000" w:themeColor="text1"/>
        </w:rPr>
        <w:t xml:space="preserve"> в качестве весов указанные количества действующих корректировок </w:t>
      </w:r>
      <w:r w:rsidRPr="00DB2593">
        <w:rPr>
          <w:i/>
          <w:color w:val="000000" w:themeColor="text1"/>
        </w:rPr>
        <w:t>в обратном порядке</w:t>
      </w:r>
      <w:r w:rsidRPr="00DB2593">
        <w:rPr>
          <w:color w:val="000000" w:themeColor="text1"/>
        </w:rPr>
        <w:t xml:space="preserve"> (</w:t>
      </w:r>
      <w:r w:rsidR="00C62A1D" w:rsidRPr="00DB2593">
        <w:rPr>
          <w:color w:val="000000" w:themeColor="text1"/>
        </w:rPr>
        <w:t>то есть</w:t>
      </w:r>
      <w:r w:rsidRPr="00DB2593">
        <w:rPr>
          <w:color w:val="000000" w:themeColor="text1"/>
        </w:rPr>
        <w:t xml:space="preserve"> аналогу с меньшим количеством корректировок приписывается больший вес). В </w:t>
      </w:r>
      <w:r w:rsidR="000D578F" w:rsidRPr="00DB2593">
        <w:rPr>
          <w:color w:val="000000" w:themeColor="text1"/>
        </w:rPr>
        <w:t>результате находим:</w:t>
      </w:r>
    </w:p>
    <w:p w:rsidR="001D10B5" w:rsidRPr="00DB2593" w:rsidRDefault="001D10B5" w:rsidP="00EA0443">
      <w:pPr>
        <w:ind w:firstLine="709"/>
        <w:jc w:val="left"/>
        <w:rPr>
          <w:color w:val="000000" w:themeColor="text1"/>
        </w:rPr>
      </w:pPr>
    </w:p>
    <w:p w:rsidR="000D578F" w:rsidRPr="00DB2593" w:rsidRDefault="000D578F" w:rsidP="00EA0443">
      <w:pPr>
        <w:ind w:firstLine="709"/>
        <w:jc w:val="left"/>
        <w:rPr>
          <w:color w:val="000000" w:themeColor="text1"/>
        </w:rPr>
      </w:pPr>
      <w:r w:rsidRPr="00DB2593">
        <w:rPr>
          <w:i/>
          <w:color w:val="000000" w:themeColor="text1"/>
          <w:lang w:val="en-US"/>
        </w:rPr>
        <w:t>V</w:t>
      </w:r>
      <w:r w:rsidRPr="00DB2593">
        <w:rPr>
          <w:color w:val="000000" w:themeColor="text1"/>
          <w:spacing w:val="35"/>
          <w:vertAlign w:val="subscript"/>
        </w:rPr>
        <w:t>0</w:t>
      </w:r>
      <w:r w:rsidR="00872187" w:rsidRPr="00DB2593">
        <w:rPr>
          <w:color w:val="000000" w:themeColor="text1"/>
          <w:spacing w:val="35"/>
        </w:rPr>
        <w:t> </w:t>
      </w:r>
      <w:r w:rsidRPr="00DB2593">
        <w:rPr>
          <w:color w:val="000000" w:themeColor="text1"/>
          <w:spacing w:val="35"/>
        </w:rPr>
        <w:t>=</w:t>
      </w:r>
      <w:r w:rsidR="00872187" w:rsidRPr="00DB2593">
        <w:rPr>
          <w:color w:val="000000" w:themeColor="text1"/>
          <w:spacing w:val="35"/>
        </w:rPr>
        <w:t> </w:t>
      </w:r>
      <w:r w:rsidRPr="00DB2593">
        <w:rPr>
          <w:color w:val="000000" w:themeColor="text1"/>
        </w:rPr>
        <w:t>(415</w:t>
      </w:r>
      <w:proofErr w:type="gramStart"/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</w:rPr>
        <w:t>3</w:t>
      </w:r>
      <w:proofErr w:type="gramEnd"/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  <w:szCs w:val="28"/>
        </w:rPr>
        <w:sym w:font="Symbol" w:char="F0B4"/>
      </w:r>
      <w:r w:rsidR="00872187" w:rsidRPr="00DB2593">
        <w:rPr>
          <w:color w:val="000000" w:themeColor="text1"/>
          <w:szCs w:val="28"/>
        </w:rPr>
        <w:t> </w:t>
      </w:r>
      <w:r w:rsidRPr="00DB2593">
        <w:rPr>
          <w:color w:val="000000" w:themeColor="text1"/>
        </w:rPr>
        <w:t>6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+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590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</w:rPr>
        <w:t>8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  <w:szCs w:val="28"/>
        </w:rPr>
        <w:sym w:font="Symbol" w:char="F0B4"/>
      </w:r>
      <w:r w:rsidR="00872187" w:rsidRPr="00DB2593">
        <w:rPr>
          <w:color w:val="000000" w:themeColor="text1"/>
          <w:szCs w:val="28"/>
        </w:rPr>
        <w:t> </w:t>
      </w:r>
      <w:r w:rsidRPr="00DB2593">
        <w:rPr>
          <w:color w:val="000000" w:themeColor="text1"/>
        </w:rPr>
        <w:t>1)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/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(6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+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1)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=</w:t>
      </w:r>
      <w:r w:rsidR="00872187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440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</w:rPr>
        <w:t>4.</w:t>
      </w:r>
    </w:p>
    <w:p w:rsidR="001D10B5" w:rsidRPr="00DB2593" w:rsidRDefault="001D10B5" w:rsidP="00EA0443">
      <w:pPr>
        <w:ind w:firstLine="709"/>
        <w:jc w:val="left"/>
        <w:rPr>
          <w:color w:val="000000" w:themeColor="text1"/>
        </w:rPr>
      </w:pP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В </w:t>
      </w:r>
      <w:r w:rsidR="001D10B5" w:rsidRPr="00DB2593">
        <w:rPr>
          <w:color w:val="000000" w:themeColor="text1"/>
        </w:rPr>
        <w:t xml:space="preserve">работах </w:t>
      </w:r>
      <w:r w:rsidR="006B73AE" w:rsidRPr="00DB2593">
        <w:rPr>
          <w:color w:val="000000" w:themeColor="text1"/>
        </w:rPr>
        <w:t xml:space="preserve">[2–4] </w:t>
      </w:r>
      <w:r w:rsidR="001D10B5" w:rsidRPr="00DB2593">
        <w:rPr>
          <w:color w:val="000000" w:themeColor="text1"/>
        </w:rPr>
        <w:t>этот</w:t>
      </w:r>
      <w:r w:rsidRPr="00DB2593">
        <w:rPr>
          <w:color w:val="000000" w:themeColor="text1"/>
        </w:rPr>
        <w:t xml:space="preserve"> метод обобщен на случай</w:t>
      </w:r>
      <w:r w:rsidR="006B73AE" w:rsidRPr="00DB2593">
        <w:rPr>
          <w:color w:val="000000" w:themeColor="text1"/>
        </w:rPr>
        <w:t xml:space="preserve">, когда имеется более двух аналогов и </w:t>
      </w:r>
      <w:r w:rsidRPr="00DB2593">
        <w:rPr>
          <w:color w:val="000000" w:themeColor="text1"/>
        </w:rPr>
        <w:t>когда отдельным характеристикам можно придавать различные веса, однако мы пока не будем на этом останавливаться.</w:t>
      </w: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К преимуществам </w:t>
      </w:r>
      <w:r w:rsidR="001D10B5" w:rsidRPr="00DB2593">
        <w:rPr>
          <w:color w:val="000000" w:themeColor="text1"/>
        </w:rPr>
        <w:t>рассматриваемого</w:t>
      </w:r>
      <w:r w:rsidRPr="00DB2593">
        <w:rPr>
          <w:color w:val="000000" w:themeColor="text1"/>
        </w:rPr>
        <w:t xml:space="preserve"> метода, безусловно, следует </w:t>
      </w:r>
      <w:r w:rsidRPr="00DB2593">
        <w:rPr>
          <w:color w:val="000000" w:themeColor="text1"/>
        </w:rPr>
        <w:lastRenderedPageBreak/>
        <w:t>отнести то, что для его применения не требуется информаци</w:t>
      </w:r>
      <w:r w:rsidR="001D10B5" w:rsidRPr="00DB2593">
        <w:rPr>
          <w:color w:val="000000" w:themeColor="text1"/>
        </w:rPr>
        <w:t>я</w:t>
      </w:r>
      <w:r w:rsidRPr="00DB2593">
        <w:rPr>
          <w:color w:val="000000" w:themeColor="text1"/>
        </w:rPr>
        <w:t xml:space="preserve"> о «степени влияния» отдельных </w:t>
      </w:r>
      <w:proofErr w:type="gramStart"/>
      <w:r w:rsidRPr="00DB2593">
        <w:rPr>
          <w:color w:val="000000" w:themeColor="text1"/>
        </w:rPr>
        <w:t>характеристик на стоимость</w:t>
      </w:r>
      <w:proofErr w:type="gramEnd"/>
      <w:r w:rsidRPr="00DB2593">
        <w:rPr>
          <w:color w:val="000000" w:themeColor="text1"/>
        </w:rPr>
        <w:t xml:space="preserve"> машины. Однако он имеет и недостатки</w:t>
      </w:r>
      <w:r w:rsidR="001D10B5" w:rsidRPr="00DB2593">
        <w:rPr>
          <w:color w:val="000000" w:themeColor="text1"/>
        </w:rPr>
        <w:t>, а именно:</w:t>
      </w:r>
    </w:p>
    <w:p w:rsidR="00A41C50" w:rsidRPr="00DB2593" w:rsidRDefault="004D15C6" w:rsidP="001D10B5">
      <w:pPr>
        <w:pStyle w:val="ListParagraph"/>
        <w:ind w:left="0"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1) с</w:t>
      </w:r>
      <w:r w:rsidR="00A41C50" w:rsidRPr="00DB2593">
        <w:rPr>
          <w:color w:val="000000" w:themeColor="text1"/>
        </w:rPr>
        <w:t xml:space="preserve">читается, что все характеристики влияют на стоимость машины примерно одинаково </w:t>
      </w:r>
      <w:r w:rsidRPr="00DB2593">
        <w:rPr>
          <w:color w:val="000000" w:themeColor="text1"/>
        </w:rPr>
        <w:t>–</w:t>
      </w:r>
      <w:r w:rsidR="00115C7C" w:rsidRPr="00DB2593">
        <w:rPr>
          <w:color w:val="000000" w:themeColor="text1"/>
        </w:rPr>
        <w:t xml:space="preserve"> </w:t>
      </w:r>
      <w:r w:rsidR="00A41C50" w:rsidRPr="00DB2593">
        <w:rPr>
          <w:color w:val="000000" w:themeColor="text1"/>
        </w:rPr>
        <w:t xml:space="preserve">на результат расчета влияет только </w:t>
      </w:r>
      <w:r w:rsidR="00A41C50" w:rsidRPr="00DB2593">
        <w:rPr>
          <w:i/>
          <w:color w:val="000000" w:themeColor="text1"/>
        </w:rPr>
        <w:t>количество</w:t>
      </w:r>
      <w:r w:rsidR="00A41C50" w:rsidRPr="00DB2593">
        <w:rPr>
          <w:color w:val="000000" w:themeColor="text1"/>
        </w:rPr>
        <w:t xml:space="preserve"> отличающихся в ту или другую сторону характеристик машины и ее аналога. Поэтому в примере </w:t>
      </w:r>
      <w:r w:rsidRPr="00DB2593">
        <w:rPr>
          <w:color w:val="000000" w:themeColor="text1"/>
        </w:rPr>
        <w:t xml:space="preserve">1 </w:t>
      </w:r>
      <w:r w:rsidR="00A41C50" w:rsidRPr="00DB2593">
        <w:rPr>
          <w:color w:val="000000" w:themeColor="text1"/>
        </w:rPr>
        <w:t xml:space="preserve">результат не изменился бы, если бы у оцениваемой машины </w:t>
      </w:r>
      <w:r w:rsidRPr="00DB2593">
        <w:rPr>
          <w:color w:val="000000" w:themeColor="text1"/>
        </w:rPr>
        <w:t>были бы, например, такие характеристики:</w:t>
      </w:r>
      <w:r w:rsidR="00A41C50" w:rsidRPr="00DB2593">
        <w:rPr>
          <w:color w:val="000000" w:themeColor="text1"/>
        </w:rPr>
        <w:t xml:space="preserve"> </w:t>
      </w:r>
      <w:r w:rsidR="00A41C50" w:rsidRPr="00DB2593">
        <w:rPr>
          <w:i/>
          <w:iCs/>
          <w:color w:val="000000" w:themeColor="text1"/>
          <w:lang w:val="en-US"/>
        </w:rPr>
        <w:t>X</w:t>
      </w:r>
      <w:r w:rsidR="00A41C50" w:rsidRPr="00DB2593">
        <w:rPr>
          <w:color w:val="000000" w:themeColor="text1"/>
          <w:vertAlign w:val="subscript"/>
        </w:rPr>
        <w:t>2</w:t>
      </w:r>
      <w:r w:rsidR="00872187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=</w:t>
      </w:r>
      <w:r w:rsidR="00872187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 xml:space="preserve">400, но </w:t>
      </w:r>
      <w:r w:rsidR="00A41C50" w:rsidRPr="00DB2593">
        <w:rPr>
          <w:i/>
          <w:iCs/>
          <w:color w:val="000000" w:themeColor="text1"/>
          <w:lang w:val="en-US"/>
        </w:rPr>
        <w:t>X</w:t>
      </w:r>
      <w:r w:rsidR="00A41C50" w:rsidRPr="00DB2593">
        <w:rPr>
          <w:color w:val="000000" w:themeColor="text1"/>
          <w:vertAlign w:val="subscript"/>
        </w:rPr>
        <w:t>3</w:t>
      </w:r>
      <w:r w:rsidR="00872187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=</w:t>
      </w:r>
      <w:r w:rsidR="00872187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275</w:t>
      </w:r>
      <w:r w:rsidRPr="00DB2593">
        <w:rPr>
          <w:color w:val="000000" w:themeColor="text1"/>
        </w:rPr>
        <w:t>;</w:t>
      </w:r>
      <w:r w:rsidR="00A41C50" w:rsidRPr="00DB2593">
        <w:rPr>
          <w:color w:val="000000" w:themeColor="text1"/>
        </w:rPr>
        <w:t xml:space="preserve"> </w:t>
      </w:r>
    </w:p>
    <w:p w:rsidR="00A41C50" w:rsidRPr="00DB2593" w:rsidRDefault="004D15C6" w:rsidP="001D10B5">
      <w:pPr>
        <w:pStyle w:val="ListParagraph"/>
        <w:ind w:left="0"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2) р</w:t>
      </w:r>
      <w:r w:rsidR="00A41C50" w:rsidRPr="00DB2593">
        <w:rPr>
          <w:color w:val="000000" w:themeColor="text1"/>
        </w:rPr>
        <w:t xml:space="preserve">езультат оценки не меняется, как бы ни менялись значения характеристик оцениваемой машины (и ее аналогов) в определенных интервалах. Так, в примере </w:t>
      </w:r>
      <w:r w:rsidRPr="00DB2593">
        <w:rPr>
          <w:color w:val="000000" w:themeColor="text1"/>
        </w:rPr>
        <w:t xml:space="preserve">1 </w:t>
      </w:r>
      <w:r w:rsidR="00A41C50" w:rsidRPr="00DB2593">
        <w:rPr>
          <w:color w:val="000000" w:themeColor="text1"/>
        </w:rPr>
        <w:t xml:space="preserve">оценка стоимости машины будет одной и той же при любом значении </w:t>
      </w:r>
      <w:r w:rsidR="00A41C50" w:rsidRPr="00DB2593">
        <w:rPr>
          <w:i/>
          <w:iCs/>
          <w:color w:val="000000" w:themeColor="text1"/>
          <w:lang w:val="en-US"/>
        </w:rPr>
        <w:t>X</w:t>
      </w:r>
      <w:r w:rsidR="00A41C50" w:rsidRPr="00DB2593">
        <w:rPr>
          <w:color w:val="000000" w:themeColor="text1"/>
          <w:vertAlign w:val="subscript"/>
        </w:rPr>
        <w:t>5</w:t>
      </w:r>
      <w:r w:rsidR="00A41C50" w:rsidRPr="00DB2593">
        <w:rPr>
          <w:color w:val="000000" w:themeColor="text1"/>
        </w:rPr>
        <w:t xml:space="preserve"> в пределах от 23 до 39</w:t>
      </w:r>
      <w:r w:rsidR="006B73AE" w:rsidRPr="00DB2593">
        <w:rPr>
          <w:color w:val="000000" w:themeColor="text1"/>
        </w:rPr>
        <w:t>.</w:t>
      </w:r>
    </w:p>
    <w:p w:rsidR="00A41C50" w:rsidRPr="00DB2593" w:rsidRDefault="004D15C6" w:rsidP="001D10B5">
      <w:pPr>
        <w:pStyle w:val="ListParagraph"/>
        <w:ind w:left="0"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3) р</w:t>
      </w:r>
      <w:r w:rsidR="00A41C50" w:rsidRPr="00DB2593">
        <w:rPr>
          <w:color w:val="000000" w:themeColor="text1"/>
        </w:rPr>
        <w:t xml:space="preserve">езультат оценки меняется </w:t>
      </w:r>
      <w:r w:rsidR="00A41C50" w:rsidRPr="00DB2593">
        <w:rPr>
          <w:i/>
          <w:color w:val="000000" w:themeColor="text1"/>
        </w:rPr>
        <w:t>скачком</w:t>
      </w:r>
      <w:r w:rsidR="00A41C50" w:rsidRPr="00DB2593">
        <w:rPr>
          <w:color w:val="000000" w:themeColor="text1"/>
        </w:rPr>
        <w:t>, как только значени</w:t>
      </w:r>
      <w:r w:rsidRPr="00DB2593">
        <w:rPr>
          <w:color w:val="000000" w:themeColor="text1"/>
        </w:rPr>
        <w:t>я</w:t>
      </w:r>
      <w:r w:rsidR="00A41C50" w:rsidRPr="00DB2593">
        <w:rPr>
          <w:color w:val="000000" w:themeColor="text1"/>
        </w:rPr>
        <w:t xml:space="preserve"> какой-либо характеристики у машины и ее аналога сравняются. Например, если бы у машины М</w:t>
      </w:r>
      <w:proofErr w:type="gramStart"/>
      <w:r w:rsidR="00A41C50" w:rsidRPr="00DB2593">
        <w:rPr>
          <w:color w:val="000000" w:themeColor="text1"/>
        </w:rPr>
        <w:t>0</w:t>
      </w:r>
      <w:proofErr w:type="gramEnd"/>
      <w:r w:rsidR="00A41C50" w:rsidRPr="00DB2593">
        <w:rPr>
          <w:color w:val="000000" w:themeColor="text1"/>
        </w:rPr>
        <w:t xml:space="preserve"> значение </w:t>
      </w:r>
      <w:r w:rsidR="00A41C50" w:rsidRPr="00DB2593">
        <w:rPr>
          <w:i/>
          <w:iCs/>
          <w:color w:val="000000" w:themeColor="text1"/>
          <w:lang w:val="en-US"/>
        </w:rPr>
        <w:t>X</w:t>
      </w:r>
      <w:r w:rsidR="00A41C50" w:rsidRPr="00DB2593">
        <w:rPr>
          <w:color w:val="000000" w:themeColor="text1"/>
          <w:vertAlign w:val="subscript"/>
        </w:rPr>
        <w:t>3</w:t>
      </w:r>
      <w:r w:rsidR="00A41C50" w:rsidRPr="00DB2593">
        <w:rPr>
          <w:color w:val="000000" w:themeColor="text1"/>
        </w:rPr>
        <w:t xml:space="preserve"> оказалось чуть меньше (скажем, 284 вместо 285), то результат оценки сразу</w:t>
      </w:r>
      <w:r w:rsidRPr="00DB2593">
        <w:rPr>
          <w:color w:val="000000" w:themeColor="text1"/>
        </w:rPr>
        <w:t xml:space="preserve"> </w:t>
      </w:r>
      <w:r w:rsidR="00A41C50" w:rsidRPr="00DB2593">
        <w:rPr>
          <w:color w:val="000000" w:themeColor="text1"/>
        </w:rPr>
        <w:t xml:space="preserve">уменьшился </w:t>
      </w:r>
      <w:r w:rsidRPr="00DB2593">
        <w:rPr>
          <w:color w:val="000000" w:themeColor="text1"/>
        </w:rPr>
        <w:t xml:space="preserve">бы </w:t>
      </w:r>
      <w:r w:rsidR="00A41C50" w:rsidRPr="00DB2593">
        <w:rPr>
          <w:color w:val="000000" w:themeColor="text1"/>
        </w:rPr>
        <w:t>с 440</w:t>
      </w:r>
      <w:r w:rsidR="00A41C50" w:rsidRPr="00DB2593">
        <w:rPr>
          <w:color w:val="000000" w:themeColor="text1"/>
          <w:sz w:val="24"/>
          <w:szCs w:val="24"/>
        </w:rPr>
        <w:t>,</w:t>
      </w:r>
      <w:r w:rsidR="00A41C50" w:rsidRPr="00DB2593">
        <w:rPr>
          <w:color w:val="000000" w:themeColor="text1"/>
        </w:rPr>
        <w:t>4 до 415</w:t>
      </w:r>
      <w:r w:rsidR="00A41C50" w:rsidRPr="00DB2593">
        <w:rPr>
          <w:color w:val="000000" w:themeColor="text1"/>
          <w:sz w:val="24"/>
          <w:szCs w:val="24"/>
        </w:rPr>
        <w:t>,</w:t>
      </w:r>
      <w:r w:rsidR="00A41C50" w:rsidRPr="00DB2593">
        <w:rPr>
          <w:color w:val="000000" w:themeColor="text1"/>
        </w:rPr>
        <w:t xml:space="preserve">3. Другими словами, этот метод не обеспечивает </w:t>
      </w:r>
      <w:r w:rsidR="00A41C50" w:rsidRPr="00DB2593">
        <w:rPr>
          <w:i/>
          <w:color w:val="000000" w:themeColor="text1"/>
        </w:rPr>
        <w:t>непрерывн</w:t>
      </w:r>
      <w:r w:rsidRPr="00DB2593">
        <w:rPr>
          <w:i/>
          <w:color w:val="000000" w:themeColor="text1"/>
        </w:rPr>
        <w:t>ую</w:t>
      </w:r>
      <w:r w:rsidR="00115C7C" w:rsidRPr="00DB2593">
        <w:rPr>
          <w:i/>
          <w:color w:val="000000" w:themeColor="text1"/>
        </w:rPr>
        <w:t xml:space="preserve"> </w:t>
      </w:r>
      <w:r w:rsidR="00A41C50" w:rsidRPr="00DB2593">
        <w:rPr>
          <w:color w:val="000000" w:themeColor="text1"/>
        </w:rPr>
        <w:t>зависимост</w:t>
      </w:r>
      <w:r w:rsidRPr="00DB2593">
        <w:rPr>
          <w:color w:val="000000" w:themeColor="text1"/>
        </w:rPr>
        <w:t>ь</w:t>
      </w:r>
      <w:r w:rsidR="00A41C50" w:rsidRPr="00DB2593">
        <w:rPr>
          <w:color w:val="000000" w:themeColor="text1"/>
        </w:rPr>
        <w:t xml:space="preserve"> стоимости машины от значений ее характеристик</w:t>
      </w:r>
      <w:r w:rsidRPr="00DB2593">
        <w:rPr>
          <w:color w:val="000000" w:themeColor="text1"/>
        </w:rPr>
        <w:t>;</w:t>
      </w:r>
    </w:p>
    <w:p w:rsidR="00A41C50" w:rsidRPr="00DB2593" w:rsidRDefault="004D15C6" w:rsidP="001D10B5">
      <w:pPr>
        <w:pStyle w:val="ListParagraph"/>
        <w:ind w:left="0"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4) п</w:t>
      </w:r>
      <w:r w:rsidR="00A41C50" w:rsidRPr="00DB2593">
        <w:rPr>
          <w:color w:val="000000" w:themeColor="text1"/>
        </w:rPr>
        <w:t>ри наличии более двух аналогов возникают проблемы при выборе «нижнего» и «верхнего» аналог</w:t>
      </w:r>
      <w:r w:rsidRPr="00DB2593">
        <w:rPr>
          <w:color w:val="000000" w:themeColor="text1"/>
        </w:rPr>
        <w:t>ов</w:t>
      </w:r>
      <w:r w:rsidR="00A41C50" w:rsidRPr="00DB2593">
        <w:rPr>
          <w:color w:val="000000" w:themeColor="text1"/>
        </w:rPr>
        <w:t xml:space="preserve">. Их можно преодолеть, вводя дополнительные допущения, не связанные с сутью </w:t>
      </w:r>
      <w:r w:rsidRPr="00DB2593">
        <w:rPr>
          <w:color w:val="000000" w:themeColor="text1"/>
        </w:rPr>
        <w:t>рассматриваемого</w:t>
      </w:r>
      <w:r w:rsidR="00A41C50" w:rsidRPr="00DB2593">
        <w:rPr>
          <w:color w:val="000000" w:themeColor="text1"/>
        </w:rPr>
        <w:t xml:space="preserve"> метода.</w:t>
      </w:r>
    </w:p>
    <w:p w:rsidR="000D578F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Казалось бы, эти недостатки </w:t>
      </w:r>
      <w:r w:rsidR="004D15C6" w:rsidRPr="00DB2593">
        <w:rPr>
          <w:color w:val="000000" w:themeColor="text1"/>
        </w:rPr>
        <w:t>имеют</w:t>
      </w:r>
      <w:r w:rsidRPr="00DB2593">
        <w:rPr>
          <w:color w:val="000000" w:themeColor="text1"/>
        </w:rPr>
        <w:t xml:space="preserve"> формально-математической характер. Между тем они достаточно серьезные. Дело в том, что все характеристики машин взаимосвязаны. </w:t>
      </w:r>
      <w:r w:rsidR="000D578F" w:rsidRPr="00DB2593">
        <w:rPr>
          <w:color w:val="000000" w:themeColor="text1"/>
        </w:rPr>
        <w:t>Об этом можно судить по коэффициентам корреляции между характеристиками машин из примера 1</w:t>
      </w:r>
      <w:r w:rsidR="00F542C4" w:rsidRPr="00DB2593">
        <w:rPr>
          <w:color w:val="000000" w:themeColor="text1"/>
        </w:rPr>
        <w:t xml:space="preserve"> (см.</w:t>
      </w:r>
      <w:r w:rsidR="00115C7C" w:rsidRPr="00DB2593">
        <w:rPr>
          <w:color w:val="000000" w:themeColor="text1"/>
        </w:rPr>
        <w:t xml:space="preserve"> </w:t>
      </w:r>
      <w:r w:rsidR="000D578F" w:rsidRPr="00DB2593">
        <w:rPr>
          <w:color w:val="000000" w:themeColor="text1"/>
        </w:rPr>
        <w:t>табл</w:t>
      </w:r>
      <w:r w:rsidR="00F542C4" w:rsidRPr="00DB2593">
        <w:rPr>
          <w:color w:val="000000" w:themeColor="text1"/>
        </w:rPr>
        <w:t>ицу</w:t>
      </w:r>
      <w:r w:rsidR="000D578F" w:rsidRPr="00DB2593">
        <w:rPr>
          <w:color w:val="000000" w:themeColor="text1"/>
        </w:rPr>
        <w:t xml:space="preserve"> 2</w:t>
      </w:r>
      <w:r w:rsidR="00F542C4" w:rsidRPr="00DB2593">
        <w:rPr>
          <w:color w:val="000000" w:themeColor="text1"/>
        </w:rPr>
        <w:t>, в которой</w:t>
      </w:r>
      <w:r w:rsidR="000D578F" w:rsidRPr="00DB2593">
        <w:rPr>
          <w:color w:val="000000" w:themeColor="text1"/>
        </w:rPr>
        <w:t xml:space="preserve"> коэффициенты</w:t>
      </w:r>
      <w:r w:rsidR="00115C7C" w:rsidRPr="00DB2593">
        <w:rPr>
          <w:color w:val="000000" w:themeColor="text1"/>
        </w:rPr>
        <w:t xml:space="preserve"> </w:t>
      </w:r>
      <w:r w:rsidR="000D578F" w:rsidRPr="00DB2593">
        <w:rPr>
          <w:color w:val="000000" w:themeColor="text1"/>
        </w:rPr>
        <w:t>корреляции, превышающие 0</w:t>
      </w:r>
      <w:r w:rsidR="000D578F" w:rsidRPr="00DB2593">
        <w:rPr>
          <w:color w:val="000000" w:themeColor="text1"/>
          <w:sz w:val="24"/>
          <w:szCs w:val="24"/>
        </w:rPr>
        <w:t>,</w:t>
      </w:r>
      <w:r w:rsidR="000D578F" w:rsidRPr="00DB2593">
        <w:rPr>
          <w:color w:val="000000" w:themeColor="text1"/>
        </w:rPr>
        <w:t>9, выделены жирным шрифтом</w:t>
      </w:r>
      <w:r w:rsidR="00F542C4" w:rsidRPr="00DB2593">
        <w:rPr>
          <w:color w:val="000000" w:themeColor="text1"/>
        </w:rPr>
        <w:t>)</w:t>
      </w:r>
      <w:r w:rsidR="000D578F" w:rsidRPr="00DB2593">
        <w:rPr>
          <w:color w:val="000000" w:themeColor="text1"/>
        </w:rPr>
        <w:t>.</w:t>
      </w:r>
    </w:p>
    <w:p w:rsidR="00A41C50" w:rsidRPr="00DB2593" w:rsidRDefault="00A41C50">
      <w:pPr>
        <w:jc w:val="right"/>
        <w:outlineLvl w:val="0"/>
        <w:rPr>
          <w:color w:val="000000" w:themeColor="text1"/>
        </w:rPr>
      </w:pPr>
      <w:r w:rsidRPr="00DB2593">
        <w:rPr>
          <w:color w:val="000000" w:themeColor="text1"/>
        </w:rPr>
        <w:t>Таблица 2</w:t>
      </w:r>
    </w:p>
    <w:p w:rsidR="00F542C4" w:rsidRPr="00DB2593" w:rsidRDefault="00F542C4">
      <w:pPr>
        <w:jc w:val="right"/>
        <w:outlineLvl w:val="0"/>
        <w:rPr>
          <w:color w:val="000000" w:themeColor="text1"/>
        </w:rPr>
      </w:pPr>
    </w:p>
    <w:p w:rsidR="00A41C50" w:rsidRPr="00DB2593" w:rsidRDefault="00A41C50">
      <w:pPr>
        <w:ind w:firstLine="0"/>
        <w:jc w:val="center"/>
        <w:rPr>
          <w:i/>
          <w:color w:val="000000" w:themeColor="text1"/>
        </w:rPr>
      </w:pPr>
      <w:r w:rsidRPr="00DB2593">
        <w:rPr>
          <w:i/>
          <w:color w:val="000000" w:themeColor="text1"/>
        </w:rPr>
        <w:t>Коэффициенты парных корреляций между характеристиками машин</w:t>
      </w:r>
    </w:p>
    <w:p w:rsidR="00F542C4" w:rsidRPr="00DB2593" w:rsidRDefault="00F542C4">
      <w:pPr>
        <w:ind w:firstLine="0"/>
        <w:jc w:val="center"/>
        <w:rPr>
          <w:color w:val="000000" w:themeColor="text1"/>
        </w:rPr>
      </w:pPr>
    </w:p>
    <w:tbl>
      <w:tblPr>
        <w:tblW w:w="6122" w:type="dxa"/>
        <w:jc w:val="center"/>
        <w:tblLayout w:type="fixed"/>
        <w:tblCellMar>
          <w:left w:w="57" w:type="dxa"/>
          <w:right w:w="28" w:type="dxa"/>
        </w:tblCellMar>
        <w:tblLook w:val="0000"/>
      </w:tblPr>
      <w:tblGrid>
        <w:gridCol w:w="510"/>
        <w:gridCol w:w="701"/>
        <w:gridCol w:w="702"/>
        <w:gridCol w:w="701"/>
        <w:gridCol w:w="702"/>
        <w:gridCol w:w="701"/>
        <w:gridCol w:w="702"/>
        <w:gridCol w:w="701"/>
        <w:gridCol w:w="702"/>
      </w:tblGrid>
      <w:tr w:rsidR="00A41C50" w:rsidRPr="00DB2593" w:rsidTr="007F1333">
        <w:trPr>
          <w:trHeight w:val="20"/>
          <w:jc w:val="center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>
            <w:pPr>
              <w:ind w:firstLine="0"/>
              <w:jc w:val="left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8</w:t>
            </w:r>
          </w:p>
        </w:tc>
      </w:tr>
      <w:tr w:rsidR="00A41C50" w:rsidRPr="00DB2593" w:rsidTr="007F1333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E200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584</w:t>
            </w:r>
          </w:p>
        </w:tc>
      </w:tr>
      <w:tr w:rsidR="00A41C50" w:rsidRPr="00DB2593" w:rsidTr="007F1333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996</w:t>
            </w:r>
          </w:p>
        </w:tc>
      </w:tr>
      <w:tr w:rsidR="00A41C50" w:rsidRPr="00DB2593" w:rsidTr="007F1333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982</w:t>
            </w:r>
          </w:p>
        </w:tc>
      </w:tr>
      <w:tr w:rsidR="00A41C50" w:rsidRPr="00DB2593" w:rsidTr="007F1333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982</w:t>
            </w:r>
          </w:p>
        </w:tc>
      </w:tr>
      <w:tr w:rsidR="00A41C50" w:rsidRPr="00DB2593" w:rsidTr="007F1333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920</w:t>
            </w:r>
          </w:p>
        </w:tc>
      </w:tr>
      <w:tr w:rsidR="00A41C50" w:rsidRPr="00DB2593" w:rsidTr="007F1333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  <w:lang w:val="en-US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982</w:t>
            </w:r>
          </w:p>
        </w:tc>
      </w:tr>
      <w:tr w:rsidR="00A41C50" w:rsidRPr="00DB2593" w:rsidTr="007F1333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  <w:lang w:val="en-US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821</w:t>
            </w:r>
          </w:p>
        </w:tc>
      </w:tr>
      <w:tr w:rsidR="00A41C50" w:rsidRPr="00DB2593" w:rsidTr="007F1333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EA4C1D" w:rsidP="00EA4C1D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000</w:t>
            </w:r>
          </w:p>
        </w:tc>
      </w:tr>
    </w:tbl>
    <w:p w:rsidR="00872187" w:rsidRPr="00DB2593" w:rsidRDefault="00872187" w:rsidP="00EA0443">
      <w:pPr>
        <w:ind w:firstLine="709"/>
        <w:jc w:val="left"/>
        <w:rPr>
          <w:color w:val="000000" w:themeColor="text1"/>
        </w:rPr>
      </w:pP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Как видим, многие характеристики машин </w:t>
      </w:r>
      <w:r w:rsidR="000D578F" w:rsidRPr="00DB2593">
        <w:rPr>
          <w:color w:val="000000" w:themeColor="text1"/>
        </w:rPr>
        <w:t>тесно связаны</w:t>
      </w:r>
      <w:r w:rsidRPr="00DB2593">
        <w:rPr>
          <w:color w:val="000000" w:themeColor="text1"/>
        </w:rPr>
        <w:t xml:space="preserve"> друг с другом. </w:t>
      </w:r>
      <w:r w:rsidR="000D578F" w:rsidRPr="00DB2593">
        <w:rPr>
          <w:color w:val="000000" w:themeColor="text1"/>
        </w:rPr>
        <w:t>Так</w:t>
      </w:r>
      <w:r w:rsidRPr="00DB2593">
        <w:rPr>
          <w:color w:val="000000" w:themeColor="text1"/>
        </w:rPr>
        <w:t xml:space="preserve">, высоким является коэффициент корреляции между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 xml:space="preserve"> 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3</w:t>
      </w:r>
      <w:r w:rsidRPr="00DB2593">
        <w:rPr>
          <w:color w:val="000000" w:themeColor="text1"/>
        </w:rPr>
        <w:t xml:space="preserve"> (-0,961). </w:t>
      </w:r>
      <w:r w:rsidR="00F542C4" w:rsidRPr="00DB2593">
        <w:rPr>
          <w:color w:val="000000" w:themeColor="text1"/>
        </w:rPr>
        <w:t>Т</w:t>
      </w:r>
      <w:r w:rsidR="000D578F" w:rsidRPr="00DB2593">
        <w:rPr>
          <w:color w:val="000000" w:themeColor="text1"/>
        </w:rPr>
        <w:t>огда</w:t>
      </w:r>
      <w:r w:rsidRPr="00DB2593">
        <w:rPr>
          <w:color w:val="000000" w:themeColor="text1"/>
        </w:rPr>
        <w:t xml:space="preserve"> изменение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 xml:space="preserve">, скорее всего, должно приводить к противоположному изменению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3</w:t>
      </w:r>
      <w:r w:rsidRPr="00DB2593">
        <w:rPr>
          <w:color w:val="000000" w:themeColor="text1"/>
        </w:rPr>
        <w:t xml:space="preserve">. </w:t>
      </w:r>
      <w:r w:rsidR="006B73AE" w:rsidRPr="00DB2593">
        <w:rPr>
          <w:color w:val="000000" w:themeColor="text1"/>
        </w:rPr>
        <w:t xml:space="preserve">По этой причине </w:t>
      </w:r>
      <w:r w:rsidRPr="00DB2593">
        <w:rPr>
          <w:color w:val="000000" w:themeColor="text1"/>
        </w:rPr>
        <w:t>повышающая</w:t>
      </w:r>
      <w:r w:rsidR="00115C7C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>корректировка стоимости М</w:t>
      </w:r>
      <w:proofErr w:type="gramStart"/>
      <w:r w:rsidRPr="00DB2593">
        <w:rPr>
          <w:color w:val="000000" w:themeColor="text1"/>
        </w:rPr>
        <w:t>1</w:t>
      </w:r>
      <w:proofErr w:type="gramEnd"/>
      <w:r w:rsidRPr="00DB2593">
        <w:rPr>
          <w:color w:val="000000" w:themeColor="text1"/>
        </w:rPr>
        <w:t xml:space="preserve"> по характеристике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 xml:space="preserve"> должна одновременно сопровождаться понижающей корректировкой этой стоимости по </w:t>
      </w:r>
      <w:r w:rsidRPr="00DB2593">
        <w:rPr>
          <w:color w:val="000000" w:themeColor="text1"/>
        </w:rPr>
        <w:lastRenderedPageBreak/>
        <w:t xml:space="preserve">характеристике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3</w:t>
      </w:r>
      <w:r w:rsidRPr="00DB2593">
        <w:rPr>
          <w:color w:val="000000" w:themeColor="text1"/>
        </w:rPr>
        <w:t xml:space="preserve">, что в рассматриваемом методе не учтено. Далее, коэффициенты корреляции между характеристиками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3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4</w:t>
      </w:r>
      <w:r w:rsidRPr="00DB2593">
        <w:rPr>
          <w:color w:val="000000" w:themeColor="text1"/>
        </w:rPr>
        <w:t xml:space="preserve"> 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6</w:t>
      </w:r>
      <w:r w:rsidRPr="00DB2593">
        <w:rPr>
          <w:color w:val="000000" w:themeColor="text1"/>
        </w:rPr>
        <w:t xml:space="preserve"> равны единице, так что соответствующие корректировки «дублируют друг друга». Допустим, что с учетом этого мы исключили из рассмотрения характеристики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4</w:t>
      </w:r>
      <w:r w:rsidRPr="00DB2593">
        <w:rPr>
          <w:color w:val="000000" w:themeColor="text1"/>
        </w:rPr>
        <w:t xml:space="preserve"> 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6</w:t>
      </w:r>
      <w:r w:rsidRPr="00DB2593">
        <w:rPr>
          <w:color w:val="000000" w:themeColor="text1"/>
        </w:rPr>
        <w:t>. Тогда, чтобы «привести» машину М</w:t>
      </w:r>
      <w:proofErr w:type="gramStart"/>
      <w:r w:rsidRPr="00DB2593">
        <w:rPr>
          <w:color w:val="000000" w:themeColor="text1"/>
        </w:rPr>
        <w:t>2</w:t>
      </w:r>
      <w:proofErr w:type="gramEnd"/>
      <w:r w:rsidRPr="00DB2593">
        <w:rPr>
          <w:color w:val="000000" w:themeColor="text1"/>
        </w:rPr>
        <w:t xml:space="preserve"> («верхний аналог») к М0, необходимо будет уменьшить только пять характеристик (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5</w:t>
      </w:r>
      <w:r w:rsidRPr="00DB2593">
        <w:rPr>
          <w:color w:val="000000" w:themeColor="text1"/>
        </w:rPr>
        <w:t xml:space="preserve">,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7</w:t>
      </w:r>
      <w:r w:rsidRPr="00DB2593">
        <w:rPr>
          <w:color w:val="000000" w:themeColor="text1"/>
        </w:rPr>
        <w:t xml:space="preserve"> 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8</w:t>
      </w:r>
      <w:r w:rsidRPr="00DB2593">
        <w:rPr>
          <w:color w:val="000000" w:themeColor="text1"/>
        </w:rPr>
        <w:t>) и увеличить одну (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3</w:t>
      </w:r>
      <w:r w:rsidRPr="00DB2593">
        <w:rPr>
          <w:color w:val="000000" w:themeColor="text1"/>
        </w:rPr>
        <w:t>). Из-за этого количество «действующих понижающих корректировок» составит уже 5</w:t>
      </w:r>
      <w:r w:rsidR="00872187" w:rsidRPr="00DB2593">
        <w:rPr>
          <w:color w:val="000000" w:themeColor="text1"/>
          <w:lang w:val="en-US"/>
        </w:rPr>
        <w:t> </w:t>
      </w:r>
      <w:r w:rsidR="00872187" w:rsidRPr="00DB2593">
        <w:rPr>
          <w:color w:val="000000" w:themeColor="text1"/>
        </w:rPr>
        <w:t>–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1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=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4, а оценка</w:t>
      </w:r>
      <w:r w:rsidR="00115C7C" w:rsidRPr="00DB2593">
        <w:rPr>
          <w:color w:val="000000" w:themeColor="text1"/>
        </w:rPr>
        <w:t xml:space="preserve"> </w:t>
      </w:r>
      <w:r w:rsidR="00290E3C" w:rsidRPr="00DB2593">
        <w:rPr>
          <w:color w:val="000000" w:themeColor="text1"/>
        </w:rPr>
        <w:t xml:space="preserve">стоимости </w:t>
      </w:r>
      <w:r w:rsidRPr="00DB2593">
        <w:rPr>
          <w:color w:val="000000" w:themeColor="text1"/>
        </w:rPr>
        <w:t>машины М</w:t>
      </w:r>
      <w:proofErr w:type="gramStart"/>
      <w:r w:rsidRPr="00DB2593">
        <w:rPr>
          <w:color w:val="000000" w:themeColor="text1"/>
        </w:rPr>
        <w:t>0</w:t>
      </w:r>
      <w:proofErr w:type="gramEnd"/>
      <w:r w:rsidRPr="00DB2593">
        <w:rPr>
          <w:color w:val="000000" w:themeColor="text1"/>
        </w:rPr>
        <w:t xml:space="preserve"> изменится и составит</w:t>
      </w:r>
      <w:r w:rsidR="00290E3C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>(415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</w:rPr>
        <w:t>3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  <w:szCs w:val="28"/>
        </w:rPr>
        <w:sym w:font="Symbol" w:char="F0B4"/>
      </w:r>
      <w:r w:rsidR="00872187" w:rsidRPr="00DB2593">
        <w:rPr>
          <w:color w:val="000000" w:themeColor="text1"/>
          <w:szCs w:val="28"/>
          <w:lang w:val="en-US"/>
        </w:rPr>
        <w:t> </w:t>
      </w:r>
      <w:r w:rsidRPr="00DB2593">
        <w:rPr>
          <w:color w:val="000000" w:themeColor="text1"/>
        </w:rPr>
        <w:t>4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+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590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</w:rPr>
        <w:t>8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  <w:szCs w:val="28"/>
        </w:rPr>
        <w:sym w:font="Symbol" w:char="F0B4"/>
      </w:r>
      <w:r w:rsidR="00872187" w:rsidRPr="00DB2593">
        <w:rPr>
          <w:color w:val="000000" w:themeColor="text1"/>
          <w:szCs w:val="28"/>
          <w:lang w:val="en-US"/>
        </w:rPr>
        <w:t> </w:t>
      </w:r>
      <w:r w:rsidRPr="00DB2593">
        <w:rPr>
          <w:color w:val="000000" w:themeColor="text1"/>
        </w:rPr>
        <w:t>1)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/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(4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+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1)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=</w:t>
      </w:r>
      <w:r w:rsidR="00872187" w:rsidRPr="00DB2593">
        <w:rPr>
          <w:color w:val="000000" w:themeColor="text1"/>
          <w:lang w:val="en-US"/>
        </w:rPr>
        <w:t> </w:t>
      </w:r>
      <w:r w:rsidRPr="00DB2593">
        <w:rPr>
          <w:color w:val="000000" w:themeColor="text1"/>
        </w:rPr>
        <w:t>450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</w:rPr>
        <w:t xml:space="preserve">4. Конечно, такое изменение невелико, однако настораживает сам факт того, что устранение «дублирующих» характеристик влияет на результат оценки (ведь в других ситуациях изменение может оказаться </w:t>
      </w:r>
      <w:proofErr w:type="gramStart"/>
      <w:r w:rsidRPr="00DB2593">
        <w:rPr>
          <w:color w:val="000000" w:themeColor="text1"/>
        </w:rPr>
        <w:t xml:space="preserve">и </w:t>
      </w:r>
      <w:proofErr w:type="spellStart"/>
      <w:r w:rsidRPr="00DB2593">
        <w:rPr>
          <w:color w:val="000000" w:themeColor="text1"/>
        </w:rPr>
        <w:t>бо</w:t>
      </w:r>
      <w:proofErr w:type="gramEnd"/>
      <w:r w:rsidR="00290E3C" w:rsidRPr="00DB2593">
        <w:rPr>
          <w:color w:val="000000" w:themeColor="text1"/>
        </w:rPr>
        <w:t>́</w:t>
      </w:r>
      <w:r w:rsidRPr="00DB2593">
        <w:rPr>
          <w:color w:val="000000" w:themeColor="text1"/>
        </w:rPr>
        <w:t>льшим</w:t>
      </w:r>
      <w:proofErr w:type="spellEnd"/>
      <w:r w:rsidRPr="00DB2593">
        <w:rPr>
          <w:color w:val="000000" w:themeColor="text1"/>
        </w:rPr>
        <w:t>).</w:t>
      </w:r>
    </w:p>
    <w:p w:rsidR="000D578F" w:rsidRPr="00DB2593" w:rsidRDefault="000D578F" w:rsidP="00EA0443">
      <w:pPr>
        <w:ind w:firstLine="709"/>
        <w:jc w:val="left"/>
        <w:rPr>
          <w:color w:val="000000" w:themeColor="text1"/>
        </w:rPr>
      </w:pP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Высокие корреляции между характеристиками машин не случайны и не обусловлены тем, что для оцениваемой машины выбраны всего два аналога. Они наблюдаются и при рассмотрении трех и большего числа машин разных видов. Дело в том, что при проектировании аналогичных машин обычно исходят из небольшого числа основных ее характеристик, рассчитывая на их основе все остальные.</w:t>
      </w: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Но в таком случае возникает задача найти какой-то «главный фактор», с которым все остальные характеристики были бы наиболее тесно связаны какой-то зависимостью, и выяснить, как он влияет на стоимость машин. Казалось бы, решение такой задачи очевидно</w:t>
      </w:r>
      <w:r w:rsidR="00290E3C" w:rsidRPr="00DB2593">
        <w:rPr>
          <w:color w:val="000000" w:themeColor="text1"/>
        </w:rPr>
        <w:t xml:space="preserve"> –</w:t>
      </w:r>
      <w:r w:rsidRPr="00DB2593">
        <w:rPr>
          <w:color w:val="000000" w:themeColor="text1"/>
        </w:rPr>
        <w:t xml:space="preserve"> технические специалисты давно используют классификации машин по их</w:t>
      </w:r>
      <w:r w:rsidRPr="00DB2593">
        <w:rPr>
          <w:i/>
          <w:color w:val="000000" w:themeColor="text1"/>
        </w:rPr>
        <w:t xml:space="preserve"> главным параметрам</w:t>
      </w:r>
      <w:r w:rsidRPr="00DB2593">
        <w:rPr>
          <w:color w:val="000000" w:themeColor="text1"/>
        </w:rPr>
        <w:t xml:space="preserve">. Более того, в </w:t>
      </w:r>
      <w:r w:rsidR="00290E3C" w:rsidRPr="00DB2593">
        <w:rPr>
          <w:color w:val="000000" w:themeColor="text1"/>
        </w:rPr>
        <w:t xml:space="preserve">работе </w:t>
      </w:r>
      <w:r w:rsidRPr="00DB2593">
        <w:rPr>
          <w:color w:val="000000" w:themeColor="text1"/>
        </w:rPr>
        <w:t>[</w:t>
      </w:r>
      <w:r w:rsidR="006B73AE" w:rsidRPr="00DB2593">
        <w:rPr>
          <w:color w:val="000000" w:themeColor="text1"/>
        </w:rPr>
        <w:t>4</w:t>
      </w:r>
      <w:r w:rsidRPr="00DB2593">
        <w:rPr>
          <w:color w:val="000000" w:themeColor="text1"/>
        </w:rPr>
        <w:t xml:space="preserve">, с. 142] прямо указано, что «основной технологический параметр для лесопильных рам </w:t>
      </w:r>
      <w:r w:rsidR="006B73AE" w:rsidRPr="00DB2593">
        <w:rPr>
          <w:color w:val="000000" w:themeColor="text1"/>
        </w:rPr>
        <w:noBreakHyphen/>
        <w:t xml:space="preserve"> </w:t>
      </w:r>
      <w:r w:rsidRPr="00DB2593">
        <w:rPr>
          <w:color w:val="000000" w:themeColor="text1"/>
        </w:rPr>
        <w:t xml:space="preserve">ширина просвета пильной рамки», </w:t>
      </w:r>
      <w:r w:rsidR="00C62A1D" w:rsidRPr="00DB2593">
        <w:rPr>
          <w:color w:val="000000" w:themeColor="text1"/>
        </w:rPr>
        <w:t>то есть</w:t>
      </w:r>
      <w:r w:rsidRPr="00DB2593">
        <w:rPr>
          <w:color w:val="000000" w:themeColor="text1"/>
        </w:rPr>
        <w:t xml:space="preserve">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. Увы, именно эта характеристика связана с остальными не очень сильно, во всяком </w:t>
      </w:r>
      <w:proofErr w:type="gramStart"/>
      <w:r w:rsidRPr="00DB2593">
        <w:rPr>
          <w:color w:val="000000" w:themeColor="text1"/>
        </w:rPr>
        <w:t>случае</w:t>
      </w:r>
      <w:proofErr w:type="gramEnd"/>
      <w:r w:rsidRPr="00DB2593">
        <w:rPr>
          <w:color w:val="000000" w:themeColor="text1"/>
        </w:rPr>
        <w:t xml:space="preserve"> слабее, чем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7</w:t>
      </w:r>
      <w:r w:rsidRPr="00DB2593">
        <w:rPr>
          <w:color w:val="000000" w:themeColor="text1"/>
        </w:rPr>
        <w:t xml:space="preserve"> или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8</w:t>
      </w:r>
      <w:r w:rsidRPr="00DB2593">
        <w:rPr>
          <w:color w:val="000000" w:themeColor="text1"/>
        </w:rPr>
        <w:t xml:space="preserve">. Мало того, стоимость машины в оценке обычно связывается с ее производительностью (в нашем случае –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8</w:t>
      </w:r>
      <w:r w:rsidRPr="00DB2593">
        <w:rPr>
          <w:color w:val="000000" w:themeColor="text1"/>
        </w:rPr>
        <w:t>). Это значит, что при решении поставленной задачи ориентироваться на «главные технические параметры» машин не стоило бы.</w:t>
      </w:r>
    </w:p>
    <w:p w:rsidR="00290E3C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Другой подход к выбору «главного фактора» можно вывести из применяемых оценщиками регрессионных стоимостных моделей. </w:t>
      </w: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Так, в </w:t>
      </w:r>
      <w:r w:rsidR="00290E3C" w:rsidRPr="00DB2593">
        <w:rPr>
          <w:color w:val="000000" w:themeColor="text1"/>
        </w:rPr>
        <w:t xml:space="preserve">работе </w:t>
      </w:r>
      <w:r w:rsidRPr="00DB2593">
        <w:rPr>
          <w:color w:val="000000" w:themeColor="text1"/>
        </w:rPr>
        <w:t>[</w:t>
      </w:r>
      <w:r w:rsidR="006B73AE" w:rsidRPr="00DB2593">
        <w:rPr>
          <w:color w:val="000000" w:themeColor="text1"/>
        </w:rPr>
        <w:t>4</w:t>
      </w:r>
      <w:r w:rsidRPr="00DB2593">
        <w:rPr>
          <w:color w:val="000000" w:themeColor="text1"/>
        </w:rPr>
        <w:t>, с. 150] построена зависимость стоимости листогибочных кривошипных прессо</w:t>
      </w:r>
      <w:r w:rsidR="003C29A3" w:rsidRPr="00DB2593">
        <w:rPr>
          <w:color w:val="000000" w:themeColor="text1"/>
        </w:rPr>
        <w:t>в от номинального усилия пресса</w:t>
      </w:r>
      <w:r w:rsidRPr="00DB2593">
        <w:rPr>
          <w:color w:val="000000" w:themeColor="text1"/>
        </w:rPr>
        <w:t xml:space="preserve"> (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="003C29A3" w:rsidRPr="00DB2593">
        <w:rPr>
          <w:color w:val="000000" w:themeColor="text1"/>
        </w:rPr>
        <w:t>, кН</w:t>
      </w:r>
      <w:r w:rsidRPr="00DB2593">
        <w:rPr>
          <w:color w:val="000000" w:themeColor="text1"/>
        </w:rPr>
        <w:t>) и длины рабочего стола (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2</w:t>
      </w:r>
      <w:r w:rsidR="003C29A3" w:rsidRPr="00DB2593">
        <w:rPr>
          <w:color w:val="000000" w:themeColor="text1"/>
        </w:rPr>
        <w:t>, мм</w:t>
      </w:r>
      <w:r w:rsidRPr="00DB2593">
        <w:rPr>
          <w:color w:val="000000" w:themeColor="text1"/>
        </w:rPr>
        <w:t>):</w:t>
      </w:r>
    </w:p>
    <w:p w:rsidR="00290E3C" w:rsidRPr="00DB2593" w:rsidRDefault="00290E3C" w:rsidP="00EA0443">
      <w:pPr>
        <w:ind w:firstLine="709"/>
        <w:jc w:val="left"/>
        <w:rPr>
          <w:color w:val="000000" w:themeColor="text1"/>
        </w:rPr>
      </w:pPr>
    </w:p>
    <w:p w:rsidR="00A41C50" w:rsidRPr="00DB2593" w:rsidRDefault="007F1333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  <w:position w:val="-10"/>
        </w:rPr>
        <w:object w:dxaOrig="2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05pt;height:16.95pt" o:ole="">
            <v:imagedata r:id="rId8" o:title=""/>
          </v:shape>
          <o:OLEObject Type="Embed" ProgID="Equation.DSMT4" ShapeID="_x0000_i1025" DrawAspect="Content" ObjectID="_1566069104" r:id="rId9"/>
        </w:object>
      </w:r>
    </w:p>
    <w:p w:rsidR="00290E3C" w:rsidRPr="00DB2593" w:rsidRDefault="00290E3C" w:rsidP="00EA0443">
      <w:pPr>
        <w:ind w:firstLine="709"/>
        <w:jc w:val="left"/>
        <w:rPr>
          <w:color w:val="000000" w:themeColor="text1"/>
        </w:rPr>
      </w:pP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Отсюда сразу же следует, что в качестве «главного фактора» пресса можно было бы принять, например,</w:t>
      </w:r>
      <w:r w:rsidR="003C29A3" w:rsidRPr="00DB2593">
        <w:rPr>
          <w:color w:val="000000" w:themeColor="text1"/>
          <w:position w:val="-12"/>
        </w:rPr>
        <w:t xml:space="preserve"> </w:t>
      </w:r>
      <w:r w:rsidR="007F1333" w:rsidRPr="00DB2593">
        <w:rPr>
          <w:color w:val="000000" w:themeColor="text1"/>
          <w:position w:val="-10"/>
        </w:rPr>
        <w:object w:dxaOrig="1460" w:dyaOrig="340">
          <v:shape id="_x0000_i1026" type="#_x0000_t75" style="width:73.25pt;height:16.95pt" o:ole="">
            <v:imagedata r:id="rId10" o:title=""/>
          </v:shape>
          <o:OLEObject Type="Embed" ProgID="Equation.DSMT4" ShapeID="_x0000_i1026" DrawAspect="Content" ObjectID="_1566069105" r:id="rId11"/>
        </w:object>
      </w:r>
      <w:r w:rsidRPr="00DB2593">
        <w:rPr>
          <w:color w:val="000000" w:themeColor="text1"/>
        </w:rPr>
        <w:t xml:space="preserve">. К такой </w:t>
      </w:r>
      <w:proofErr w:type="spellStart"/>
      <w:proofErr w:type="gramStart"/>
      <w:r w:rsidRPr="00DB2593">
        <w:rPr>
          <w:color w:val="000000" w:themeColor="text1"/>
        </w:rPr>
        <w:t>степенно</w:t>
      </w:r>
      <w:r w:rsidR="00290E3C" w:rsidRPr="00DB2593">
        <w:rPr>
          <w:color w:val="000000" w:themeColor="text1"/>
        </w:rPr>
        <w:t>́</w:t>
      </w:r>
      <w:r w:rsidRPr="00DB2593">
        <w:rPr>
          <w:color w:val="000000" w:themeColor="text1"/>
        </w:rPr>
        <w:t>й</w:t>
      </w:r>
      <w:proofErr w:type="spellEnd"/>
      <w:proofErr w:type="gramEnd"/>
      <w:r w:rsidRPr="00DB2593">
        <w:rPr>
          <w:color w:val="000000" w:themeColor="text1"/>
        </w:rPr>
        <w:t xml:space="preserve"> комбинации характеристик мы еще вернемся, а пока заметим, что какого-то «технического» смысла она не имеет, хотя и связана со стоимостью машин прямой пропорциональной зависимостью. </w:t>
      </w: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В нашем случае у машин 8 характеристик и</w:t>
      </w:r>
      <w:r w:rsidR="00B955B5" w:rsidRPr="00DB2593">
        <w:rPr>
          <w:color w:val="000000" w:themeColor="text1"/>
        </w:rPr>
        <w:t xml:space="preserve">, </w:t>
      </w:r>
      <w:r w:rsidR="00EA4C1D" w:rsidRPr="00DB2593">
        <w:rPr>
          <w:color w:val="000000" w:themeColor="text1"/>
        </w:rPr>
        <w:t>комбинируя их,</w:t>
      </w:r>
      <w:r w:rsidRPr="00DB2593">
        <w:rPr>
          <w:color w:val="000000" w:themeColor="text1"/>
        </w:rPr>
        <w:t xml:space="preserve"> можно </w:t>
      </w:r>
      <w:r w:rsidR="00EA4C1D" w:rsidRPr="00DB2593">
        <w:rPr>
          <w:color w:val="000000" w:themeColor="text1"/>
        </w:rPr>
        <w:lastRenderedPageBreak/>
        <w:t>сформировать</w:t>
      </w:r>
      <w:r w:rsidRPr="00DB2593">
        <w:rPr>
          <w:color w:val="000000" w:themeColor="text1"/>
        </w:rPr>
        <w:t xml:space="preserve"> много разных </w:t>
      </w:r>
      <w:r w:rsidR="00EA4C1D" w:rsidRPr="00DB2593">
        <w:rPr>
          <w:color w:val="000000" w:themeColor="text1"/>
        </w:rPr>
        <w:t>«главных факторов»</w:t>
      </w:r>
      <w:r w:rsidRPr="00DB2593">
        <w:rPr>
          <w:color w:val="000000" w:themeColor="text1"/>
        </w:rPr>
        <w:t xml:space="preserve">. Более того, разным комбинациям могут отвечать одинаковые значения «главного фактора». Так, </w:t>
      </w:r>
      <w:r w:rsidR="00860BA1" w:rsidRPr="00DB2593">
        <w:rPr>
          <w:color w:val="000000" w:themeColor="text1"/>
        </w:rPr>
        <w:t xml:space="preserve">два разных фактора </w:t>
      </w:r>
      <w:r w:rsidR="00860BA1" w:rsidRPr="00DB2593">
        <w:rPr>
          <w:i/>
          <w:color w:val="000000" w:themeColor="text1"/>
          <w:spacing w:val="35"/>
          <w:lang w:val="en-US"/>
        </w:rPr>
        <w:t>F</w:t>
      </w:r>
      <w:r w:rsidR="00724717" w:rsidRPr="00DB2593">
        <w:rPr>
          <w:i/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  <w:spacing w:val="35"/>
        </w:rPr>
        <w:t>=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</w:rPr>
        <w:t>0</w:t>
      </w:r>
      <w:r w:rsidR="00860BA1" w:rsidRPr="00DB2593">
        <w:rPr>
          <w:color w:val="000000" w:themeColor="text1"/>
          <w:sz w:val="24"/>
          <w:szCs w:val="24"/>
        </w:rPr>
        <w:t>,</w:t>
      </w:r>
      <w:r w:rsidR="00860BA1" w:rsidRPr="00DB2593">
        <w:rPr>
          <w:color w:val="000000" w:themeColor="text1"/>
        </w:rPr>
        <w:t>5</w:t>
      </w:r>
      <w:r w:rsidR="00860BA1" w:rsidRPr="00DB2593">
        <w:rPr>
          <w:i/>
          <w:iCs/>
          <w:color w:val="000000" w:themeColor="text1"/>
          <w:lang w:val="en-US"/>
        </w:rPr>
        <w:t>X</w:t>
      </w:r>
      <w:r w:rsidR="00860BA1" w:rsidRPr="00DB2593">
        <w:rPr>
          <w:color w:val="000000" w:themeColor="text1"/>
          <w:spacing w:val="35"/>
          <w:vertAlign w:val="subscript"/>
        </w:rPr>
        <w:t>1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  <w:spacing w:val="35"/>
        </w:rPr>
        <w:t>+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</w:rPr>
        <w:t>4</w:t>
      </w:r>
      <w:r w:rsidR="00860BA1" w:rsidRPr="00DB2593">
        <w:rPr>
          <w:color w:val="000000" w:themeColor="text1"/>
          <w:sz w:val="24"/>
          <w:szCs w:val="24"/>
        </w:rPr>
        <w:t>,</w:t>
      </w:r>
      <w:r w:rsidR="00860BA1" w:rsidRPr="00DB2593">
        <w:rPr>
          <w:color w:val="000000" w:themeColor="text1"/>
        </w:rPr>
        <w:t>5</w:t>
      </w:r>
      <w:r w:rsidR="00724717" w:rsidRPr="00DB2593">
        <w:rPr>
          <w:color w:val="000000" w:themeColor="text1"/>
          <w:lang w:val="en-US"/>
        </w:rPr>
        <w:t> </w:t>
      </w:r>
      <w:r w:rsidR="00860BA1" w:rsidRPr="00DB2593">
        <w:rPr>
          <w:i/>
          <w:iCs/>
          <w:color w:val="000000" w:themeColor="text1"/>
          <w:lang w:val="en-US"/>
        </w:rPr>
        <w:t>X</w:t>
      </w:r>
      <w:r w:rsidR="00860BA1" w:rsidRPr="00DB2593">
        <w:rPr>
          <w:color w:val="000000" w:themeColor="text1"/>
          <w:spacing w:val="35"/>
          <w:vertAlign w:val="subscript"/>
        </w:rPr>
        <w:t>6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  <w:spacing w:val="35"/>
        </w:rPr>
        <w:t>+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</w:rPr>
        <w:t>22</w:t>
      </w:r>
      <w:r w:rsidR="00860BA1" w:rsidRPr="00DB2593">
        <w:rPr>
          <w:i/>
          <w:iCs/>
          <w:color w:val="000000" w:themeColor="text1"/>
          <w:lang w:val="en-US"/>
        </w:rPr>
        <w:t>X</w:t>
      </w:r>
      <w:r w:rsidR="00860BA1" w:rsidRPr="00DB2593">
        <w:rPr>
          <w:color w:val="000000" w:themeColor="text1"/>
          <w:vertAlign w:val="subscript"/>
        </w:rPr>
        <w:t>8</w:t>
      </w:r>
      <w:r w:rsidR="00860BA1" w:rsidRPr="00DB2593">
        <w:rPr>
          <w:color w:val="000000" w:themeColor="text1"/>
        </w:rPr>
        <w:t xml:space="preserve"> и </w:t>
      </w:r>
      <w:r w:rsidR="00860BA1" w:rsidRPr="00DB2593">
        <w:rPr>
          <w:i/>
          <w:color w:val="000000" w:themeColor="text1"/>
          <w:spacing w:val="35"/>
          <w:lang w:val="en-US"/>
        </w:rPr>
        <w:t>G</w:t>
      </w:r>
      <w:r w:rsidR="00724717" w:rsidRPr="00DB2593">
        <w:rPr>
          <w:i/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  <w:spacing w:val="35"/>
        </w:rPr>
        <w:t>=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</w:rPr>
        <w:t>0</w:t>
      </w:r>
      <w:r w:rsidR="00860BA1" w:rsidRPr="00DB2593">
        <w:rPr>
          <w:color w:val="000000" w:themeColor="text1"/>
          <w:sz w:val="24"/>
          <w:szCs w:val="24"/>
        </w:rPr>
        <w:t>,</w:t>
      </w:r>
      <w:r w:rsidR="00860BA1" w:rsidRPr="00DB2593">
        <w:rPr>
          <w:color w:val="000000" w:themeColor="text1"/>
        </w:rPr>
        <w:t>124</w:t>
      </w:r>
      <w:r w:rsidR="00860BA1" w:rsidRPr="00DB2593">
        <w:rPr>
          <w:i/>
          <w:iCs/>
          <w:color w:val="000000" w:themeColor="text1"/>
          <w:lang w:val="en-US"/>
        </w:rPr>
        <w:t>X</w:t>
      </w:r>
      <w:r w:rsidR="00860BA1" w:rsidRPr="00DB2593">
        <w:rPr>
          <w:color w:val="000000" w:themeColor="text1"/>
          <w:spacing w:val="35"/>
          <w:vertAlign w:val="subscript"/>
        </w:rPr>
        <w:t>2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  <w:spacing w:val="35"/>
        </w:rPr>
        <w:t>+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</w:rPr>
        <w:t>0</w:t>
      </w:r>
      <w:r w:rsidR="00860BA1" w:rsidRPr="00DB2593">
        <w:rPr>
          <w:color w:val="000000" w:themeColor="text1"/>
          <w:sz w:val="24"/>
          <w:szCs w:val="24"/>
        </w:rPr>
        <w:t>,</w:t>
      </w:r>
      <w:r w:rsidR="00860BA1" w:rsidRPr="00DB2593">
        <w:rPr>
          <w:color w:val="000000" w:themeColor="text1"/>
        </w:rPr>
        <w:t>6776</w:t>
      </w:r>
      <w:r w:rsidR="00860BA1" w:rsidRPr="00DB2593">
        <w:rPr>
          <w:i/>
          <w:iCs/>
          <w:color w:val="000000" w:themeColor="text1"/>
          <w:lang w:val="en-US"/>
        </w:rPr>
        <w:t>X</w:t>
      </w:r>
      <w:r w:rsidR="00860BA1" w:rsidRPr="00DB2593">
        <w:rPr>
          <w:color w:val="000000" w:themeColor="text1"/>
          <w:spacing w:val="35"/>
          <w:vertAlign w:val="subscript"/>
        </w:rPr>
        <w:t>3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  <w:spacing w:val="35"/>
        </w:rPr>
        <w:t>+</w:t>
      </w:r>
      <w:r w:rsidR="00724717" w:rsidRPr="00DB2593">
        <w:rPr>
          <w:color w:val="000000" w:themeColor="text1"/>
          <w:spacing w:val="35"/>
          <w:lang w:val="en-US"/>
        </w:rPr>
        <w:t> </w:t>
      </w:r>
      <w:r w:rsidR="00860BA1" w:rsidRPr="00DB2593">
        <w:rPr>
          <w:color w:val="000000" w:themeColor="text1"/>
        </w:rPr>
        <w:t>10</w:t>
      </w:r>
      <w:r w:rsidR="00860BA1" w:rsidRPr="00DB2593">
        <w:rPr>
          <w:color w:val="000000" w:themeColor="text1"/>
          <w:sz w:val="24"/>
          <w:szCs w:val="24"/>
        </w:rPr>
        <w:t>,</w:t>
      </w:r>
      <w:r w:rsidR="00860BA1" w:rsidRPr="00DB2593">
        <w:rPr>
          <w:color w:val="000000" w:themeColor="text1"/>
        </w:rPr>
        <w:t>74</w:t>
      </w:r>
      <w:r w:rsidR="00860BA1" w:rsidRPr="00DB2593">
        <w:rPr>
          <w:i/>
          <w:iCs/>
          <w:color w:val="000000" w:themeColor="text1"/>
          <w:lang w:val="en-US"/>
        </w:rPr>
        <w:t>X</w:t>
      </w:r>
      <w:r w:rsidR="00860BA1" w:rsidRPr="00DB2593">
        <w:rPr>
          <w:color w:val="000000" w:themeColor="text1"/>
          <w:vertAlign w:val="subscript"/>
        </w:rPr>
        <w:t>5</w:t>
      </w:r>
      <w:r w:rsidR="00860BA1" w:rsidRPr="00DB2593">
        <w:rPr>
          <w:color w:val="000000" w:themeColor="text1"/>
        </w:rPr>
        <w:t xml:space="preserve"> для машин М</w:t>
      </w:r>
      <w:proofErr w:type="gramStart"/>
      <w:r w:rsidR="00860BA1" w:rsidRPr="00DB2593">
        <w:rPr>
          <w:color w:val="000000" w:themeColor="text1"/>
        </w:rPr>
        <w:t>0</w:t>
      </w:r>
      <w:proofErr w:type="gramEnd"/>
      <w:r w:rsidR="00860BA1" w:rsidRPr="00DB2593">
        <w:rPr>
          <w:color w:val="000000" w:themeColor="text1"/>
        </w:rPr>
        <w:t xml:space="preserve">, М1, М2 принимают одни и те же значения </w:t>
      </w:r>
      <w:r w:rsidR="00823E94" w:rsidRPr="00DB2593">
        <w:rPr>
          <w:color w:val="000000" w:themeColor="text1"/>
        </w:rPr>
        <w:t xml:space="preserve">– </w:t>
      </w:r>
      <w:r w:rsidR="00860BA1" w:rsidRPr="00DB2593">
        <w:rPr>
          <w:color w:val="000000" w:themeColor="text1"/>
        </w:rPr>
        <w:t>517, 479 и 661</w:t>
      </w:r>
      <w:r w:rsidR="00823E94" w:rsidRPr="00DB2593">
        <w:rPr>
          <w:color w:val="000000" w:themeColor="text1"/>
        </w:rPr>
        <w:t>, п</w:t>
      </w:r>
      <w:r w:rsidRPr="00DB2593">
        <w:rPr>
          <w:color w:val="000000" w:themeColor="text1"/>
        </w:rPr>
        <w:t xml:space="preserve">оэтому подбирать подходящие линейные (или еще какие-нибудь) комбинации характеристик нет необходимости, достаточно лишь подобрать их подходящие </w:t>
      </w:r>
      <w:r w:rsidRPr="00DB2593">
        <w:rPr>
          <w:i/>
          <w:color w:val="000000" w:themeColor="text1"/>
        </w:rPr>
        <w:t>значения</w:t>
      </w:r>
      <w:r w:rsidRPr="00DB2593">
        <w:rPr>
          <w:color w:val="000000" w:themeColor="text1"/>
        </w:rPr>
        <w:t xml:space="preserve"> для каждой машин</w:t>
      </w:r>
      <w:r w:rsidR="00823E94" w:rsidRPr="00DB2593">
        <w:rPr>
          <w:color w:val="000000" w:themeColor="text1"/>
        </w:rPr>
        <w:t>ы</w:t>
      </w:r>
      <w:r w:rsidRPr="00DB2593">
        <w:rPr>
          <w:color w:val="000000" w:themeColor="text1"/>
        </w:rPr>
        <w:t>.</w:t>
      </w:r>
    </w:p>
    <w:p w:rsidR="00823E94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Таким образом, мы приходим к тому, что в примере </w:t>
      </w:r>
      <w:r w:rsidR="00823E94" w:rsidRPr="00DB2593">
        <w:rPr>
          <w:color w:val="000000" w:themeColor="text1"/>
        </w:rPr>
        <w:t xml:space="preserve">1 </w:t>
      </w:r>
      <w:r w:rsidRPr="00DB2593">
        <w:rPr>
          <w:color w:val="000000" w:themeColor="text1"/>
        </w:rPr>
        <w:t>надо найти некий набор из трех чисел (</w:t>
      </w:r>
      <w:r w:rsidRPr="00DB2593">
        <w:rPr>
          <w:i/>
          <w:color w:val="000000" w:themeColor="text1"/>
          <w:lang w:val="en-US"/>
        </w:rPr>
        <w:t>F</w:t>
      </w:r>
      <w:r w:rsidRPr="00DB2593">
        <w:rPr>
          <w:color w:val="000000" w:themeColor="text1"/>
          <w:vertAlign w:val="subscript"/>
        </w:rPr>
        <w:t>0</w:t>
      </w:r>
      <w:r w:rsidRPr="00DB2593">
        <w:rPr>
          <w:color w:val="000000" w:themeColor="text1"/>
        </w:rPr>
        <w:t xml:space="preserve">, </w:t>
      </w:r>
      <w:r w:rsidR="00EA4C1D" w:rsidRPr="00DB2593">
        <w:rPr>
          <w:i/>
          <w:color w:val="000000" w:themeColor="text1"/>
          <w:lang w:val="en-US"/>
        </w:rPr>
        <w:t>F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, </w:t>
      </w:r>
      <w:r w:rsidR="00EA4C1D" w:rsidRPr="00DB2593">
        <w:rPr>
          <w:i/>
          <w:color w:val="000000" w:themeColor="text1"/>
          <w:lang w:val="en-US"/>
        </w:rPr>
        <w:t>F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>), который можно трактовать как значения некоего «главного фактора» у машин М</w:t>
      </w:r>
      <w:proofErr w:type="gramStart"/>
      <w:r w:rsidRPr="00DB2593">
        <w:rPr>
          <w:color w:val="000000" w:themeColor="text1"/>
        </w:rPr>
        <w:t>0</w:t>
      </w:r>
      <w:proofErr w:type="gramEnd"/>
      <w:r w:rsidRPr="00DB2593">
        <w:rPr>
          <w:color w:val="000000" w:themeColor="text1"/>
        </w:rPr>
        <w:t>, М1, М2, не придавая этому фактору како</w:t>
      </w:r>
      <w:r w:rsidR="00823E94" w:rsidRPr="00DB2593">
        <w:rPr>
          <w:color w:val="000000" w:themeColor="text1"/>
        </w:rPr>
        <w:t>й</w:t>
      </w:r>
      <w:r w:rsidRPr="00DB2593">
        <w:rPr>
          <w:color w:val="000000" w:themeColor="text1"/>
        </w:rPr>
        <w:t>-либо «техническ</w:t>
      </w:r>
      <w:r w:rsidR="00823E94" w:rsidRPr="00DB2593">
        <w:rPr>
          <w:color w:val="000000" w:themeColor="text1"/>
        </w:rPr>
        <w:t>ий</w:t>
      </w:r>
      <w:r w:rsidRPr="00DB2593">
        <w:rPr>
          <w:color w:val="000000" w:themeColor="text1"/>
        </w:rPr>
        <w:t xml:space="preserve">» смысл. Разумеется, этот «главный фактор» должен </w:t>
      </w:r>
      <w:proofErr w:type="gramStart"/>
      <w:r w:rsidRPr="00DB2593">
        <w:rPr>
          <w:color w:val="000000" w:themeColor="text1"/>
        </w:rPr>
        <w:t>быть</w:t>
      </w:r>
      <w:proofErr w:type="gramEnd"/>
      <w:r w:rsidRPr="00DB2593">
        <w:rPr>
          <w:color w:val="000000" w:themeColor="text1"/>
        </w:rPr>
        <w:t xml:space="preserve"> возможно более тесно</w:t>
      </w:r>
      <w:r w:rsidR="00823E94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>связанным со всеми характеристиками машин. Если бы речь шла о тесноте связи между двумя факторами,</w:t>
      </w:r>
      <w:r w:rsidR="00823E94" w:rsidRPr="00DB2593">
        <w:rPr>
          <w:color w:val="000000" w:themeColor="text1"/>
        </w:rPr>
        <w:t xml:space="preserve"> то </w:t>
      </w:r>
      <w:r w:rsidRPr="00DB2593">
        <w:rPr>
          <w:color w:val="000000" w:themeColor="text1"/>
        </w:rPr>
        <w:t xml:space="preserve">ее мерой естественно было бы считать коэффициент корреляции. Так, тесноту связи между «главным фактором» и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5</w:t>
      </w:r>
      <w:r w:rsidRPr="00DB2593">
        <w:rPr>
          <w:color w:val="000000" w:themeColor="text1"/>
        </w:rPr>
        <w:t xml:space="preserve"> можно было бы измерить коэффициентом корреляции между набором </w:t>
      </w:r>
      <w:r w:rsidR="00EA4C1D" w:rsidRPr="00DB2593">
        <w:rPr>
          <w:color w:val="000000" w:themeColor="text1"/>
        </w:rPr>
        <w:t>(</w:t>
      </w:r>
      <w:r w:rsidR="00EA4C1D" w:rsidRPr="00DB2593">
        <w:rPr>
          <w:i/>
          <w:color w:val="000000" w:themeColor="text1"/>
          <w:lang w:val="en-US"/>
        </w:rPr>
        <w:t>F</w:t>
      </w:r>
      <w:r w:rsidR="00EA4C1D" w:rsidRPr="00DB2593">
        <w:rPr>
          <w:color w:val="000000" w:themeColor="text1"/>
          <w:vertAlign w:val="subscript"/>
        </w:rPr>
        <w:t>0</w:t>
      </w:r>
      <w:r w:rsidR="00EA4C1D" w:rsidRPr="00DB2593">
        <w:rPr>
          <w:color w:val="000000" w:themeColor="text1"/>
        </w:rPr>
        <w:t xml:space="preserve">, </w:t>
      </w:r>
      <w:r w:rsidR="00EA4C1D" w:rsidRPr="00DB2593">
        <w:rPr>
          <w:i/>
          <w:color w:val="000000" w:themeColor="text1"/>
          <w:lang w:val="en-US"/>
        </w:rPr>
        <w:t>F</w:t>
      </w:r>
      <w:r w:rsidR="00EA4C1D" w:rsidRPr="00DB2593">
        <w:rPr>
          <w:color w:val="000000" w:themeColor="text1"/>
          <w:vertAlign w:val="subscript"/>
        </w:rPr>
        <w:t>1</w:t>
      </w:r>
      <w:r w:rsidR="00EA4C1D" w:rsidRPr="00DB2593">
        <w:rPr>
          <w:color w:val="000000" w:themeColor="text1"/>
        </w:rPr>
        <w:t xml:space="preserve">, </w:t>
      </w:r>
      <w:r w:rsidR="00EA4C1D" w:rsidRPr="00DB2593">
        <w:rPr>
          <w:i/>
          <w:color w:val="000000" w:themeColor="text1"/>
          <w:lang w:val="en-US"/>
        </w:rPr>
        <w:t>F</w:t>
      </w:r>
      <w:r w:rsidR="00EA4C1D" w:rsidRPr="00DB2593">
        <w:rPr>
          <w:color w:val="000000" w:themeColor="text1"/>
          <w:vertAlign w:val="subscript"/>
        </w:rPr>
        <w:t>2</w:t>
      </w:r>
      <w:r w:rsidR="00EA4C1D" w:rsidRPr="00DB2593">
        <w:rPr>
          <w:color w:val="000000" w:themeColor="text1"/>
        </w:rPr>
        <w:t>)</w:t>
      </w:r>
      <w:r w:rsidRPr="00DB2593">
        <w:rPr>
          <w:color w:val="000000" w:themeColor="text1"/>
        </w:rPr>
        <w:t xml:space="preserve"> и набором (26, 22, 40), стоящим в строке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5</w:t>
      </w:r>
      <w:r w:rsidRPr="00DB2593">
        <w:rPr>
          <w:color w:val="000000" w:themeColor="text1"/>
        </w:rPr>
        <w:t xml:space="preserve"> табл</w:t>
      </w:r>
      <w:r w:rsidR="00823E94" w:rsidRPr="00DB2593">
        <w:rPr>
          <w:color w:val="000000" w:themeColor="text1"/>
        </w:rPr>
        <w:t>ицы</w:t>
      </w:r>
      <w:r w:rsidRPr="00DB2593">
        <w:rPr>
          <w:color w:val="000000" w:themeColor="text1"/>
        </w:rPr>
        <w:t xml:space="preserve"> 1. При этом тесной надо было бы считать связь, у которой коэффициент корреляции близок </w:t>
      </w:r>
      <w:r w:rsidR="00823E94" w:rsidRPr="00DB2593">
        <w:rPr>
          <w:color w:val="000000" w:themeColor="text1"/>
        </w:rPr>
        <w:t xml:space="preserve">к </w:t>
      </w:r>
      <w:r w:rsidRPr="00DB2593">
        <w:rPr>
          <w:color w:val="000000" w:themeColor="text1"/>
        </w:rPr>
        <w:t>1 или к -1 (в первом случае связь будет положительной, во втором</w:t>
      </w:r>
      <w:r w:rsidR="00115C7C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 xml:space="preserve">отрицательной). На этом основании тесноту связи лучше характеризовать </w:t>
      </w:r>
      <w:r w:rsidRPr="00DB2593">
        <w:rPr>
          <w:i/>
          <w:color w:val="000000" w:themeColor="text1"/>
        </w:rPr>
        <w:t>коэффициентом детерминации</w:t>
      </w:r>
      <w:r w:rsidRPr="00DB2593">
        <w:rPr>
          <w:color w:val="000000" w:themeColor="text1"/>
        </w:rPr>
        <w:t xml:space="preserve">, который в данном случае совпадает с квадратом коэффициента корреляции. Но в нашем примере характеристик у машин много (8), поэтому мерой тесноты соответствующих связей естественно принять сумму коэффициентов детерминации между набором </w:t>
      </w:r>
      <w:r w:rsidR="00860BA1" w:rsidRPr="00DB2593">
        <w:rPr>
          <w:color w:val="000000" w:themeColor="text1"/>
        </w:rPr>
        <w:t>(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0</w:t>
      </w:r>
      <w:r w:rsidR="00860BA1" w:rsidRPr="00DB2593">
        <w:rPr>
          <w:color w:val="000000" w:themeColor="text1"/>
        </w:rPr>
        <w:t xml:space="preserve">, 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1</w:t>
      </w:r>
      <w:r w:rsidR="00860BA1" w:rsidRPr="00DB2593">
        <w:rPr>
          <w:color w:val="000000" w:themeColor="text1"/>
        </w:rPr>
        <w:t xml:space="preserve">, 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2</w:t>
      </w:r>
      <w:r w:rsidR="00860BA1" w:rsidRPr="00DB2593">
        <w:rPr>
          <w:color w:val="000000" w:themeColor="text1"/>
        </w:rPr>
        <w:t>)</w:t>
      </w:r>
      <w:r w:rsidRPr="00DB2593">
        <w:rPr>
          <w:color w:val="000000" w:themeColor="text1"/>
        </w:rPr>
        <w:t xml:space="preserve"> и всеми наборами, расположенными в строках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="00724717" w:rsidRPr="00DB2593">
        <w:rPr>
          <w:color w:val="000000" w:themeColor="text1"/>
        </w:rPr>
        <w:t>–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8</w:t>
      </w:r>
      <w:r w:rsidRPr="00DB2593">
        <w:rPr>
          <w:color w:val="000000" w:themeColor="text1"/>
        </w:rPr>
        <w:t xml:space="preserve"> таблицы 1. Это значит, что «главному фактору» должен отвечать такой набор </w:t>
      </w:r>
      <w:r w:rsidR="00860BA1" w:rsidRPr="00DB2593">
        <w:rPr>
          <w:color w:val="000000" w:themeColor="text1"/>
        </w:rPr>
        <w:t>(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0</w:t>
      </w:r>
      <w:r w:rsidR="00860BA1" w:rsidRPr="00DB2593">
        <w:rPr>
          <w:color w:val="000000" w:themeColor="text1"/>
        </w:rPr>
        <w:t xml:space="preserve">, 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1</w:t>
      </w:r>
      <w:r w:rsidR="00860BA1" w:rsidRPr="00DB2593">
        <w:rPr>
          <w:color w:val="000000" w:themeColor="text1"/>
        </w:rPr>
        <w:t xml:space="preserve">, 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2</w:t>
      </w:r>
      <w:r w:rsidR="00860BA1" w:rsidRPr="00DB2593">
        <w:rPr>
          <w:color w:val="000000" w:themeColor="text1"/>
        </w:rPr>
        <w:t>)</w:t>
      </w:r>
      <w:r w:rsidRPr="00DB2593">
        <w:rPr>
          <w:color w:val="000000" w:themeColor="text1"/>
        </w:rPr>
        <w:t xml:space="preserve">, для которого сумма коэффициентов детерминации с наборами, расположенными в строках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="00724717" w:rsidRPr="00DB2593">
        <w:rPr>
          <w:color w:val="000000" w:themeColor="text1"/>
        </w:rPr>
        <w:t>–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8</w:t>
      </w:r>
      <w:r w:rsidRPr="00DB2593">
        <w:rPr>
          <w:color w:val="000000" w:themeColor="text1"/>
        </w:rPr>
        <w:t xml:space="preserve"> табл</w:t>
      </w:r>
      <w:r w:rsidR="00823E94" w:rsidRPr="00DB2593">
        <w:rPr>
          <w:color w:val="000000" w:themeColor="text1"/>
        </w:rPr>
        <w:t>ицы</w:t>
      </w:r>
      <w:r w:rsidRPr="00DB2593">
        <w:rPr>
          <w:color w:val="000000" w:themeColor="text1"/>
        </w:rPr>
        <w:t xml:space="preserve"> 1, будет наибольшей. </w:t>
      </w:r>
    </w:p>
    <w:p w:rsidR="00A41C50" w:rsidRPr="00DB2593" w:rsidRDefault="00823E94" w:rsidP="00EA0443">
      <w:pPr>
        <w:ind w:firstLine="709"/>
        <w:jc w:val="left"/>
        <w:rPr>
          <w:color w:val="000000" w:themeColor="text1"/>
          <w:szCs w:val="28"/>
        </w:rPr>
      </w:pPr>
      <w:r w:rsidRPr="00DB2593">
        <w:rPr>
          <w:color w:val="000000" w:themeColor="text1"/>
        </w:rPr>
        <w:t>Эта</w:t>
      </w:r>
      <w:r w:rsidR="00A41C50" w:rsidRPr="00DB2593">
        <w:rPr>
          <w:color w:val="000000" w:themeColor="text1"/>
        </w:rPr>
        <w:t xml:space="preserve"> задача давно известна в статистике. Она является первым </w:t>
      </w:r>
      <w:proofErr w:type="gramStart"/>
      <w:r w:rsidR="00A41C50" w:rsidRPr="00DB2593">
        <w:rPr>
          <w:color w:val="000000" w:themeColor="text1"/>
        </w:rPr>
        <w:t>шагом</w:t>
      </w:r>
      <w:proofErr w:type="gramEnd"/>
      <w:r w:rsidR="00A41C50" w:rsidRPr="00DB2593">
        <w:rPr>
          <w:color w:val="000000" w:themeColor="text1"/>
        </w:rPr>
        <w:t xml:space="preserve"> так называемого метода главных компонент (</w:t>
      </w:r>
      <w:r w:rsidR="00A41C50" w:rsidRPr="00DB2593">
        <w:rPr>
          <w:color w:val="000000" w:themeColor="text1"/>
          <w:lang w:val="en-US"/>
        </w:rPr>
        <w:t>Principal</w:t>
      </w:r>
      <w:r w:rsidR="00A41C50" w:rsidRPr="00DB2593">
        <w:rPr>
          <w:color w:val="000000" w:themeColor="text1"/>
        </w:rPr>
        <w:t xml:space="preserve"> </w:t>
      </w:r>
      <w:r w:rsidR="00A41C50" w:rsidRPr="00DB2593">
        <w:rPr>
          <w:color w:val="000000" w:themeColor="text1"/>
          <w:lang w:val="en-US"/>
        </w:rPr>
        <w:t>Component</w:t>
      </w:r>
      <w:r w:rsidR="00A41C50" w:rsidRPr="00DB2593">
        <w:rPr>
          <w:color w:val="000000" w:themeColor="text1"/>
        </w:rPr>
        <w:t xml:space="preserve"> </w:t>
      </w:r>
      <w:r w:rsidR="00A41C50" w:rsidRPr="00DB2593">
        <w:rPr>
          <w:color w:val="000000" w:themeColor="text1"/>
          <w:lang w:val="en-US"/>
        </w:rPr>
        <w:t>Analysis</w:t>
      </w:r>
      <w:r w:rsidR="00A41C50" w:rsidRPr="00DB2593">
        <w:rPr>
          <w:color w:val="000000" w:themeColor="text1"/>
        </w:rPr>
        <w:t>), изобретенного Карлом Пирсоном в 1901 г</w:t>
      </w:r>
      <w:r w:rsidRPr="00DB2593">
        <w:rPr>
          <w:color w:val="000000" w:themeColor="text1"/>
        </w:rPr>
        <w:t>оду</w:t>
      </w:r>
      <w:r w:rsidR="00A41C50" w:rsidRPr="00DB2593">
        <w:rPr>
          <w:color w:val="000000" w:themeColor="text1"/>
        </w:rPr>
        <w:t xml:space="preserve"> и применяемого для отыскания наиболее важных факторов, определяющих характеристики </w:t>
      </w:r>
      <w:r w:rsidR="00A41C50" w:rsidRPr="00DB2593">
        <w:rPr>
          <w:color w:val="000000" w:themeColor="text1"/>
          <w:szCs w:val="28"/>
        </w:rPr>
        <w:t>объектов (подробнее см., например,</w:t>
      </w:r>
      <w:r w:rsidR="006B73AE" w:rsidRPr="00DB2593">
        <w:rPr>
          <w:color w:val="000000" w:themeColor="text1"/>
          <w:szCs w:val="28"/>
        </w:rPr>
        <w:t xml:space="preserve"> [7–10]</w:t>
      </w:r>
      <w:r w:rsidR="00A41C50" w:rsidRPr="00DB2593">
        <w:rPr>
          <w:color w:val="000000" w:themeColor="text1"/>
          <w:szCs w:val="28"/>
        </w:rPr>
        <w:t xml:space="preserve">. Для нашей цели важно, что искомый набор определяется не однозначно. Дело в том, что коэффициенты </w:t>
      </w:r>
      <w:r w:rsidR="00A41C50" w:rsidRPr="00DB2593">
        <w:rPr>
          <w:color w:val="000000" w:themeColor="text1"/>
        </w:rPr>
        <w:t>детерминации</w:t>
      </w:r>
      <w:r w:rsidR="00A41C50" w:rsidRPr="00DB2593">
        <w:rPr>
          <w:color w:val="000000" w:themeColor="text1"/>
          <w:szCs w:val="28"/>
        </w:rPr>
        <w:t xml:space="preserve"> не изменятся, если все числа в наборе </w:t>
      </w:r>
      <w:r w:rsidR="00860BA1" w:rsidRPr="00DB2593">
        <w:rPr>
          <w:color w:val="000000" w:themeColor="text1"/>
        </w:rPr>
        <w:t>(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0</w:t>
      </w:r>
      <w:r w:rsidR="00860BA1" w:rsidRPr="00DB2593">
        <w:rPr>
          <w:color w:val="000000" w:themeColor="text1"/>
        </w:rPr>
        <w:t xml:space="preserve">, 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1</w:t>
      </w:r>
      <w:r w:rsidR="00860BA1" w:rsidRPr="00DB2593">
        <w:rPr>
          <w:color w:val="000000" w:themeColor="text1"/>
        </w:rPr>
        <w:t xml:space="preserve">, 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2</w:t>
      </w:r>
      <w:r w:rsidR="00860BA1" w:rsidRPr="00DB2593">
        <w:rPr>
          <w:color w:val="000000" w:themeColor="text1"/>
        </w:rPr>
        <w:t>)</w:t>
      </w:r>
      <w:r w:rsidR="00A41C50" w:rsidRPr="00DB2593">
        <w:rPr>
          <w:color w:val="000000" w:themeColor="text1"/>
        </w:rPr>
        <w:t xml:space="preserve"> умножить на какое-либо отличное от нуля число (</w:t>
      </w:r>
      <w:r w:rsidR="00C62A1D" w:rsidRPr="00DB2593">
        <w:rPr>
          <w:color w:val="000000" w:themeColor="text1"/>
        </w:rPr>
        <w:t>то есть</w:t>
      </w:r>
      <w:r w:rsidR="00A41C50" w:rsidRPr="00DB2593">
        <w:rPr>
          <w:color w:val="000000" w:themeColor="text1"/>
        </w:rPr>
        <w:t xml:space="preserve"> изменить «масштаб» фактора) или увеличить на одно и то же число (</w:t>
      </w:r>
      <w:r w:rsidR="00C62A1D" w:rsidRPr="00DB2593">
        <w:rPr>
          <w:color w:val="000000" w:themeColor="text1"/>
        </w:rPr>
        <w:t>то есть</w:t>
      </w:r>
      <w:r w:rsidR="00A41C50" w:rsidRPr="00DB2593">
        <w:rPr>
          <w:color w:val="000000" w:themeColor="text1"/>
        </w:rPr>
        <w:t xml:space="preserve"> изменить «начало отсчета» фактора). Поэтому достаточно отыскать такой </w:t>
      </w:r>
      <w:r w:rsidR="00A41C50" w:rsidRPr="00DB2593">
        <w:rPr>
          <w:color w:val="000000" w:themeColor="text1"/>
          <w:szCs w:val="28"/>
        </w:rPr>
        <w:t xml:space="preserve">«подходящий» набор </w:t>
      </w:r>
      <w:r w:rsidR="00860BA1" w:rsidRPr="00DB2593">
        <w:rPr>
          <w:color w:val="000000" w:themeColor="text1"/>
        </w:rPr>
        <w:t>(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0</w:t>
      </w:r>
      <w:r w:rsidR="00860BA1" w:rsidRPr="00DB2593">
        <w:rPr>
          <w:color w:val="000000" w:themeColor="text1"/>
        </w:rPr>
        <w:t xml:space="preserve">, 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1</w:t>
      </w:r>
      <w:r w:rsidR="00860BA1" w:rsidRPr="00DB2593">
        <w:rPr>
          <w:color w:val="000000" w:themeColor="text1"/>
        </w:rPr>
        <w:t xml:space="preserve">, </w:t>
      </w:r>
      <w:r w:rsidR="00860BA1" w:rsidRPr="00DB2593">
        <w:rPr>
          <w:i/>
          <w:color w:val="000000" w:themeColor="text1"/>
          <w:lang w:val="en-US"/>
        </w:rPr>
        <w:t>F</w:t>
      </w:r>
      <w:r w:rsidR="00860BA1" w:rsidRPr="00DB2593">
        <w:rPr>
          <w:color w:val="000000" w:themeColor="text1"/>
          <w:vertAlign w:val="subscript"/>
        </w:rPr>
        <w:t>2</w:t>
      </w:r>
      <w:r w:rsidR="00860BA1" w:rsidRPr="00DB2593">
        <w:rPr>
          <w:color w:val="000000" w:themeColor="text1"/>
        </w:rPr>
        <w:t>)</w:t>
      </w:r>
      <w:r w:rsidR="00A41C50" w:rsidRPr="00DB2593">
        <w:rPr>
          <w:color w:val="000000" w:themeColor="text1"/>
          <w:szCs w:val="28"/>
        </w:rPr>
        <w:t xml:space="preserve">, для которого среднее значение из величин </w:t>
      </w:r>
      <w:proofErr w:type="spellStart"/>
      <w:r w:rsidR="00860BA1" w:rsidRPr="00DB2593">
        <w:rPr>
          <w:i/>
          <w:color w:val="000000" w:themeColor="text1"/>
          <w:lang w:val="en-US"/>
        </w:rPr>
        <w:t>F</w:t>
      </w:r>
      <w:r w:rsidR="00A41C50" w:rsidRPr="00DB2593">
        <w:rPr>
          <w:i/>
          <w:color w:val="000000" w:themeColor="text1"/>
          <w:szCs w:val="28"/>
          <w:vertAlign w:val="subscript"/>
          <w:lang w:val="en-US"/>
        </w:rPr>
        <w:t>i</w:t>
      </w:r>
      <w:proofErr w:type="spellEnd"/>
      <w:r w:rsidR="00A41C50" w:rsidRPr="00DB2593">
        <w:rPr>
          <w:color w:val="000000" w:themeColor="text1"/>
          <w:szCs w:val="28"/>
        </w:rPr>
        <w:t xml:space="preserve"> будет равно 0, а их дисперсия будет равна 1. Не будем пока останавливаться на методе решения этой задачи, а посмотрим, как использовать полученное решение для оценки стоимости машины М</w:t>
      </w:r>
      <w:proofErr w:type="gramStart"/>
      <w:r w:rsidR="00A41C50" w:rsidRPr="00DB2593">
        <w:rPr>
          <w:color w:val="000000" w:themeColor="text1"/>
          <w:szCs w:val="28"/>
        </w:rPr>
        <w:t>0</w:t>
      </w:r>
      <w:proofErr w:type="gramEnd"/>
      <w:r w:rsidR="00A41C50" w:rsidRPr="00DB2593">
        <w:rPr>
          <w:color w:val="000000" w:themeColor="text1"/>
          <w:szCs w:val="28"/>
        </w:rPr>
        <w:t>.</w:t>
      </w: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  <w:szCs w:val="28"/>
        </w:rPr>
        <w:t xml:space="preserve">Итак, предположим, что мы нашли </w:t>
      </w:r>
      <w:r w:rsidRPr="00DB2593">
        <w:rPr>
          <w:color w:val="000000" w:themeColor="text1"/>
        </w:rPr>
        <w:t xml:space="preserve">«главный фактор», наиболее тесно связанный с характеристиками машин. Естественно считать, что этот фактор будет достаточно тесно связан и со стоимостью машин. В таком случае мы можем построить зависимость стоимости машин </w:t>
      </w:r>
      <w:r w:rsidRPr="00DB2593">
        <w:rPr>
          <w:i/>
          <w:color w:val="000000" w:themeColor="text1"/>
          <w:szCs w:val="28"/>
        </w:rPr>
        <w:t>V</w:t>
      </w:r>
      <w:r w:rsidRPr="00DB2593">
        <w:rPr>
          <w:color w:val="000000" w:themeColor="text1"/>
        </w:rPr>
        <w:t xml:space="preserve"> от «главного фактора» </w:t>
      </w:r>
      <w:r w:rsidR="00860BA1" w:rsidRPr="00DB2593">
        <w:rPr>
          <w:i/>
          <w:color w:val="000000" w:themeColor="text1"/>
          <w:lang w:val="en-US"/>
        </w:rPr>
        <w:t>F</w:t>
      </w:r>
      <w:r w:rsidRPr="00DB2593">
        <w:rPr>
          <w:color w:val="000000" w:themeColor="text1"/>
        </w:rPr>
        <w:t xml:space="preserve"> и </w:t>
      </w:r>
      <w:r w:rsidRPr="00DB2593">
        <w:rPr>
          <w:color w:val="000000" w:themeColor="text1"/>
        </w:rPr>
        <w:lastRenderedPageBreak/>
        <w:t xml:space="preserve">с ее помощью установить, какая стоимость </w:t>
      </w:r>
      <w:r w:rsidR="00860BA1" w:rsidRPr="00DB2593">
        <w:rPr>
          <w:i/>
          <w:color w:val="000000" w:themeColor="text1"/>
          <w:szCs w:val="28"/>
        </w:rPr>
        <w:t>V</w:t>
      </w:r>
      <w:r w:rsidR="00860BA1" w:rsidRPr="00DB2593">
        <w:rPr>
          <w:color w:val="000000" w:themeColor="text1"/>
          <w:vertAlign w:val="subscript"/>
        </w:rPr>
        <w:t>0</w:t>
      </w:r>
      <w:r w:rsidR="00860BA1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 xml:space="preserve">отвечает значению </w:t>
      </w:r>
      <w:r w:rsidR="00860BA1" w:rsidRPr="00DB2593">
        <w:rPr>
          <w:i/>
          <w:color w:val="000000" w:themeColor="text1"/>
          <w:lang w:val="en-US"/>
        </w:rPr>
        <w:t>F</w:t>
      </w:r>
      <w:r w:rsidRPr="00DB2593">
        <w:rPr>
          <w:color w:val="000000" w:themeColor="text1"/>
          <w:vertAlign w:val="subscript"/>
        </w:rPr>
        <w:t>0</w:t>
      </w:r>
      <w:r w:rsidRPr="00DB2593">
        <w:rPr>
          <w:color w:val="000000" w:themeColor="text1"/>
        </w:rPr>
        <w:t xml:space="preserve"> – значению «главного фактора» для машины М</w:t>
      </w:r>
      <w:proofErr w:type="gramStart"/>
      <w:r w:rsidRPr="00DB2593">
        <w:rPr>
          <w:color w:val="000000" w:themeColor="text1"/>
        </w:rPr>
        <w:t>0</w:t>
      </w:r>
      <w:proofErr w:type="gramEnd"/>
      <w:r w:rsidRPr="00DB2593">
        <w:rPr>
          <w:color w:val="000000" w:themeColor="text1"/>
        </w:rPr>
        <w:t xml:space="preserve">. </w:t>
      </w:r>
    </w:p>
    <w:p w:rsidR="00A41C50" w:rsidRPr="00DB2593" w:rsidRDefault="00A41C50" w:rsidP="00EA0443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В нашем примере зависимость </w:t>
      </w:r>
      <w:r w:rsidRPr="00DB2593">
        <w:rPr>
          <w:i/>
          <w:color w:val="000000" w:themeColor="text1"/>
          <w:szCs w:val="28"/>
        </w:rPr>
        <w:t>V</w:t>
      </w:r>
      <w:r w:rsidRPr="00DB2593">
        <w:rPr>
          <w:color w:val="000000" w:themeColor="text1"/>
        </w:rPr>
        <w:t>(</w:t>
      </w:r>
      <w:r w:rsidR="00860BA1" w:rsidRPr="00DB2593">
        <w:rPr>
          <w:i/>
          <w:color w:val="000000" w:themeColor="text1"/>
          <w:lang w:val="en-US"/>
        </w:rPr>
        <w:t>F</w:t>
      </w:r>
      <w:r w:rsidRPr="00DB2593">
        <w:rPr>
          <w:color w:val="000000" w:themeColor="text1"/>
        </w:rPr>
        <w:t>) предельно проста – это прямая линия, соединяющая точки (415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</w:rPr>
        <w:t xml:space="preserve">3, </w:t>
      </w:r>
      <w:r w:rsidR="00860BA1" w:rsidRPr="00DB2593">
        <w:rPr>
          <w:i/>
          <w:color w:val="000000" w:themeColor="text1"/>
          <w:lang w:val="en-US"/>
        </w:rPr>
        <w:t>F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) и (590, </w:t>
      </w:r>
      <w:r w:rsidR="00860BA1" w:rsidRPr="00DB2593">
        <w:rPr>
          <w:i/>
          <w:color w:val="000000" w:themeColor="text1"/>
          <w:lang w:val="en-US"/>
        </w:rPr>
        <w:t>F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 xml:space="preserve">). А тогда искомая стоимость </w:t>
      </w:r>
      <w:r w:rsidRPr="00DB2593">
        <w:rPr>
          <w:i/>
          <w:color w:val="000000" w:themeColor="text1"/>
          <w:szCs w:val="28"/>
        </w:rPr>
        <w:t>V</w:t>
      </w:r>
      <w:r w:rsidRPr="00DB2593">
        <w:rPr>
          <w:color w:val="000000" w:themeColor="text1"/>
          <w:vertAlign w:val="subscript"/>
        </w:rPr>
        <w:t>0</w:t>
      </w:r>
      <w:r w:rsidRPr="00DB2593">
        <w:rPr>
          <w:color w:val="000000" w:themeColor="text1"/>
        </w:rPr>
        <w:t xml:space="preserve"> находится путем линейной интерполяции, причем коэффициент детерминации между набором </w:t>
      </w:r>
      <w:r w:rsidR="000C5324" w:rsidRPr="00DB2593">
        <w:rPr>
          <w:color w:val="000000" w:themeColor="text1"/>
        </w:rPr>
        <w:t>(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0</w:t>
      </w:r>
      <w:r w:rsidR="000C5324" w:rsidRPr="00DB2593">
        <w:rPr>
          <w:color w:val="000000" w:themeColor="text1"/>
        </w:rPr>
        <w:t xml:space="preserve">, 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1</w:t>
      </w:r>
      <w:r w:rsidR="000C5324" w:rsidRPr="00DB2593">
        <w:rPr>
          <w:color w:val="000000" w:themeColor="text1"/>
        </w:rPr>
        <w:t xml:space="preserve">, 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2</w:t>
      </w:r>
      <w:r w:rsidR="000C5324" w:rsidRPr="00DB2593">
        <w:rPr>
          <w:color w:val="000000" w:themeColor="text1"/>
        </w:rPr>
        <w:t>)</w:t>
      </w:r>
      <w:r w:rsidRPr="00DB2593">
        <w:rPr>
          <w:color w:val="000000" w:themeColor="text1"/>
        </w:rPr>
        <w:t xml:space="preserve"> и набором стоимостей машин (</w:t>
      </w:r>
      <w:r w:rsidRPr="00DB2593">
        <w:rPr>
          <w:i/>
          <w:color w:val="000000" w:themeColor="text1"/>
          <w:szCs w:val="28"/>
        </w:rPr>
        <w:t>V</w:t>
      </w:r>
      <w:r w:rsidRPr="00DB2593">
        <w:rPr>
          <w:color w:val="000000" w:themeColor="text1"/>
          <w:vertAlign w:val="subscript"/>
        </w:rPr>
        <w:t>0</w:t>
      </w:r>
      <w:r w:rsidRPr="00DB2593">
        <w:rPr>
          <w:color w:val="000000" w:themeColor="text1"/>
          <w:spacing w:val="35"/>
        </w:rPr>
        <w:t>,</w:t>
      </w:r>
      <w:r w:rsidR="007F1333" w:rsidRPr="00DB2593">
        <w:rPr>
          <w:color w:val="000000" w:themeColor="text1"/>
          <w:spacing w:val="35"/>
        </w:rPr>
        <w:t xml:space="preserve"> </w:t>
      </w:r>
      <w:r w:rsidRPr="00DB2593">
        <w:rPr>
          <w:color w:val="000000" w:themeColor="text1"/>
        </w:rPr>
        <w:t>415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</w:rPr>
        <w:t>3</w:t>
      </w:r>
      <w:r w:rsidRPr="00DB2593">
        <w:rPr>
          <w:color w:val="000000" w:themeColor="text1"/>
          <w:spacing w:val="35"/>
        </w:rPr>
        <w:t>,</w:t>
      </w:r>
      <w:r w:rsidR="007F1333" w:rsidRPr="00DB2593">
        <w:rPr>
          <w:color w:val="000000" w:themeColor="text1"/>
          <w:spacing w:val="35"/>
        </w:rPr>
        <w:t xml:space="preserve"> </w:t>
      </w:r>
      <w:r w:rsidRPr="00DB2593">
        <w:rPr>
          <w:color w:val="000000" w:themeColor="text1"/>
        </w:rPr>
        <w:t xml:space="preserve">590) будет точно равен 1. Отсюда сразу же следует, что нет необходимости вначале подбирать </w:t>
      </w:r>
      <w:r w:rsidRPr="00DB2593">
        <w:rPr>
          <w:color w:val="000000" w:themeColor="text1"/>
          <w:szCs w:val="28"/>
        </w:rPr>
        <w:t xml:space="preserve">«подходящий» набор </w:t>
      </w:r>
      <w:r w:rsidR="000C5324" w:rsidRPr="00DB2593">
        <w:rPr>
          <w:color w:val="000000" w:themeColor="text1"/>
        </w:rPr>
        <w:t>(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0</w:t>
      </w:r>
      <w:r w:rsidR="000C5324" w:rsidRPr="00DB2593">
        <w:rPr>
          <w:color w:val="000000" w:themeColor="text1"/>
        </w:rPr>
        <w:t xml:space="preserve">, 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1</w:t>
      </w:r>
      <w:r w:rsidR="000C5324" w:rsidRPr="00DB2593">
        <w:rPr>
          <w:color w:val="000000" w:themeColor="text1"/>
        </w:rPr>
        <w:t xml:space="preserve">, 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2</w:t>
      </w:r>
      <w:r w:rsidR="000C5324" w:rsidRPr="00DB2593">
        <w:rPr>
          <w:color w:val="000000" w:themeColor="text1"/>
        </w:rPr>
        <w:t>)</w:t>
      </w:r>
      <w:r w:rsidRPr="00DB2593">
        <w:rPr>
          <w:color w:val="000000" w:themeColor="text1"/>
        </w:rPr>
        <w:t xml:space="preserve">, а затем рассчитывать стоимость </w:t>
      </w:r>
      <w:r w:rsidRPr="00DB2593">
        <w:rPr>
          <w:i/>
          <w:color w:val="000000" w:themeColor="text1"/>
          <w:szCs w:val="28"/>
        </w:rPr>
        <w:t>V</w:t>
      </w:r>
      <w:r w:rsidRPr="00DB2593">
        <w:rPr>
          <w:color w:val="000000" w:themeColor="text1"/>
          <w:vertAlign w:val="subscript"/>
        </w:rPr>
        <w:t>0</w:t>
      </w:r>
      <w:r w:rsidRPr="00DB2593">
        <w:rPr>
          <w:color w:val="000000" w:themeColor="text1"/>
        </w:rPr>
        <w:t xml:space="preserve"> машины. Вместо этого можно сразу же искать все 4 неизвестны</w:t>
      </w:r>
      <w:r w:rsidR="00953B6C" w:rsidRPr="00DB2593">
        <w:rPr>
          <w:color w:val="000000" w:themeColor="text1"/>
        </w:rPr>
        <w:t>е</w:t>
      </w:r>
      <w:r w:rsidRPr="00DB2593">
        <w:rPr>
          <w:color w:val="000000" w:themeColor="text1"/>
        </w:rPr>
        <w:t xml:space="preserve"> величины 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0</w:t>
      </w:r>
      <w:r w:rsidR="000C5324" w:rsidRPr="00DB2593">
        <w:rPr>
          <w:color w:val="000000" w:themeColor="text1"/>
        </w:rPr>
        <w:t xml:space="preserve">, 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1</w:t>
      </w:r>
      <w:r w:rsidR="000C5324" w:rsidRPr="00DB2593">
        <w:rPr>
          <w:color w:val="000000" w:themeColor="text1"/>
        </w:rPr>
        <w:t xml:space="preserve">, 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 xml:space="preserve">, </w:t>
      </w:r>
      <w:r w:rsidRPr="00DB2593">
        <w:rPr>
          <w:i/>
          <w:color w:val="000000" w:themeColor="text1"/>
          <w:szCs w:val="28"/>
        </w:rPr>
        <w:t>V</w:t>
      </w:r>
      <w:r w:rsidRPr="00DB2593">
        <w:rPr>
          <w:color w:val="000000" w:themeColor="text1"/>
          <w:vertAlign w:val="subscript"/>
        </w:rPr>
        <w:t>0</w:t>
      </w:r>
      <w:r w:rsidRPr="00DB2593">
        <w:rPr>
          <w:color w:val="000000" w:themeColor="text1"/>
        </w:rPr>
        <w:t xml:space="preserve"> так, чтобы их </w:t>
      </w:r>
      <w:r w:rsidRPr="00DB2593">
        <w:rPr>
          <w:color w:val="000000" w:themeColor="text1"/>
          <w:szCs w:val="28"/>
        </w:rPr>
        <w:t>среднее значение стало равным 0, их дисперсия</w:t>
      </w:r>
      <w:r w:rsidR="00115C7C" w:rsidRPr="00DB2593">
        <w:rPr>
          <w:color w:val="000000" w:themeColor="text1"/>
          <w:szCs w:val="28"/>
        </w:rPr>
        <w:t xml:space="preserve"> </w:t>
      </w:r>
      <w:r w:rsidRPr="00DB2593">
        <w:rPr>
          <w:color w:val="000000" w:themeColor="text1"/>
          <w:szCs w:val="28"/>
        </w:rPr>
        <w:t xml:space="preserve">равной 1, а </w:t>
      </w:r>
      <w:r w:rsidRPr="00DB2593">
        <w:rPr>
          <w:color w:val="000000" w:themeColor="text1"/>
        </w:rPr>
        <w:t>сумма коэффициентов детерминации</w:t>
      </w:r>
      <w:r w:rsidRPr="00DB2593">
        <w:rPr>
          <w:color w:val="000000" w:themeColor="text1"/>
          <w:szCs w:val="28"/>
        </w:rPr>
        <w:t xml:space="preserve"> </w:t>
      </w:r>
      <w:r w:rsidRPr="00DB2593">
        <w:rPr>
          <w:color w:val="000000" w:themeColor="text1"/>
        </w:rPr>
        <w:t xml:space="preserve">между набором </w:t>
      </w:r>
      <w:r w:rsidR="000C5324" w:rsidRPr="00DB2593">
        <w:rPr>
          <w:color w:val="000000" w:themeColor="text1"/>
        </w:rPr>
        <w:t>(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0</w:t>
      </w:r>
      <w:r w:rsidR="000C5324" w:rsidRPr="00DB2593">
        <w:rPr>
          <w:color w:val="000000" w:themeColor="text1"/>
        </w:rPr>
        <w:t xml:space="preserve">, 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1</w:t>
      </w:r>
      <w:r w:rsidR="000C5324" w:rsidRPr="00DB2593">
        <w:rPr>
          <w:color w:val="000000" w:themeColor="text1"/>
        </w:rPr>
        <w:t xml:space="preserve">, </w:t>
      </w:r>
      <w:r w:rsidR="000C5324" w:rsidRPr="00DB2593">
        <w:rPr>
          <w:i/>
          <w:color w:val="000000" w:themeColor="text1"/>
          <w:lang w:val="en-US"/>
        </w:rPr>
        <w:t>F</w:t>
      </w:r>
      <w:r w:rsidR="000C5324" w:rsidRPr="00DB2593">
        <w:rPr>
          <w:color w:val="000000" w:themeColor="text1"/>
          <w:vertAlign w:val="subscript"/>
        </w:rPr>
        <w:t>2</w:t>
      </w:r>
      <w:r w:rsidR="000C5324" w:rsidRPr="00DB2593">
        <w:rPr>
          <w:color w:val="000000" w:themeColor="text1"/>
        </w:rPr>
        <w:t>)</w:t>
      </w:r>
      <w:r w:rsidRPr="00DB2593">
        <w:rPr>
          <w:color w:val="000000" w:themeColor="text1"/>
        </w:rPr>
        <w:t xml:space="preserve"> и наборами всех характеристик машин (включая и их </w:t>
      </w:r>
      <w:r w:rsidRPr="00DB2593">
        <w:rPr>
          <w:i/>
          <w:color w:val="000000" w:themeColor="text1"/>
        </w:rPr>
        <w:t>стоимости</w:t>
      </w:r>
      <w:r w:rsidRPr="00DB2593">
        <w:rPr>
          <w:color w:val="000000" w:themeColor="text1"/>
        </w:rPr>
        <w:t xml:space="preserve">!) оказалась максимальной. Такой метод оценки можно назвать </w:t>
      </w:r>
      <w:r w:rsidRPr="00DB2593">
        <w:rPr>
          <w:i/>
          <w:color w:val="000000" w:themeColor="text1"/>
        </w:rPr>
        <w:t>методом главного фактора</w:t>
      </w:r>
      <w:r w:rsidR="00953B6C" w:rsidRPr="00DB2593">
        <w:rPr>
          <w:rStyle w:val="af2"/>
          <w:color w:val="000000" w:themeColor="text1"/>
        </w:rPr>
        <w:t xml:space="preserve"> </w:t>
      </w:r>
      <w:r w:rsidRPr="00DB2593">
        <w:rPr>
          <w:rStyle w:val="af2"/>
          <w:color w:val="000000" w:themeColor="text1"/>
        </w:rPr>
        <w:footnoteReference w:id="1"/>
      </w:r>
      <w:r w:rsidRPr="00DB2593">
        <w:rPr>
          <w:color w:val="000000" w:themeColor="text1"/>
        </w:rPr>
        <w:t xml:space="preserve">. </w:t>
      </w:r>
    </w:p>
    <w:p w:rsidR="00A41C50" w:rsidRPr="00DB2593" w:rsidRDefault="00A41C50" w:rsidP="00EA0443">
      <w:pPr>
        <w:ind w:firstLine="709"/>
        <w:jc w:val="left"/>
        <w:rPr>
          <w:color w:val="000000" w:themeColor="text1"/>
          <w:szCs w:val="28"/>
        </w:rPr>
      </w:pPr>
      <w:r w:rsidRPr="00DB2593">
        <w:rPr>
          <w:color w:val="000000" w:themeColor="text1"/>
          <w:szCs w:val="28"/>
        </w:rPr>
        <w:t>Подобные задачи хорошо решаются в электронных таблицах. На рис</w:t>
      </w:r>
      <w:r w:rsidR="000D4DBA" w:rsidRPr="00DB2593">
        <w:rPr>
          <w:color w:val="000000" w:themeColor="text1"/>
          <w:szCs w:val="28"/>
        </w:rPr>
        <w:t>унке</w:t>
      </w:r>
      <w:r w:rsidRPr="00DB2593">
        <w:rPr>
          <w:color w:val="000000" w:themeColor="text1"/>
          <w:szCs w:val="28"/>
        </w:rPr>
        <w:t xml:space="preserve"> показано решение рассматриваемого примера.</w:t>
      </w:r>
    </w:p>
    <w:p w:rsidR="003C29A3" w:rsidRPr="00DB2593" w:rsidRDefault="003C29A3">
      <w:pPr>
        <w:rPr>
          <w:color w:val="000000" w:themeColor="text1"/>
          <w:szCs w:val="28"/>
        </w:rPr>
      </w:pPr>
    </w:p>
    <w:p w:rsidR="00476B21" w:rsidRPr="00DB2593" w:rsidRDefault="009058B8" w:rsidP="00476B21">
      <w:pPr>
        <w:ind w:firstLine="0"/>
        <w:jc w:val="center"/>
        <w:rPr>
          <w:color w:val="000000" w:themeColor="text1"/>
          <w:szCs w:val="28"/>
        </w:rPr>
      </w:pPr>
      <w:r w:rsidRPr="00DB2593">
        <w:rPr>
          <w:noProof/>
          <w:color w:val="000000" w:themeColor="text1"/>
          <w:szCs w:val="28"/>
        </w:rPr>
        <w:drawing>
          <wp:inline distT="0" distB="0" distL="0" distR="0">
            <wp:extent cx="5927725" cy="31534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6C" w:rsidRPr="00DB2593" w:rsidRDefault="00953B6C" w:rsidP="00953B6C">
      <w:pPr>
        <w:ind w:firstLine="0"/>
        <w:jc w:val="left"/>
        <w:rPr>
          <w:color w:val="000000" w:themeColor="text1"/>
          <w:szCs w:val="28"/>
        </w:rPr>
      </w:pPr>
    </w:p>
    <w:p w:rsidR="00A41C50" w:rsidRPr="00DB2593" w:rsidRDefault="00A41C50" w:rsidP="00953B6C">
      <w:pPr>
        <w:ind w:firstLine="0"/>
        <w:jc w:val="center"/>
        <w:rPr>
          <w:color w:val="000000" w:themeColor="text1"/>
          <w:szCs w:val="28"/>
        </w:rPr>
      </w:pPr>
      <w:r w:rsidRPr="00DB2593">
        <w:rPr>
          <w:color w:val="000000" w:themeColor="text1"/>
          <w:szCs w:val="28"/>
        </w:rPr>
        <w:t xml:space="preserve">Рабочий лист </w:t>
      </w:r>
      <w:r w:rsidRPr="00DB2593">
        <w:rPr>
          <w:color w:val="000000" w:themeColor="text1"/>
          <w:szCs w:val="28"/>
          <w:lang w:val="en-US"/>
        </w:rPr>
        <w:t>Excel</w:t>
      </w:r>
      <w:r w:rsidRPr="00DB2593">
        <w:rPr>
          <w:color w:val="000000" w:themeColor="text1"/>
          <w:szCs w:val="28"/>
        </w:rPr>
        <w:t xml:space="preserve"> с расчетом стоимости машины</w:t>
      </w:r>
    </w:p>
    <w:p w:rsidR="00953B6C" w:rsidRPr="00DB2593" w:rsidRDefault="00953B6C" w:rsidP="00953B6C">
      <w:pPr>
        <w:ind w:firstLine="0"/>
        <w:jc w:val="left"/>
        <w:rPr>
          <w:color w:val="000000" w:themeColor="text1"/>
          <w:szCs w:val="28"/>
        </w:rPr>
      </w:pPr>
    </w:p>
    <w:p w:rsidR="00A41C50" w:rsidRPr="00DB2593" w:rsidRDefault="00A41C50" w:rsidP="00EF7A4B">
      <w:pPr>
        <w:pStyle w:val="a8"/>
        <w:rPr>
          <w:color w:val="000000" w:themeColor="text1"/>
        </w:rPr>
      </w:pPr>
      <w:r w:rsidRPr="00DB2593">
        <w:rPr>
          <w:color w:val="000000" w:themeColor="text1"/>
        </w:rPr>
        <w:t xml:space="preserve">В ячейках </w:t>
      </w:r>
      <w:r w:rsidRPr="00DB2593">
        <w:rPr>
          <w:color w:val="000000" w:themeColor="text1"/>
          <w:lang w:val="en-US"/>
        </w:rPr>
        <w:t>B</w:t>
      </w:r>
      <w:r w:rsidRPr="00DB2593">
        <w:rPr>
          <w:color w:val="000000" w:themeColor="text1"/>
        </w:rPr>
        <w:t>4</w:t>
      </w:r>
      <w:r w:rsidR="00EF7A4B" w:rsidRPr="00DB2593">
        <w:rPr>
          <w:color w:val="000000" w:themeColor="text1"/>
        </w:rPr>
        <w:t>–</w:t>
      </w:r>
      <w:r w:rsidRPr="00DB2593">
        <w:rPr>
          <w:color w:val="000000" w:themeColor="text1"/>
          <w:lang w:val="en-US"/>
        </w:rPr>
        <w:t>D</w:t>
      </w:r>
      <w:r w:rsidRPr="00DB2593">
        <w:rPr>
          <w:color w:val="000000" w:themeColor="text1"/>
        </w:rPr>
        <w:t xml:space="preserve">12 записаны исходные данные (табл. 1), вместо стоимости машины в ячейке </w:t>
      </w:r>
      <w:r w:rsidRPr="00DB2593">
        <w:rPr>
          <w:color w:val="000000" w:themeColor="text1"/>
          <w:lang w:val="en-US"/>
        </w:rPr>
        <w:t>B</w:t>
      </w:r>
      <w:r w:rsidRPr="00DB2593">
        <w:rPr>
          <w:color w:val="000000" w:themeColor="text1"/>
        </w:rPr>
        <w:t xml:space="preserve">12 проставляется любое число. Аналогично в ячейках </w:t>
      </w:r>
      <w:r w:rsidRPr="00DB2593">
        <w:rPr>
          <w:color w:val="000000" w:themeColor="text1"/>
          <w:lang w:val="en-US"/>
        </w:rPr>
        <w:t>B</w:t>
      </w:r>
      <w:r w:rsidRPr="00DB2593">
        <w:rPr>
          <w:color w:val="000000" w:themeColor="text1"/>
        </w:rPr>
        <w:t>3</w:t>
      </w:r>
      <w:r w:rsidR="00EF7A4B" w:rsidRPr="00DB2593">
        <w:rPr>
          <w:color w:val="000000" w:themeColor="text1"/>
        </w:rPr>
        <w:t>–</w:t>
      </w:r>
      <w:r w:rsidRPr="00DB2593">
        <w:rPr>
          <w:color w:val="000000" w:themeColor="text1"/>
          <w:lang w:val="en-US"/>
        </w:rPr>
        <w:t>D</w:t>
      </w:r>
      <w:r w:rsidRPr="00DB2593">
        <w:rPr>
          <w:color w:val="000000" w:themeColor="text1"/>
        </w:rPr>
        <w:t xml:space="preserve">3 проставляются любые числа. В ячейки </w:t>
      </w:r>
      <w:r w:rsidRPr="00DB2593">
        <w:rPr>
          <w:color w:val="000000" w:themeColor="text1"/>
          <w:lang w:val="en-US"/>
        </w:rPr>
        <w:t>F</w:t>
      </w:r>
      <w:r w:rsidRPr="00DB2593">
        <w:rPr>
          <w:color w:val="000000" w:themeColor="text1"/>
        </w:rPr>
        <w:t xml:space="preserve">3 и </w:t>
      </w:r>
      <w:r w:rsidRPr="00DB2593">
        <w:rPr>
          <w:color w:val="000000" w:themeColor="text1"/>
          <w:lang w:val="en-US"/>
        </w:rPr>
        <w:t>G</w:t>
      </w:r>
      <w:r w:rsidRPr="00DB2593">
        <w:rPr>
          <w:color w:val="000000" w:themeColor="text1"/>
        </w:rPr>
        <w:t xml:space="preserve">3 вставляются стандартные формулы для расчета среднего значения (функция СРЗНАЧ) и </w:t>
      </w:r>
      <w:r w:rsidRPr="00DB2593">
        <w:rPr>
          <w:color w:val="000000" w:themeColor="text1"/>
        </w:rPr>
        <w:lastRenderedPageBreak/>
        <w:t xml:space="preserve">дисперсии (функция ДИСПР) из значений </w:t>
      </w:r>
      <w:r w:rsidRPr="00DB2593">
        <w:rPr>
          <w:color w:val="000000" w:themeColor="text1"/>
          <w:lang w:val="en-US"/>
        </w:rPr>
        <w:t>B</w:t>
      </w:r>
      <w:r w:rsidRPr="00DB2593">
        <w:rPr>
          <w:color w:val="000000" w:themeColor="text1"/>
        </w:rPr>
        <w:t xml:space="preserve">3, С3 и </w:t>
      </w:r>
      <w:r w:rsidRPr="00DB2593">
        <w:rPr>
          <w:color w:val="000000" w:themeColor="text1"/>
          <w:lang w:val="en-US"/>
        </w:rPr>
        <w:t>D</w:t>
      </w:r>
      <w:r w:rsidRPr="00DB2593">
        <w:rPr>
          <w:color w:val="000000" w:themeColor="text1"/>
        </w:rPr>
        <w:t>3. В ячейках Е4</w:t>
      </w:r>
      <w:r w:rsidR="00EF7A4B" w:rsidRPr="00DB2593">
        <w:rPr>
          <w:color w:val="000000" w:themeColor="text1"/>
        </w:rPr>
        <w:t>–</w:t>
      </w:r>
      <w:r w:rsidRPr="00DB2593">
        <w:rPr>
          <w:color w:val="000000" w:themeColor="text1"/>
        </w:rPr>
        <w:t xml:space="preserve">Е12 </w:t>
      </w:r>
      <w:proofErr w:type="gramStart"/>
      <w:r w:rsidRPr="00DB2593">
        <w:rPr>
          <w:color w:val="000000" w:themeColor="text1"/>
        </w:rPr>
        <w:t>в вставляются</w:t>
      </w:r>
      <w:proofErr w:type="gramEnd"/>
      <w:r w:rsidRPr="00DB2593">
        <w:rPr>
          <w:color w:val="000000" w:themeColor="text1"/>
        </w:rPr>
        <w:t xml:space="preserve"> формулы для расчета квадратов коэффициентов корреляции между набором (</w:t>
      </w:r>
      <w:r w:rsidRPr="00DB2593">
        <w:rPr>
          <w:color w:val="000000" w:themeColor="text1"/>
          <w:lang w:val="en-US"/>
        </w:rPr>
        <w:t>B</w:t>
      </w:r>
      <w:r w:rsidRPr="00DB2593">
        <w:rPr>
          <w:color w:val="000000" w:themeColor="text1"/>
        </w:rPr>
        <w:t xml:space="preserve">3, С3, </w:t>
      </w:r>
      <w:r w:rsidRPr="00DB2593">
        <w:rPr>
          <w:color w:val="000000" w:themeColor="text1"/>
          <w:lang w:val="en-US"/>
        </w:rPr>
        <w:t>D</w:t>
      </w:r>
      <w:r w:rsidRPr="00DB2593">
        <w:rPr>
          <w:color w:val="000000" w:themeColor="text1"/>
        </w:rPr>
        <w:t>3) и наборами, стоящими в тех же графах соответствующих строк таблицы (при этом используется стандартная функция КОРРЕЛ), в ячейке Е13 – сумма ячеек Е4</w:t>
      </w:r>
      <w:r w:rsidR="00EF7A4B" w:rsidRPr="00DB2593">
        <w:rPr>
          <w:color w:val="000000" w:themeColor="text1"/>
        </w:rPr>
        <w:t>–</w:t>
      </w:r>
      <w:r w:rsidRPr="00DB2593">
        <w:rPr>
          <w:color w:val="000000" w:themeColor="text1"/>
        </w:rPr>
        <w:t xml:space="preserve">Е12. Затем </w:t>
      </w:r>
      <w:r w:rsidR="00EF7A4B" w:rsidRPr="00DB2593">
        <w:rPr>
          <w:color w:val="000000" w:themeColor="text1"/>
        </w:rPr>
        <w:t>используется опция</w:t>
      </w:r>
      <w:r w:rsidRPr="00DB2593">
        <w:rPr>
          <w:color w:val="000000" w:themeColor="text1"/>
        </w:rPr>
        <w:t xml:space="preserve"> «Поиск решения» (жирный знак вопроса со стрелкой). В раскрывающемся меню ставится задача: установить максимальное значение в ячейке Е13, изменяя ячейки </w:t>
      </w:r>
      <w:r w:rsidRPr="00DB2593">
        <w:rPr>
          <w:color w:val="000000" w:themeColor="text1"/>
          <w:lang w:val="en-US"/>
        </w:rPr>
        <w:t>B</w:t>
      </w:r>
      <w:r w:rsidRPr="00DB2593">
        <w:rPr>
          <w:color w:val="000000" w:themeColor="text1"/>
        </w:rPr>
        <w:t>3</w:t>
      </w:r>
      <w:r w:rsidR="00EF7A4B" w:rsidRPr="00DB2593">
        <w:rPr>
          <w:color w:val="000000" w:themeColor="text1"/>
        </w:rPr>
        <w:t>–</w:t>
      </w:r>
      <w:r w:rsidRPr="00DB2593">
        <w:rPr>
          <w:color w:val="000000" w:themeColor="text1"/>
          <w:lang w:val="en-US"/>
        </w:rPr>
        <w:t>D</w:t>
      </w:r>
      <w:r w:rsidRPr="00DB2593">
        <w:rPr>
          <w:color w:val="000000" w:themeColor="text1"/>
        </w:rPr>
        <w:t xml:space="preserve">3 и </w:t>
      </w:r>
      <w:r w:rsidRPr="00DB2593">
        <w:rPr>
          <w:color w:val="000000" w:themeColor="text1"/>
          <w:lang w:val="en-US"/>
        </w:rPr>
        <w:t>B</w:t>
      </w:r>
      <w:r w:rsidRPr="00DB2593">
        <w:rPr>
          <w:color w:val="000000" w:themeColor="text1"/>
        </w:rPr>
        <w:t xml:space="preserve">12 (выделены жирным курсивом) при ограничениях </w:t>
      </w:r>
      <w:r w:rsidRPr="00DB2593">
        <w:rPr>
          <w:color w:val="000000" w:themeColor="text1"/>
          <w:lang w:val="en-US"/>
        </w:rPr>
        <w:t>F</w:t>
      </w:r>
      <w:r w:rsidRPr="00DB2593">
        <w:rPr>
          <w:color w:val="000000" w:themeColor="text1"/>
        </w:rPr>
        <w:t>3</w:t>
      </w:r>
      <w:r w:rsidR="00EF7A4B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>=</w:t>
      </w:r>
      <w:r w:rsidR="00EF7A4B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 xml:space="preserve">0 и </w:t>
      </w:r>
      <w:r w:rsidRPr="00DB2593">
        <w:rPr>
          <w:color w:val="000000" w:themeColor="text1"/>
          <w:lang w:val="en-US"/>
        </w:rPr>
        <w:t>G</w:t>
      </w:r>
      <w:r w:rsidRPr="00DB2593">
        <w:rPr>
          <w:color w:val="000000" w:themeColor="text1"/>
        </w:rPr>
        <w:t>3</w:t>
      </w:r>
      <w:r w:rsidR="00EF7A4B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>=</w:t>
      </w:r>
      <w:r w:rsidR="00EF7A4B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>1.</w:t>
      </w:r>
      <w:r w:rsidR="00EF7A4B" w:rsidRPr="00DB2593">
        <w:rPr>
          <w:color w:val="000000" w:themeColor="text1"/>
        </w:rPr>
        <w:t xml:space="preserve"> На рисунке показано</w:t>
      </w:r>
      <w:r w:rsidRPr="00DB2593">
        <w:rPr>
          <w:color w:val="000000" w:themeColor="text1"/>
        </w:rPr>
        <w:t xml:space="preserve"> </w:t>
      </w:r>
      <w:r w:rsidR="00EF7A4B" w:rsidRPr="00DB2593">
        <w:rPr>
          <w:color w:val="000000" w:themeColor="text1"/>
        </w:rPr>
        <w:t>п</w:t>
      </w:r>
      <w:r w:rsidRPr="00DB2593">
        <w:rPr>
          <w:color w:val="000000" w:themeColor="text1"/>
        </w:rPr>
        <w:t xml:space="preserve">олученное решение. Рассчитанная стоимость оцениваемой машины составила 433,83, что довольно близко </w:t>
      </w:r>
      <w:r w:rsidR="00EF7A4B" w:rsidRPr="00DB2593">
        <w:rPr>
          <w:color w:val="000000" w:themeColor="text1"/>
        </w:rPr>
        <w:t>к результату, полученному при применении метода</w:t>
      </w:r>
      <w:r w:rsidRPr="00DB2593">
        <w:rPr>
          <w:color w:val="000000" w:themeColor="text1"/>
        </w:rPr>
        <w:t xml:space="preserve"> направленных корректировок. 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  <w:szCs w:val="28"/>
        </w:rPr>
      </w:pPr>
      <w:r w:rsidRPr="00DB2593">
        <w:rPr>
          <w:color w:val="000000" w:themeColor="text1"/>
          <w:szCs w:val="28"/>
        </w:rPr>
        <w:t xml:space="preserve">В изложенном виде метод главного фактора применим и при наличии трех или большего числа аналогов. Приведем подобный пример, построенный на данных примера 5.11 из </w:t>
      </w:r>
      <w:r w:rsidR="00EF7A4B" w:rsidRPr="00DB2593">
        <w:rPr>
          <w:color w:val="000000" w:themeColor="text1"/>
          <w:szCs w:val="28"/>
        </w:rPr>
        <w:t xml:space="preserve">работы </w:t>
      </w:r>
      <w:r w:rsidRPr="00DB2593">
        <w:rPr>
          <w:color w:val="000000" w:themeColor="text1"/>
          <w:szCs w:val="28"/>
        </w:rPr>
        <w:t>[</w:t>
      </w:r>
      <w:r w:rsidR="006B73AE" w:rsidRPr="00DB2593">
        <w:rPr>
          <w:color w:val="000000" w:themeColor="text1"/>
          <w:szCs w:val="28"/>
        </w:rPr>
        <w:t>6</w:t>
      </w:r>
      <w:r w:rsidRPr="00DB2593">
        <w:rPr>
          <w:color w:val="000000" w:themeColor="text1"/>
          <w:szCs w:val="28"/>
        </w:rPr>
        <w:t xml:space="preserve">]. </w:t>
      </w:r>
    </w:p>
    <w:p w:rsidR="003C29A3" w:rsidRPr="00DB2593" w:rsidRDefault="003C29A3" w:rsidP="00835F00">
      <w:pPr>
        <w:ind w:firstLine="709"/>
        <w:jc w:val="left"/>
        <w:rPr>
          <w:b/>
          <w:color w:val="000000" w:themeColor="text1"/>
          <w:szCs w:val="28"/>
        </w:rPr>
      </w:pPr>
    </w:p>
    <w:p w:rsidR="00EF7A4B" w:rsidRPr="00DB2593" w:rsidRDefault="00A41C50" w:rsidP="00835F00">
      <w:pPr>
        <w:ind w:firstLine="709"/>
        <w:jc w:val="left"/>
        <w:rPr>
          <w:b/>
          <w:i/>
          <w:color w:val="000000" w:themeColor="text1"/>
          <w:szCs w:val="28"/>
        </w:rPr>
      </w:pPr>
      <w:r w:rsidRPr="00DB2593">
        <w:rPr>
          <w:b/>
          <w:i/>
          <w:color w:val="000000" w:themeColor="text1"/>
          <w:szCs w:val="28"/>
        </w:rPr>
        <w:t>Пример 2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  <w:szCs w:val="28"/>
        </w:rPr>
      </w:pPr>
      <w:r w:rsidRPr="00DB2593">
        <w:rPr>
          <w:color w:val="000000" w:themeColor="text1"/>
          <w:szCs w:val="28"/>
        </w:rPr>
        <w:t>Оценивается стоимость автоматической блочной котельной АМБК-0,4 (далее – М</w:t>
      </w:r>
      <w:proofErr w:type="gramStart"/>
      <w:r w:rsidRPr="00DB2593">
        <w:rPr>
          <w:color w:val="000000" w:themeColor="text1"/>
          <w:szCs w:val="28"/>
        </w:rPr>
        <w:t>0</w:t>
      </w:r>
      <w:proofErr w:type="gramEnd"/>
      <w:r w:rsidRPr="00DB2593">
        <w:rPr>
          <w:color w:val="000000" w:themeColor="text1"/>
          <w:szCs w:val="28"/>
        </w:rPr>
        <w:t>) по данным о шести ее аналогах (с М1 по М6). Для характеристик машин используются следующие обозначения:</w:t>
      </w:r>
    </w:p>
    <w:p w:rsidR="00724717" w:rsidRPr="00DB2593" w:rsidRDefault="00724717">
      <w:pPr>
        <w:rPr>
          <w:color w:val="000000" w:themeColor="text1"/>
        </w:rPr>
      </w:pPr>
    </w:p>
    <w:tbl>
      <w:tblPr>
        <w:tblW w:w="4053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48"/>
        <w:gridCol w:w="1805"/>
      </w:tblGrid>
      <w:tr w:rsidR="00A41C50" w:rsidRPr="00DB2593" w:rsidTr="00724717">
        <w:trPr>
          <w:trHeight w:val="17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724717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Характеристик</w:t>
            </w:r>
            <w:r w:rsidR="00724717"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724717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Обозначени</w:t>
            </w:r>
            <w:r w:rsidR="00724717"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е характеристики</w:t>
            </w:r>
          </w:p>
        </w:tc>
      </w:tr>
      <w:tr w:rsidR="00A41C50" w:rsidRPr="00DB2593" w:rsidTr="00724717">
        <w:trPr>
          <w:trHeight w:val="170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724717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Мощность, МВт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72471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1</w:t>
            </w:r>
          </w:p>
        </w:tc>
      </w:tr>
      <w:tr w:rsidR="00A41C50" w:rsidRPr="00DB2593" w:rsidTr="00724717">
        <w:trPr>
          <w:trHeight w:val="170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724717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КПД котлов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72471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2</w:t>
            </w:r>
          </w:p>
        </w:tc>
      </w:tr>
      <w:tr w:rsidR="00A41C50" w:rsidRPr="00DB2593" w:rsidTr="00724717">
        <w:trPr>
          <w:trHeight w:val="170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724717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Отапливаемый объем, тыс. м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72471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3</w:t>
            </w:r>
          </w:p>
        </w:tc>
      </w:tr>
      <w:tr w:rsidR="00A41C50" w:rsidRPr="00DB2593" w:rsidTr="00724717">
        <w:trPr>
          <w:trHeight w:val="170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724717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Производительность, м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3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/ч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72471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4</w:t>
            </w:r>
          </w:p>
        </w:tc>
      </w:tr>
      <w:tr w:rsidR="00A41C50" w:rsidRPr="00DB2593" w:rsidTr="00724717">
        <w:trPr>
          <w:trHeight w:val="170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724717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Давление газа, КПа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72471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5</w:t>
            </w:r>
          </w:p>
        </w:tc>
      </w:tr>
      <w:tr w:rsidR="00A41C50" w:rsidRPr="00DB2593" w:rsidTr="00724717">
        <w:trPr>
          <w:trHeight w:val="170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724717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Потребление газа, м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3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/ч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72471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6</w:t>
            </w:r>
          </w:p>
        </w:tc>
      </w:tr>
      <w:tr w:rsidR="00A41C50" w:rsidRPr="00DB2593" w:rsidTr="00724717">
        <w:trPr>
          <w:trHeight w:val="170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 w:rsidP="00724717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Потребление электроэнергии, КВт/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ч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724717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7</w:t>
            </w:r>
          </w:p>
        </w:tc>
      </w:tr>
    </w:tbl>
    <w:p w:rsidR="000D3F96" w:rsidRPr="00DB2593" w:rsidRDefault="000D3F96" w:rsidP="00835F00">
      <w:pPr>
        <w:ind w:firstLine="709"/>
        <w:jc w:val="left"/>
        <w:rPr>
          <w:color w:val="000000" w:themeColor="text1"/>
        </w:rPr>
      </w:pP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Исходные данные и результаты расчетов в т</w:t>
      </w:r>
      <w:r w:rsidR="000D3F96" w:rsidRPr="00DB2593">
        <w:rPr>
          <w:color w:val="000000" w:themeColor="text1"/>
        </w:rPr>
        <w:t>акой</w:t>
      </w:r>
      <w:r w:rsidRPr="00DB2593">
        <w:rPr>
          <w:color w:val="000000" w:themeColor="text1"/>
        </w:rPr>
        <w:t xml:space="preserve"> же</w:t>
      </w:r>
      <w:r w:rsidR="000D3F96" w:rsidRPr="00DB2593">
        <w:rPr>
          <w:color w:val="000000" w:themeColor="text1"/>
        </w:rPr>
        <w:t>, как на</w:t>
      </w:r>
      <w:r w:rsidR="00115C7C" w:rsidRPr="00DB2593">
        <w:rPr>
          <w:color w:val="000000" w:themeColor="text1"/>
        </w:rPr>
        <w:t xml:space="preserve"> </w:t>
      </w:r>
      <w:r w:rsidR="000D3F96" w:rsidRPr="00DB2593">
        <w:rPr>
          <w:color w:val="000000" w:themeColor="text1"/>
        </w:rPr>
        <w:t>рисунке,</w:t>
      </w:r>
      <w:r w:rsidRPr="00DB2593">
        <w:rPr>
          <w:color w:val="000000" w:themeColor="text1"/>
        </w:rPr>
        <w:t xml:space="preserve"> форме представлены в табл</w:t>
      </w:r>
      <w:r w:rsidR="000D3F96" w:rsidRPr="00DB2593">
        <w:rPr>
          <w:color w:val="000000" w:themeColor="text1"/>
        </w:rPr>
        <w:t>ице</w:t>
      </w:r>
      <w:r w:rsidRPr="00DB2593">
        <w:rPr>
          <w:color w:val="000000" w:themeColor="text1"/>
        </w:rPr>
        <w:t xml:space="preserve"> 3.</w:t>
      </w:r>
    </w:p>
    <w:p w:rsidR="00A41C50" w:rsidRPr="00DB2593" w:rsidRDefault="00A41C50">
      <w:pPr>
        <w:jc w:val="right"/>
        <w:outlineLvl w:val="0"/>
        <w:rPr>
          <w:color w:val="000000" w:themeColor="text1"/>
        </w:rPr>
      </w:pPr>
      <w:r w:rsidRPr="00DB2593">
        <w:rPr>
          <w:color w:val="000000" w:themeColor="text1"/>
        </w:rPr>
        <w:t>Таблица 3</w:t>
      </w:r>
    </w:p>
    <w:p w:rsidR="00A41C50" w:rsidRPr="00DB2593" w:rsidRDefault="00A41C50">
      <w:pPr>
        <w:ind w:firstLine="0"/>
        <w:jc w:val="center"/>
        <w:rPr>
          <w:i/>
          <w:color w:val="000000" w:themeColor="text1"/>
        </w:rPr>
      </w:pPr>
      <w:r w:rsidRPr="00DB2593">
        <w:rPr>
          <w:i/>
          <w:color w:val="000000" w:themeColor="text1"/>
        </w:rPr>
        <w:t xml:space="preserve">Результаты </w:t>
      </w:r>
      <w:r w:rsidR="006B73AE" w:rsidRPr="00DB2593">
        <w:rPr>
          <w:i/>
          <w:color w:val="000000" w:themeColor="text1"/>
        </w:rPr>
        <w:t>оценки</w:t>
      </w:r>
      <w:r w:rsidRPr="00DB2593">
        <w:rPr>
          <w:i/>
          <w:color w:val="000000" w:themeColor="text1"/>
        </w:rPr>
        <w:t xml:space="preserve"> стоимости машины</w:t>
      </w:r>
      <w:r w:rsidR="006B73AE" w:rsidRPr="00DB2593">
        <w:rPr>
          <w:i/>
          <w:color w:val="000000" w:themeColor="text1"/>
        </w:rPr>
        <w:t xml:space="preserve"> М</w:t>
      </w:r>
      <w:proofErr w:type="gramStart"/>
      <w:r w:rsidR="006B73AE" w:rsidRPr="00DB2593">
        <w:rPr>
          <w:i/>
          <w:color w:val="000000" w:themeColor="text1"/>
        </w:rPr>
        <w:t>0</w:t>
      </w:r>
      <w:proofErr w:type="gramEnd"/>
    </w:p>
    <w:p w:rsidR="000D3F96" w:rsidRPr="00DB2593" w:rsidRDefault="000D3F96">
      <w:pPr>
        <w:ind w:firstLine="0"/>
        <w:jc w:val="center"/>
        <w:rPr>
          <w:color w:val="000000" w:themeColor="text1"/>
        </w:rPr>
      </w:pPr>
    </w:p>
    <w:tbl>
      <w:tblPr>
        <w:tblW w:w="8446" w:type="dxa"/>
        <w:jc w:val="center"/>
        <w:tblLayout w:type="fixed"/>
        <w:tblCellMar>
          <w:left w:w="57" w:type="dxa"/>
          <w:right w:w="28" w:type="dxa"/>
        </w:tblCellMar>
        <w:tblLook w:val="0000"/>
      </w:tblPr>
      <w:tblGrid>
        <w:gridCol w:w="1932"/>
        <w:gridCol w:w="775"/>
        <w:gridCol w:w="670"/>
        <w:gridCol w:w="669"/>
        <w:gridCol w:w="670"/>
        <w:gridCol w:w="669"/>
        <w:gridCol w:w="670"/>
        <w:gridCol w:w="670"/>
        <w:gridCol w:w="1721"/>
      </w:tblGrid>
      <w:tr w:rsidR="00A41C50" w:rsidRPr="00DB2593" w:rsidTr="00724717">
        <w:trPr>
          <w:trHeight w:val="227"/>
          <w:jc w:val="center"/>
        </w:trPr>
        <w:tc>
          <w:tcPr>
            <w:tcW w:w="193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Характеристик</w:t>
            </w:r>
            <w:r w:rsidR="00724717"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а</w:t>
            </w:r>
          </w:p>
        </w:tc>
        <w:tc>
          <w:tcPr>
            <w:tcW w:w="4793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Машин</w:t>
            </w:r>
            <w:r w:rsidR="00724717"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а</w:t>
            </w:r>
          </w:p>
        </w:tc>
        <w:tc>
          <w:tcPr>
            <w:tcW w:w="17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Коэфф</w:t>
            </w:r>
            <w:r w:rsidR="00724717"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ициент</w:t>
            </w: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 xml:space="preserve"> детерминации</w:t>
            </w:r>
          </w:p>
        </w:tc>
      </w:tr>
      <w:tr w:rsidR="00A41C50" w:rsidRPr="00DB2593" w:rsidTr="00724717">
        <w:trPr>
          <w:trHeight w:val="227"/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proofErr w:type="gramEnd"/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41C50" w:rsidRPr="00DB2593" w:rsidTr="00724717">
        <w:trPr>
          <w:trHeight w:val="227"/>
          <w:jc w:val="center"/>
        </w:trPr>
        <w:tc>
          <w:tcPr>
            <w:tcW w:w="193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color w:val="000000" w:themeColor="text1"/>
                <w:sz w:val="20"/>
              </w:rPr>
              <w:t>F</w:t>
            </w:r>
          </w:p>
        </w:tc>
        <w:tc>
          <w:tcPr>
            <w:tcW w:w="7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446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134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373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-0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-1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988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41C50" w:rsidRPr="00DB2593" w:rsidTr="00724717">
        <w:trPr>
          <w:trHeight w:val="113"/>
          <w:jc w:val="center"/>
        </w:trPr>
        <w:tc>
          <w:tcPr>
            <w:tcW w:w="19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1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26</w:t>
            </w:r>
          </w:p>
        </w:tc>
        <w:tc>
          <w:tcPr>
            <w:tcW w:w="6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89</w:t>
            </w:r>
          </w:p>
        </w:tc>
        <w:tc>
          <w:tcPr>
            <w:tcW w:w="6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52</w:t>
            </w:r>
          </w:p>
        </w:tc>
        <w:tc>
          <w:tcPr>
            <w:tcW w:w="172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7283</w:t>
            </w:r>
          </w:p>
        </w:tc>
      </w:tr>
      <w:tr w:rsidR="00A41C50" w:rsidRPr="00DB2593" w:rsidTr="00724717">
        <w:trPr>
          <w:trHeight w:val="113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0C5324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3663</w:t>
            </w:r>
          </w:p>
        </w:tc>
      </w:tr>
      <w:tr w:rsidR="00A41C50" w:rsidRPr="00DB2593" w:rsidTr="00724717">
        <w:trPr>
          <w:trHeight w:val="113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0C5324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37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56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75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7313</w:t>
            </w:r>
          </w:p>
        </w:tc>
      </w:tr>
      <w:tr w:rsidR="00A41C50" w:rsidRPr="00DB2593" w:rsidTr="00724717">
        <w:trPr>
          <w:trHeight w:val="113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0C5324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8093</w:t>
            </w:r>
          </w:p>
        </w:tc>
      </w:tr>
      <w:tr w:rsidR="00A41C50" w:rsidRPr="00DB2593" w:rsidTr="00724717">
        <w:trPr>
          <w:trHeight w:val="113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0C5324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E2006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3620</w:t>
            </w:r>
          </w:p>
        </w:tc>
      </w:tr>
      <w:tr w:rsidR="00A41C50" w:rsidRPr="00DB2593" w:rsidTr="00724717">
        <w:trPr>
          <w:trHeight w:val="113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0C5324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7285</w:t>
            </w:r>
          </w:p>
        </w:tc>
      </w:tr>
      <w:tr w:rsidR="00A41C50" w:rsidRPr="00DB2593" w:rsidTr="00724717">
        <w:trPr>
          <w:trHeight w:val="113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0C5324" w:rsidP="000C5324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  <w:t>X</w:t>
            </w:r>
            <w:r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4.5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6.4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22.5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7422</w:t>
            </w:r>
          </w:p>
        </w:tc>
      </w:tr>
      <w:tr w:rsidR="00A41C50" w:rsidRPr="00DB2593" w:rsidTr="00724717">
        <w:trPr>
          <w:trHeight w:val="113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color w:val="000000" w:themeColor="text1"/>
                <w:sz w:val="20"/>
              </w:rPr>
              <w:t>V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  <w:t>2</w:t>
            </w:r>
            <w:r w:rsidR="00724717" w:rsidRPr="00DB259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  <w:t>336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724717" w:rsidRPr="00DB2593">
              <w:rPr>
                <w:rFonts w:ascii="Arial" w:hAnsi="Arial" w:cs="Arial"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043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724717" w:rsidRPr="00DB2593">
              <w:rPr>
                <w:rFonts w:ascii="Arial" w:hAnsi="Arial" w:cs="Arial"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248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724717" w:rsidRPr="00DB2593">
              <w:rPr>
                <w:rFonts w:ascii="Arial" w:hAnsi="Arial" w:cs="Arial"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724717" w:rsidRPr="00DB2593">
              <w:rPr>
                <w:rFonts w:ascii="Arial" w:hAnsi="Arial" w:cs="Arial"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 w:rsidR="00724717" w:rsidRPr="00DB2593">
              <w:rPr>
                <w:rFonts w:ascii="Arial" w:hAnsi="Arial" w:cs="Arial"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076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 w:rsidR="00724717" w:rsidRPr="00DB2593">
              <w:rPr>
                <w:rFonts w:ascii="Arial" w:hAnsi="Arial" w:cs="Arial"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404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7791</w:t>
            </w:r>
          </w:p>
        </w:tc>
      </w:tr>
      <w:tr w:rsidR="00A41C50" w:rsidRPr="00DB2593" w:rsidTr="00724717">
        <w:trPr>
          <w:trHeight w:val="113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50" w:rsidRPr="00DB2593" w:rsidRDefault="00A41C50">
            <w:pPr>
              <w:widowControl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1C50" w:rsidRPr="00DB2593" w:rsidRDefault="00A41C50">
            <w:pPr>
              <w:widowControl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  <w:t>5</w:t>
            </w:r>
            <w:r w:rsidR="00AE2006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  <w:t>2471</w:t>
            </w:r>
          </w:p>
        </w:tc>
      </w:tr>
    </w:tbl>
    <w:p w:rsidR="00724717" w:rsidRPr="00DB2593" w:rsidRDefault="00724717" w:rsidP="00835F00">
      <w:pPr>
        <w:ind w:firstLine="709"/>
        <w:jc w:val="left"/>
        <w:rPr>
          <w:color w:val="000000" w:themeColor="text1"/>
          <w:szCs w:val="28"/>
        </w:rPr>
      </w:pPr>
    </w:p>
    <w:p w:rsidR="00A41C50" w:rsidRPr="00DB2593" w:rsidRDefault="00A41C50" w:rsidP="00835F00">
      <w:pPr>
        <w:ind w:firstLine="709"/>
        <w:jc w:val="left"/>
        <w:rPr>
          <w:color w:val="000000" w:themeColor="text1"/>
          <w:szCs w:val="28"/>
        </w:rPr>
      </w:pPr>
      <w:r w:rsidRPr="00DB2593">
        <w:rPr>
          <w:color w:val="000000" w:themeColor="text1"/>
          <w:szCs w:val="28"/>
        </w:rPr>
        <w:t>Таким образом, оценка стоимости машины М</w:t>
      </w:r>
      <w:proofErr w:type="gramStart"/>
      <w:r w:rsidRPr="00DB2593">
        <w:rPr>
          <w:color w:val="000000" w:themeColor="text1"/>
          <w:szCs w:val="28"/>
        </w:rPr>
        <w:t>0</w:t>
      </w:r>
      <w:proofErr w:type="gramEnd"/>
      <w:r w:rsidR="000D3F96" w:rsidRPr="00DB2593">
        <w:rPr>
          <w:color w:val="000000" w:themeColor="text1"/>
          <w:szCs w:val="28"/>
        </w:rPr>
        <w:t xml:space="preserve"> с использованием</w:t>
      </w:r>
      <w:r w:rsidR="00115C7C" w:rsidRPr="00DB2593">
        <w:rPr>
          <w:color w:val="000000" w:themeColor="text1"/>
          <w:szCs w:val="28"/>
        </w:rPr>
        <w:t xml:space="preserve"> </w:t>
      </w:r>
      <w:r w:rsidRPr="00DB2593">
        <w:rPr>
          <w:color w:val="000000" w:themeColor="text1"/>
          <w:szCs w:val="28"/>
        </w:rPr>
        <w:t>предложенн</w:t>
      </w:r>
      <w:r w:rsidR="000D3F96" w:rsidRPr="00DB2593">
        <w:rPr>
          <w:color w:val="000000" w:themeColor="text1"/>
          <w:szCs w:val="28"/>
        </w:rPr>
        <w:t>ого</w:t>
      </w:r>
      <w:r w:rsidRPr="00DB2593">
        <w:rPr>
          <w:color w:val="000000" w:themeColor="text1"/>
          <w:szCs w:val="28"/>
        </w:rPr>
        <w:t xml:space="preserve"> метод</w:t>
      </w:r>
      <w:r w:rsidR="000D3F96" w:rsidRPr="00DB2593">
        <w:rPr>
          <w:color w:val="000000" w:themeColor="text1"/>
          <w:szCs w:val="28"/>
        </w:rPr>
        <w:t>а</w:t>
      </w:r>
      <w:r w:rsidRPr="00DB2593">
        <w:rPr>
          <w:color w:val="000000" w:themeColor="text1"/>
          <w:szCs w:val="28"/>
        </w:rPr>
        <w:t xml:space="preserve"> составляет 2</w:t>
      </w:r>
      <w:r w:rsidR="007F1333" w:rsidRPr="00DB2593">
        <w:rPr>
          <w:color w:val="000000" w:themeColor="text1"/>
          <w:szCs w:val="28"/>
        </w:rPr>
        <w:t> </w:t>
      </w:r>
      <w:r w:rsidRPr="00DB2593">
        <w:rPr>
          <w:color w:val="000000" w:themeColor="text1"/>
          <w:szCs w:val="28"/>
        </w:rPr>
        <w:t>336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  <w:szCs w:val="28"/>
        </w:rPr>
        <w:t xml:space="preserve">5 (в </w:t>
      </w:r>
      <w:r w:rsidR="000D3F96" w:rsidRPr="00DB2593">
        <w:rPr>
          <w:color w:val="000000" w:themeColor="text1"/>
          <w:szCs w:val="28"/>
        </w:rPr>
        <w:t xml:space="preserve">работе </w:t>
      </w:r>
      <w:r w:rsidRPr="00DB2593">
        <w:rPr>
          <w:color w:val="000000" w:themeColor="text1"/>
        </w:rPr>
        <w:t>[</w:t>
      </w:r>
      <w:r w:rsidR="006B73AE" w:rsidRPr="00DB2593">
        <w:rPr>
          <w:color w:val="000000" w:themeColor="text1"/>
        </w:rPr>
        <w:t>6</w:t>
      </w:r>
      <w:r w:rsidRPr="00DB2593">
        <w:rPr>
          <w:color w:val="000000" w:themeColor="text1"/>
        </w:rPr>
        <w:t>]</w:t>
      </w:r>
      <w:r w:rsidRPr="00DB2593">
        <w:rPr>
          <w:color w:val="000000" w:themeColor="text1"/>
          <w:szCs w:val="28"/>
        </w:rPr>
        <w:t xml:space="preserve"> оценка</w:t>
      </w:r>
      <w:r w:rsidR="000D3F96" w:rsidRPr="00DB2593">
        <w:rPr>
          <w:color w:val="000000" w:themeColor="text1"/>
          <w:szCs w:val="28"/>
        </w:rPr>
        <w:t xml:space="preserve"> </w:t>
      </w:r>
      <w:r w:rsidRPr="00DB2593">
        <w:rPr>
          <w:color w:val="000000" w:themeColor="text1"/>
          <w:szCs w:val="28"/>
        </w:rPr>
        <w:t>иная – 2</w:t>
      </w:r>
      <w:r w:rsidR="007F1333" w:rsidRPr="00DB2593">
        <w:rPr>
          <w:color w:val="000000" w:themeColor="text1"/>
          <w:szCs w:val="28"/>
        </w:rPr>
        <w:t> </w:t>
      </w:r>
      <w:r w:rsidRPr="00DB2593">
        <w:rPr>
          <w:color w:val="000000" w:themeColor="text1"/>
          <w:szCs w:val="28"/>
        </w:rPr>
        <w:t>433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  <w:szCs w:val="28"/>
        </w:rPr>
        <w:t xml:space="preserve">7). Эту оценку мы прокомментируем </w:t>
      </w:r>
      <w:r w:rsidR="000D3F96" w:rsidRPr="00DB2593">
        <w:rPr>
          <w:color w:val="000000" w:themeColor="text1"/>
          <w:szCs w:val="28"/>
        </w:rPr>
        <w:t>позднее</w:t>
      </w:r>
      <w:r w:rsidRPr="00DB2593">
        <w:rPr>
          <w:color w:val="000000" w:themeColor="text1"/>
          <w:szCs w:val="28"/>
        </w:rPr>
        <w:t xml:space="preserve">, а пока отметим, что в ней отражено и влияние неучтенных непосредственно (случайных) факторов, поскольку коэффициент </w:t>
      </w:r>
      <w:r w:rsidRPr="00DB2593">
        <w:rPr>
          <w:color w:val="000000" w:themeColor="text1"/>
        </w:rPr>
        <w:t>детерминации</w:t>
      </w:r>
      <w:r w:rsidRPr="00DB2593">
        <w:rPr>
          <w:color w:val="000000" w:themeColor="text1"/>
          <w:szCs w:val="28"/>
        </w:rPr>
        <w:t xml:space="preserve"> между главным фактором и стоимостью 0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  <w:szCs w:val="28"/>
        </w:rPr>
        <w:t>7791</w:t>
      </w:r>
      <w:r w:rsidR="007F1333" w:rsidRPr="00DB2593">
        <w:rPr>
          <w:color w:val="000000" w:themeColor="text1"/>
          <w:szCs w:val="28"/>
        </w:rPr>
        <w:t> </w:t>
      </w:r>
      <w:r w:rsidRPr="00DB2593">
        <w:rPr>
          <w:color w:val="000000" w:themeColor="text1"/>
          <w:szCs w:val="28"/>
        </w:rPr>
        <w:t>&lt;</w:t>
      </w:r>
      <w:r w:rsidR="007F1333" w:rsidRPr="00DB2593">
        <w:rPr>
          <w:color w:val="000000" w:themeColor="text1"/>
          <w:szCs w:val="28"/>
        </w:rPr>
        <w:t> </w:t>
      </w:r>
      <w:r w:rsidRPr="00DB2593">
        <w:rPr>
          <w:color w:val="000000" w:themeColor="text1"/>
          <w:szCs w:val="28"/>
        </w:rPr>
        <w:t xml:space="preserve">1. 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  <w:szCs w:val="28"/>
        </w:rPr>
      </w:pPr>
      <w:r w:rsidRPr="00DB2593">
        <w:rPr>
          <w:color w:val="000000" w:themeColor="text1"/>
          <w:szCs w:val="28"/>
        </w:rPr>
        <w:t xml:space="preserve">Как видим, </w:t>
      </w:r>
      <w:r w:rsidR="000D3F96" w:rsidRPr="00DB2593">
        <w:rPr>
          <w:color w:val="000000" w:themeColor="text1"/>
          <w:szCs w:val="28"/>
        </w:rPr>
        <w:t xml:space="preserve">применение </w:t>
      </w:r>
      <w:r w:rsidRPr="00DB2593">
        <w:rPr>
          <w:color w:val="000000" w:themeColor="text1"/>
          <w:szCs w:val="28"/>
        </w:rPr>
        <w:t>метод</w:t>
      </w:r>
      <w:r w:rsidR="000D3F96" w:rsidRPr="00DB2593">
        <w:rPr>
          <w:color w:val="000000" w:themeColor="text1"/>
          <w:szCs w:val="28"/>
        </w:rPr>
        <w:t>а</w:t>
      </w:r>
      <w:r w:rsidRPr="00DB2593">
        <w:rPr>
          <w:color w:val="000000" w:themeColor="text1"/>
          <w:szCs w:val="28"/>
        </w:rPr>
        <w:t xml:space="preserve"> главного фактора дает разумные результаты. В отличие</w:t>
      </w:r>
      <w:r w:rsidR="00115C7C" w:rsidRPr="00DB2593">
        <w:rPr>
          <w:color w:val="000000" w:themeColor="text1"/>
          <w:szCs w:val="28"/>
        </w:rPr>
        <w:t xml:space="preserve"> </w:t>
      </w:r>
      <w:r w:rsidRPr="00DB2593">
        <w:rPr>
          <w:color w:val="000000" w:themeColor="text1"/>
          <w:szCs w:val="28"/>
        </w:rPr>
        <w:t>от метода направленных корректировок он не предполагает возрастающ</w:t>
      </w:r>
      <w:r w:rsidR="000D3F96" w:rsidRPr="00DB2593">
        <w:rPr>
          <w:color w:val="000000" w:themeColor="text1"/>
          <w:szCs w:val="28"/>
        </w:rPr>
        <w:t>ую</w:t>
      </w:r>
      <w:r w:rsidRPr="00DB2593">
        <w:rPr>
          <w:color w:val="000000" w:themeColor="text1"/>
          <w:szCs w:val="28"/>
        </w:rPr>
        <w:t xml:space="preserve"> зависимост</w:t>
      </w:r>
      <w:r w:rsidR="000D3F96" w:rsidRPr="00DB2593">
        <w:rPr>
          <w:color w:val="000000" w:themeColor="text1"/>
          <w:szCs w:val="28"/>
        </w:rPr>
        <w:t>ь</w:t>
      </w:r>
      <w:r w:rsidRPr="00DB2593">
        <w:rPr>
          <w:color w:val="000000" w:themeColor="text1"/>
          <w:szCs w:val="28"/>
        </w:rPr>
        <w:t xml:space="preserve"> стоимости машины от ее характеристик и учитывает вероятностный характер взаимосвязей между характеристиками. Его можно использовать, когда количество аналогов относительно мало и </w:t>
      </w:r>
      <w:proofErr w:type="gramStart"/>
      <w:r w:rsidRPr="00DB2593">
        <w:rPr>
          <w:color w:val="000000" w:themeColor="text1"/>
          <w:szCs w:val="28"/>
        </w:rPr>
        <w:t>построить</w:t>
      </w:r>
      <w:proofErr w:type="gramEnd"/>
      <w:r w:rsidRPr="00DB2593">
        <w:rPr>
          <w:color w:val="000000" w:themeColor="text1"/>
          <w:szCs w:val="28"/>
        </w:rPr>
        <w:t xml:space="preserve"> надежную регрессионную зависимость стоимости машины от всех ее характеристик невозможно (обычно в подобных случаях стараются исключить из модели некоторые «несущественные» характеристики, что приводит к потере информации, которой и</w:t>
      </w:r>
      <w:r w:rsidR="006B73AE" w:rsidRPr="00DB2593">
        <w:rPr>
          <w:color w:val="000000" w:themeColor="text1"/>
          <w:szCs w:val="28"/>
        </w:rPr>
        <w:t xml:space="preserve"> </w:t>
      </w:r>
      <w:r w:rsidRPr="00DB2593">
        <w:rPr>
          <w:color w:val="000000" w:themeColor="text1"/>
          <w:szCs w:val="28"/>
        </w:rPr>
        <w:t xml:space="preserve">так недостаточно). 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  <w:szCs w:val="28"/>
        </w:rPr>
      </w:pPr>
      <w:r w:rsidRPr="00DB2593">
        <w:rPr>
          <w:color w:val="000000" w:themeColor="text1"/>
          <w:szCs w:val="28"/>
        </w:rPr>
        <w:t xml:space="preserve">Тем не </w:t>
      </w:r>
      <w:proofErr w:type="gramStart"/>
      <w:r w:rsidRPr="00DB2593">
        <w:rPr>
          <w:color w:val="000000" w:themeColor="text1"/>
          <w:szCs w:val="28"/>
        </w:rPr>
        <w:t>менее</w:t>
      </w:r>
      <w:proofErr w:type="gramEnd"/>
      <w:r w:rsidRPr="00DB2593">
        <w:rPr>
          <w:color w:val="000000" w:themeColor="text1"/>
          <w:szCs w:val="28"/>
        </w:rPr>
        <w:t xml:space="preserve"> в рассмотренных </w:t>
      </w:r>
      <w:r w:rsidR="000D3F96" w:rsidRPr="00DB2593">
        <w:rPr>
          <w:color w:val="000000" w:themeColor="text1"/>
          <w:szCs w:val="28"/>
        </w:rPr>
        <w:t>нами</w:t>
      </w:r>
      <w:r w:rsidRPr="00DB2593">
        <w:rPr>
          <w:color w:val="000000" w:themeColor="text1"/>
          <w:szCs w:val="28"/>
        </w:rPr>
        <w:t xml:space="preserve"> примерах его применения игнорируется одно важное обстоятельство. 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Выше</w:t>
      </w:r>
      <w:r w:rsidR="006B73AE" w:rsidRPr="00DB2593">
        <w:rPr>
          <w:color w:val="000000" w:themeColor="text1"/>
        </w:rPr>
        <w:t xml:space="preserve"> мы привели зависимость</w:t>
      </w:r>
      <w:r w:rsidRPr="00DB2593">
        <w:rPr>
          <w:color w:val="000000" w:themeColor="text1"/>
        </w:rPr>
        <w:t xml:space="preserve"> стоимости листогибочных кривошипных прессов от номинального усилия пресса и длины рабочего стола из</w:t>
      </w:r>
      <w:r w:rsidR="000D3F96" w:rsidRPr="00DB2593">
        <w:rPr>
          <w:color w:val="000000" w:themeColor="text1"/>
        </w:rPr>
        <w:t xml:space="preserve"> работы</w:t>
      </w:r>
      <w:r w:rsidRPr="00DB2593">
        <w:rPr>
          <w:color w:val="000000" w:themeColor="text1"/>
        </w:rPr>
        <w:t xml:space="preserve"> [</w:t>
      </w:r>
      <w:r w:rsidR="006B73AE" w:rsidRPr="00DB2593">
        <w:rPr>
          <w:color w:val="000000" w:themeColor="text1"/>
        </w:rPr>
        <w:t>4</w:t>
      </w:r>
      <w:r w:rsidRPr="00DB2593">
        <w:rPr>
          <w:color w:val="000000" w:themeColor="text1"/>
        </w:rPr>
        <w:t>]. Степенной характер этой зависимости не случаен</w:t>
      </w:r>
      <w:r w:rsidR="000D3F96" w:rsidRPr="00DB2593">
        <w:rPr>
          <w:color w:val="000000" w:themeColor="text1"/>
        </w:rPr>
        <w:t xml:space="preserve"> –</w:t>
      </w:r>
      <w:r w:rsidRPr="00DB2593">
        <w:rPr>
          <w:color w:val="000000" w:themeColor="text1"/>
        </w:rPr>
        <w:t xml:space="preserve"> как правило, стоимость машин связана с ее техническими характеристиками именно степенной зависимостью. Да и оценщики нередко связывают стоимость машины с ее «основной характеристикой» (производительностью, мощностью и </w:t>
      </w:r>
      <w:r w:rsidR="00C62A1D" w:rsidRPr="00DB2593">
        <w:rPr>
          <w:color w:val="000000" w:themeColor="text1"/>
        </w:rPr>
        <w:t>т. п.</w:t>
      </w:r>
      <w:r w:rsidRPr="00DB2593">
        <w:rPr>
          <w:color w:val="000000" w:themeColor="text1"/>
        </w:rPr>
        <w:t xml:space="preserve">) именно степенной зависимостью, именуя соответствующий показатель степени коэффициентом торможения или коэффициентом </w:t>
      </w:r>
      <w:proofErr w:type="spellStart"/>
      <w:r w:rsidRPr="00DB2593">
        <w:rPr>
          <w:color w:val="000000" w:themeColor="text1"/>
        </w:rPr>
        <w:t>Чилтона</w:t>
      </w:r>
      <w:proofErr w:type="spellEnd"/>
      <w:r w:rsidRPr="00DB2593">
        <w:rPr>
          <w:color w:val="000000" w:themeColor="text1"/>
        </w:rPr>
        <w:t xml:space="preserve"> </w:t>
      </w:r>
      <w:r w:rsidR="000D3F96" w:rsidRPr="00DB2593">
        <w:rPr>
          <w:color w:val="000000" w:themeColor="text1"/>
        </w:rPr>
        <w:t xml:space="preserve">(см. </w:t>
      </w:r>
      <w:r w:rsidR="006B73AE" w:rsidRPr="00DB2593">
        <w:rPr>
          <w:color w:val="000000" w:themeColor="text1"/>
        </w:rPr>
        <w:t>[3, 6]</w:t>
      </w:r>
      <w:r w:rsidR="000D3F96" w:rsidRPr="00DB2593">
        <w:rPr>
          <w:color w:val="000000" w:themeColor="text1"/>
        </w:rPr>
        <w:t>)</w:t>
      </w:r>
      <w:r w:rsidRPr="00DB2593">
        <w:rPr>
          <w:color w:val="000000" w:themeColor="text1"/>
        </w:rPr>
        <w:t xml:space="preserve">. 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  <w:szCs w:val="28"/>
        </w:rPr>
      </w:pPr>
      <w:r w:rsidRPr="00DB2593">
        <w:rPr>
          <w:color w:val="000000" w:themeColor="text1"/>
        </w:rPr>
        <w:t xml:space="preserve">Между тем в </w:t>
      </w:r>
      <w:r w:rsidRPr="00DB2593">
        <w:rPr>
          <w:color w:val="000000" w:themeColor="text1"/>
          <w:szCs w:val="28"/>
        </w:rPr>
        <w:t xml:space="preserve">методе направленных корректировок различия в значениях отдельных характеристик учитывались путем </w:t>
      </w:r>
      <w:r w:rsidRPr="00DB2593">
        <w:rPr>
          <w:i/>
          <w:color w:val="000000" w:themeColor="text1"/>
          <w:szCs w:val="28"/>
        </w:rPr>
        <w:t>аддитивной</w:t>
      </w:r>
      <w:r w:rsidRPr="00DB2593">
        <w:rPr>
          <w:color w:val="000000" w:themeColor="text1"/>
          <w:szCs w:val="28"/>
        </w:rPr>
        <w:t xml:space="preserve"> добавки (такое же допущение нередко принимается, когда для оценки объекта используется регрессионная модель). Точно так же, оценивая тесноту связей между стоимостью и отдельными характеристиками, мы имели в виду, что наиболее тесной является линейная, а не </w:t>
      </w:r>
      <w:proofErr w:type="spellStart"/>
      <w:r w:rsidRPr="00DB2593">
        <w:rPr>
          <w:color w:val="000000" w:themeColor="text1"/>
          <w:szCs w:val="28"/>
        </w:rPr>
        <w:t>степенна</w:t>
      </w:r>
      <w:r w:rsidR="000D3F96" w:rsidRPr="00DB2593">
        <w:rPr>
          <w:color w:val="000000" w:themeColor="text1"/>
          <w:szCs w:val="28"/>
        </w:rPr>
        <w:t>́</w:t>
      </w:r>
      <w:r w:rsidRPr="00DB2593">
        <w:rPr>
          <w:color w:val="000000" w:themeColor="text1"/>
          <w:szCs w:val="28"/>
        </w:rPr>
        <w:t>я</w:t>
      </w:r>
      <w:proofErr w:type="spellEnd"/>
      <w:r w:rsidRPr="00DB2593">
        <w:rPr>
          <w:color w:val="000000" w:themeColor="text1"/>
          <w:szCs w:val="28"/>
        </w:rPr>
        <w:t xml:space="preserve"> зависимость. 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  <w:proofErr w:type="gramStart"/>
      <w:r w:rsidRPr="00DB2593">
        <w:rPr>
          <w:color w:val="000000" w:themeColor="text1"/>
          <w:szCs w:val="28"/>
        </w:rPr>
        <w:t xml:space="preserve">Однако </w:t>
      </w:r>
      <w:proofErr w:type="spellStart"/>
      <w:r w:rsidR="000D3F96" w:rsidRPr="00DB2593">
        <w:rPr>
          <w:color w:val="000000" w:themeColor="text1"/>
          <w:szCs w:val="28"/>
        </w:rPr>
        <w:t>степенна́я</w:t>
      </w:r>
      <w:proofErr w:type="spellEnd"/>
      <w:r w:rsidR="000D3F96" w:rsidRPr="00DB2593">
        <w:rPr>
          <w:color w:val="000000" w:themeColor="text1"/>
          <w:szCs w:val="28"/>
        </w:rPr>
        <w:t xml:space="preserve"> </w:t>
      </w:r>
      <w:r w:rsidRPr="00DB2593">
        <w:rPr>
          <w:color w:val="000000" w:themeColor="text1"/>
          <w:szCs w:val="28"/>
        </w:rPr>
        <w:t>зависимость превращается в линейную, если заменить характеристики машин их логарифмами.</w:t>
      </w:r>
      <w:proofErr w:type="gramEnd"/>
      <w:r w:rsidRPr="00DB2593">
        <w:rPr>
          <w:color w:val="000000" w:themeColor="text1"/>
          <w:szCs w:val="28"/>
        </w:rPr>
        <w:t xml:space="preserve"> Тогда </w:t>
      </w:r>
      <w:r w:rsidR="000D3F96" w:rsidRPr="00DB2593">
        <w:rPr>
          <w:color w:val="000000" w:themeColor="text1"/>
          <w:szCs w:val="28"/>
        </w:rPr>
        <w:t xml:space="preserve">уже </w:t>
      </w:r>
      <w:r w:rsidRPr="00DB2593">
        <w:rPr>
          <w:color w:val="000000" w:themeColor="text1"/>
          <w:szCs w:val="28"/>
        </w:rPr>
        <w:t>описанная</w:t>
      </w:r>
      <w:r w:rsidR="00115C7C" w:rsidRPr="00DB2593">
        <w:rPr>
          <w:color w:val="000000" w:themeColor="text1"/>
          <w:szCs w:val="28"/>
        </w:rPr>
        <w:t xml:space="preserve"> </w:t>
      </w:r>
      <w:r w:rsidRPr="00DB2593">
        <w:rPr>
          <w:color w:val="000000" w:themeColor="text1"/>
          <w:szCs w:val="28"/>
        </w:rPr>
        <w:t xml:space="preserve">«линейная» версия метода </w:t>
      </w:r>
      <w:r w:rsidRPr="00DB2593">
        <w:rPr>
          <w:color w:val="000000" w:themeColor="text1"/>
        </w:rPr>
        <w:t xml:space="preserve">главного фактора </w:t>
      </w:r>
      <w:r w:rsidRPr="00DB2593">
        <w:rPr>
          <w:color w:val="000000" w:themeColor="text1"/>
          <w:szCs w:val="28"/>
        </w:rPr>
        <w:t xml:space="preserve">превращается в «логарифмическую». При этом таблица с исходной информацией о характеристиках и стоимостях машин становится вспомогательной, а в основной расчетной таблице помещаются логарифмы этих величин. </w:t>
      </w:r>
      <w:r w:rsidRPr="00DB2593">
        <w:rPr>
          <w:color w:val="000000" w:themeColor="text1"/>
        </w:rPr>
        <w:t xml:space="preserve">Результаты подобного расчета </w:t>
      </w:r>
      <w:proofErr w:type="gramStart"/>
      <w:r w:rsidRPr="00DB2593">
        <w:rPr>
          <w:color w:val="000000" w:themeColor="text1"/>
        </w:rPr>
        <w:t>применительно</w:t>
      </w:r>
      <w:proofErr w:type="gramEnd"/>
      <w:r w:rsidRPr="00DB2593">
        <w:rPr>
          <w:color w:val="000000" w:themeColor="text1"/>
        </w:rPr>
        <w:t xml:space="preserve"> к примеру 2 представлены в табл</w:t>
      </w:r>
      <w:r w:rsidR="000D3F96" w:rsidRPr="00DB2593">
        <w:rPr>
          <w:color w:val="000000" w:themeColor="text1"/>
        </w:rPr>
        <w:t>ице</w:t>
      </w:r>
      <w:r w:rsidRPr="00DB2593">
        <w:rPr>
          <w:color w:val="000000" w:themeColor="text1"/>
        </w:rPr>
        <w:t xml:space="preserve"> 4.</w:t>
      </w:r>
    </w:p>
    <w:p w:rsidR="00A41C50" w:rsidRPr="00DB2593" w:rsidRDefault="00A41C50">
      <w:pPr>
        <w:jc w:val="right"/>
        <w:outlineLvl w:val="0"/>
        <w:rPr>
          <w:color w:val="000000" w:themeColor="text1"/>
        </w:rPr>
      </w:pPr>
      <w:r w:rsidRPr="00DB2593">
        <w:rPr>
          <w:color w:val="000000" w:themeColor="text1"/>
        </w:rPr>
        <w:t>Таблица 4</w:t>
      </w:r>
    </w:p>
    <w:p w:rsidR="000D3F96" w:rsidRPr="00DB2593" w:rsidRDefault="000D3F96">
      <w:pPr>
        <w:jc w:val="right"/>
        <w:outlineLvl w:val="0"/>
        <w:rPr>
          <w:color w:val="000000" w:themeColor="text1"/>
        </w:rPr>
      </w:pPr>
    </w:p>
    <w:p w:rsidR="00A41C50" w:rsidRPr="00DB2593" w:rsidRDefault="00A41C50">
      <w:pPr>
        <w:ind w:firstLine="0"/>
        <w:jc w:val="center"/>
        <w:rPr>
          <w:i/>
          <w:color w:val="000000" w:themeColor="text1"/>
        </w:rPr>
      </w:pPr>
      <w:r w:rsidRPr="00DB2593">
        <w:rPr>
          <w:i/>
          <w:color w:val="000000" w:themeColor="text1"/>
        </w:rPr>
        <w:t xml:space="preserve">Результаты оценки стоимости машины методом главного фактора </w:t>
      </w:r>
      <w:r w:rsidRPr="00DB2593">
        <w:rPr>
          <w:i/>
          <w:color w:val="000000" w:themeColor="text1"/>
        </w:rPr>
        <w:lastRenderedPageBreak/>
        <w:t>(логарифмическая версия)</w:t>
      </w:r>
    </w:p>
    <w:p w:rsidR="000D3F96" w:rsidRPr="00DB2593" w:rsidRDefault="000D3F96">
      <w:pPr>
        <w:ind w:firstLine="0"/>
        <w:jc w:val="center"/>
        <w:rPr>
          <w:color w:val="000000" w:themeColor="text1"/>
        </w:rPr>
      </w:pPr>
    </w:p>
    <w:tbl>
      <w:tblPr>
        <w:tblW w:w="8853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41"/>
        <w:gridCol w:w="770"/>
        <w:gridCol w:w="737"/>
        <w:gridCol w:w="774"/>
        <w:gridCol w:w="774"/>
        <w:gridCol w:w="774"/>
        <w:gridCol w:w="774"/>
        <w:gridCol w:w="767"/>
        <w:gridCol w:w="1642"/>
      </w:tblGrid>
      <w:tr w:rsidR="00A86850" w:rsidRPr="00DB2593" w:rsidTr="00A86850">
        <w:trPr>
          <w:trHeight w:val="20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Характеристика</w:t>
            </w:r>
          </w:p>
        </w:tc>
        <w:tc>
          <w:tcPr>
            <w:tcW w:w="5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Машина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Коэффициент детерминации</w:t>
            </w: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50" w:rsidRPr="00DB2593" w:rsidRDefault="00A86850" w:rsidP="00A86850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М</w:t>
            </w:r>
            <w:proofErr w:type="gramStart"/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</w:t>
            </w:r>
            <w:proofErr w:type="gramEnd"/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850" w:rsidRPr="00DB2593" w:rsidRDefault="00A86850" w:rsidP="00A86850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F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0,667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1,307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0,989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0,304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-0,741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-1,127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8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-1,399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50" w:rsidRPr="00DB2593" w:rsidRDefault="00A86850" w:rsidP="00A86850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</w:t>
            </w:r>
            <w:r w:rsidR="00A41C50" w:rsidRPr="00DB2593">
              <w:rPr>
                <w:rFonts w:ascii="Arial" w:hAnsi="Arial" w:cs="Arial"/>
                <w:color w:val="000000" w:themeColor="text1"/>
                <w:spacing w:val="35"/>
                <w:sz w:val="20"/>
                <w:lang w:val="en-US"/>
              </w:rPr>
              <w:t>n</w:t>
            </w:r>
            <w:r w:rsidR="00A41C50"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X</w:t>
            </w:r>
            <w:r w:rsidR="00A41C50" w:rsidRPr="00DB2593">
              <w:rPr>
                <w:rFonts w:ascii="Arial" w:hAnsi="Arial" w:cs="Arial"/>
                <w:color w:val="000000" w:themeColor="text1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9163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6094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2040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6931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2311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6366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9243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9968</w:t>
            </w: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</w:t>
            </w:r>
            <w:r w:rsidR="00F143F6" w:rsidRPr="00DB2593">
              <w:rPr>
                <w:rFonts w:ascii="Arial" w:hAnsi="Arial" w:cs="Arial"/>
                <w:color w:val="000000" w:themeColor="text1"/>
                <w:spacing w:val="35"/>
                <w:sz w:val="20"/>
                <w:lang w:val="en-US"/>
              </w:rPr>
              <w:t>n</w:t>
            </w:r>
            <w:r w:rsidR="00F143F6"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X</w:t>
            </w:r>
            <w:proofErr w:type="spellEnd"/>
            <w:r w:rsidR="00F143F6"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0943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0943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0943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0943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0834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0834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0834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8895</w:t>
            </w: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</w:t>
            </w:r>
            <w:r w:rsidR="00F143F6" w:rsidRPr="00DB2593">
              <w:rPr>
                <w:rFonts w:ascii="Arial" w:hAnsi="Arial" w:cs="Arial"/>
                <w:color w:val="000000" w:themeColor="text1"/>
                <w:spacing w:val="35"/>
                <w:sz w:val="20"/>
                <w:lang w:val="en-US"/>
              </w:rPr>
              <w:t>n</w:t>
            </w:r>
            <w:r w:rsidR="00F143F6"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X</w:t>
            </w:r>
            <w:proofErr w:type="spellEnd"/>
            <w:r w:rsidR="00F143F6"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2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4849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7918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2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1972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2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7081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3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6243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0342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3255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9967</w:t>
            </w: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</w:t>
            </w:r>
            <w:r w:rsidR="00F143F6" w:rsidRPr="00DB2593">
              <w:rPr>
                <w:rFonts w:ascii="Arial" w:hAnsi="Arial" w:cs="Arial"/>
                <w:color w:val="000000" w:themeColor="text1"/>
                <w:spacing w:val="35"/>
                <w:sz w:val="20"/>
                <w:lang w:val="en-US"/>
              </w:rPr>
              <w:t>n</w:t>
            </w:r>
            <w:r w:rsidR="00F143F6"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X</w:t>
            </w:r>
            <w:proofErr w:type="spellEnd"/>
            <w:r w:rsidR="00F143F6"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0986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-0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6931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0986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6094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2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1972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2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8927</w:t>
            </w: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</w:t>
            </w:r>
            <w:r w:rsidR="00F143F6" w:rsidRPr="00DB2593">
              <w:rPr>
                <w:rFonts w:ascii="Arial" w:hAnsi="Arial" w:cs="Arial"/>
                <w:color w:val="000000" w:themeColor="text1"/>
                <w:spacing w:val="35"/>
                <w:sz w:val="20"/>
                <w:lang w:val="en-US"/>
              </w:rPr>
              <w:t>n</w:t>
            </w:r>
            <w:r w:rsidR="00F143F6"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X</w:t>
            </w:r>
            <w:proofErr w:type="spellEnd"/>
            <w:r w:rsidR="00F143F6"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7885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7885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7885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1632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4351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4351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4351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9066</w:t>
            </w: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</w:t>
            </w:r>
            <w:r w:rsidR="00F143F6" w:rsidRPr="00DB2593">
              <w:rPr>
                <w:rFonts w:ascii="Arial" w:hAnsi="Arial" w:cs="Arial"/>
                <w:color w:val="000000" w:themeColor="text1"/>
                <w:spacing w:val="35"/>
                <w:sz w:val="20"/>
                <w:lang w:val="en-US"/>
              </w:rPr>
              <w:t>n</w:t>
            </w:r>
            <w:r w:rsidR="00F143F6"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X</w:t>
            </w:r>
            <w:proofErr w:type="spellEnd"/>
            <w:r w:rsidR="00F143F6"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3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8712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3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1781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3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5835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1109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0239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4293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7170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9971</w:t>
            </w: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</w:t>
            </w:r>
            <w:r w:rsidR="00F143F6" w:rsidRPr="00DB2593">
              <w:rPr>
                <w:rFonts w:ascii="Arial" w:hAnsi="Arial" w:cs="Arial"/>
                <w:color w:val="000000" w:themeColor="text1"/>
                <w:spacing w:val="35"/>
                <w:sz w:val="20"/>
                <w:lang w:val="en-US"/>
              </w:rPr>
              <w:t>n</w:t>
            </w:r>
            <w:r w:rsidR="00F143F6"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X</w:t>
            </w:r>
            <w:proofErr w:type="spellEnd"/>
            <w:r w:rsidR="00F143F6" w:rsidRPr="00DB2593"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6487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3863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5041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8563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7081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1135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4012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9833</w:t>
            </w:r>
          </w:p>
        </w:tc>
      </w:tr>
      <w:tr w:rsidR="00A86850" w:rsidRPr="00DB2593" w:rsidTr="00A86850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C50" w:rsidRPr="00DB2593" w:rsidRDefault="00A868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</w:t>
            </w:r>
            <w:proofErr w:type="spellStart"/>
            <w:r w:rsidR="00A41C50" w:rsidRPr="00DB2593">
              <w:rPr>
                <w:rFonts w:ascii="Arial" w:hAnsi="Arial" w:cs="Arial"/>
                <w:color w:val="000000" w:themeColor="text1"/>
                <w:spacing w:val="35"/>
                <w:sz w:val="20"/>
              </w:rPr>
              <w:t>n</w:t>
            </w:r>
            <w:r w:rsidR="00A41C50" w:rsidRPr="00DB2593">
              <w:rPr>
                <w:rFonts w:ascii="Arial" w:hAnsi="Arial" w:cs="Arial"/>
                <w:i/>
                <w:color w:val="000000" w:themeColor="text1"/>
                <w:sz w:val="20"/>
              </w:rPr>
              <w:t>V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  <w:t>7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  <w:t>3210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9499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1293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6430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9963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8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3129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8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5949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C50" w:rsidRPr="00DB2593" w:rsidRDefault="00A41C50" w:rsidP="00A86850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77C02" w:rsidRPr="00DB2593">
              <w:rPr>
                <w:rFonts w:ascii="Arial" w:hAnsi="Arial" w:cs="Arial"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color w:val="000000" w:themeColor="text1"/>
                <w:sz w:val="20"/>
              </w:rPr>
              <w:t>9828</w:t>
            </w:r>
          </w:p>
        </w:tc>
      </w:tr>
      <w:tr w:rsidR="00811112" w:rsidRPr="00DB2593" w:rsidTr="00A86850">
        <w:trPr>
          <w:trHeight w:val="20"/>
          <w:jc w:val="center"/>
        </w:trPr>
        <w:tc>
          <w:tcPr>
            <w:tcW w:w="2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11112" w:rsidRPr="00DB2593" w:rsidRDefault="00811112" w:rsidP="00A8685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V</w:t>
            </w:r>
            <w:r w:rsidR="00724717" w:rsidRPr="00DB2593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=</w:t>
            </w:r>
            <w:r w:rsidR="00724717" w:rsidRPr="00DB2593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</w:rPr>
              <w:t>1</w:t>
            </w:r>
            <w:r w:rsidR="00724717" w:rsidRPr="00DB2593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</w:rPr>
              <w:t> </w:t>
            </w:r>
            <w:r w:rsidRPr="00DB2593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</w:rPr>
              <w:t>511</w:t>
            </w:r>
            <w:r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</w:rPr>
              <w:t>6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112" w:rsidRPr="00DB2593" w:rsidRDefault="00811112" w:rsidP="00A86850">
            <w:pPr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1112" w:rsidRPr="00DB2593" w:rsidRDefault="00811112" w:rsidP="00A86850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DB259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  <w:t>7</w:t>
            </w:r>
            <w:r w:rsidRPr="00DB2593"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  <w:t>,</w:t>
            </w:r>
            <w:r w:rsidRPr="00DB259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</w:rPr>
              <w:t>6455</w:t>
            </w:r>
          </w:p>
        </w:tc>
      </w:tr>
    </w:tbl>
    <w:p w:rsidR="00724717" w:rsidRPr="00DB2593" w:rsidRDefault="00724717" w:rsidP="00835F00">
      <w:pPr>
        <w:ind w:firstLine="709"/>
        <w:jc w:val="left"/>
        <w:rPr>
          <w:color w:val="000000" w:themeColor="text1"/>
        </w:rPr>
      </w:pP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Как видим, на этот раз результаты расчета по разным версиям метода существенно различаются. Однако значение </w:t>
      </w:r>
      <w:r w:rsidRPr="00DB2593">
        <w:rPr>
          <w:i/>
          <w:color w:val="000000" w:themeColor="text1"/>
          <w:spacing w:val="35"/>
          <w:lang w:val="en-US"/>
        </w:rPr>
        <w:t>V</w:t>
      </w:r>
      <w:r w:rsidRPr="00DB2593">
        <w:rPr>
          <w:color w:val="000000" w:themeColor="text1"/>
          <w:spacing w:val="35"/>
        </w:rPr>
        <w:t>=</w:t>
      </w:r>
      <w:r w:rsidRPr="00DB2593">
        <w:rPr>
          <w:color w:val="000000" w:themeColor="text1"/>
        </w:rPr>
        <w:t>1</w:t>
      </w:r>
      <w:r w:rsidR="00472F9F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>511</w:t>
      </w:r>
      <w:r w:rsidRPr="00DB2593">
        <w:rPr>
          <w:color w:val="000000" w:themeColor="text1"/>
          <w:sz w:val="24"/>
          <w:szCs w:val="24"/>
        </w:rPr>
        <w:t>,</w:t>
      </w:r>
      <w:r w:rsidRPr="00DB2593">
        <w:rPr>
          <w:color w:val="000000" w:themeColor="text1"/>
        </w:rPr>
        <w:t>6 предпочтительнее по трем причинам:</w:t>
      </w:r>
    </w:p>
    <w:p w:rsidR="00A41C50" w:rsidRPr="00DB2593" w:rsidRDefault="00472F9F" w:rsidP="00472F9F">
      <w:pPr>
        <w:pStyle w:val="27"/>
        <w:numPr>
          <w:ilvl w:val="0"/>
          <w:numId w:val="0"/>
        </w:num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1) </w:t>
      </w:r>
      <w:r w:rsidR="00A41C50" w:rsidRPr="00DB2593">
        <w:rPr>
          <w:color w:val="000000" w:themeColor="text1"/>
        </w:rPr>
        <w:t>зависимости стоимости машин от их характеристик обычно нелинейные;</w:t>
      </w:r>
    </w:p>
    <w:p w:rsidR="00A41C50" w:rsidRPr="00DB2593" w:rsidRDefault="00472F9F" w:rsidP="00472F9F">
      <w:pPr>
        <w:pStyle w:val="27"/>
        <w:numPr>
          <w:ilvl w:val="0"/>
          <w:numId w:val="0"/>
        </w:num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2) </w:t>
      </w:r>
      <w:r w:rsidR="00A41C50" w:rsidRPr="00DB2593">
        <w:rPr>
          <w:color w:val="000000" w:themeColor="text1"/>
        </w:rPr>
        <w:t>коэффициент детерминации</w:t>
      </w:r>
      <w:r w:rsidR="00A41C50" w:rsidRPr="00DB2593">
        <w:rPr>
          <w:color w:val="000000" w:themeColor="text1"/>
          <w:szCs w:val="28"/>
        </w:rPr>
        <w:t xml:space="preserve"> </w:t>
      </w:r>
      <w:r w:rsidR="00A41C50" w:rsidRPr="00DB2593">
        <w:rPr>
          <w:color w:val="000000" w:themeColor="text1"/>
        </w:rPr>
        <w:t>между главным фактором и стоимостью машин в табл</w:t>
      </w:r>
      <w:r w:rsidRPr="00DB2593">
        <w:rPr>
          <w:color w:val="000000" w:themeColor="text1"/>
        </w:rPr>
        <w:t>ице</w:t>
      </w:r>
      <w:r w:rsidR="00A41C50" w:rsidRPr="00DB2593">
        <w:rPr>
          <w:color w:val="000000" w:themeColor="text1"/>
        </w:rPr>
        <w:t xml:space="preserve"> 3 намного ниже, чем в табл</w:t>
      </w:r>
      <w:r w:rsidRPr="00DB2593">
        <w:rPr>
          <w:color w:val="000000" w:themeColor="text1"/>
        </w:rPr>
        <w:t>ице</w:t>
      </w:r>
      <w:r w:rsidR="00A41C50" w:rsidRPr="00DB2593">
        <w:rPr>
          <w:color w:val="000000" w:themeColor="text1"/>
        </w:rPr>
        <w:t xml:space="preserve"> 4;</w:t>
      </w:r>
    </w:p>
    <w:p w:rsidR="00A41C50" w:rsidRPr="00DB2593" w:rsidRDefault="00472F9F" w:rsidP="00472F9F">
      <w:pPr>
        <w:pStyle w:val="27"/>
        <w:numPr>
          <w:ilvl w:val="0"/>
          <w:numId w:val="0"/>
        </w:num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3) </w:t>
      </w:r>
      <w:r w:rsidR="00A41C50" w:rsidRPr="00DB2593">
        <w:rPr>
          <w:color w:val="000000" w:themeColor="text1"/>
        </w:rPr>
        <w:t>как видно из табл</w:t>
      </w:r>
      <w:r w:rsidRPr="00DB2593">
        <w:rPr>
          <w:color w:val="000000" w:themeColor="text1"/>
        </w:rPr>
        <w:t>иц</w:t>
      </w:r>
      <w:r w:rsidR="00A41C50" w:rsidRPr="00DB2593">
        <w:rPr>
          <w:color w:val="000000" w:themeColor="text1"/>
        </w:rPr>
        <w:t xml:space="preserve"> 3 и 4, машина М</w:t>
      </w:r>
      <w:proofErr w:type="gramStart"/>
      <w:r w:rsidR="00A41C50" w:rsidRPr="00DB2593">
        <w:rPr>
          <w:color w:val="000000" w:themeColor="text1"/>
        </w:rPr>
        <w:t>0</w:t>
      </w:r>
      <w:proofErr w:type="gramEnd"/>
      <w:r w:rsidR="00A41C50" w:rsidRPr="00DB2593">
        <w:rPr>
          <w:color w:val="000000" w:themeColor="text1"/>
        </w:rPr>
        <w:t xml:space="preserve"> по всем характеристикам является средней между машинами М2 и М3. Но тогда и ее стоимость (</w:t>
      </w:r>
      <w:r w:rsidR="00A41C50" w:rsidRPr="00DB2593">
        <w:rPr>
          <w:i/>
          <w:color w:val="000000" w:themeColor="text1"/>
          <w:lang w:val="en-US"/>
        </w:rPr>
        <w:t>V</w:t>
      </w:r>
      <w:r w:rsidR="00A41C50" w:rsidRPr="00DB2593">
        <w:rPr>
          <w:color w:val="000000" w:themeColor="text1"/>
        </w:rPr>
        <w:t>) должна лежать в пределах между стоимостями машин М</w:t>
      </w:r>
      <w:proofErr w:type="gramStart"/>
      <w:r w:rsidR="00A41C50" w:rsidRPr="00DB2593">
        <w:rPr>
          <w:color w:val="000000" w:themeColor="text1"/>
        </w:rPr>
        <w:t>2</w:t>
      </w:r>
      <w:proofErr w:type="gramEnd"/>
      <w:r w:rsidR="00A41C50" w:rsidRPr="00DB2593">
        <w:rPr>
          <w:color w:val="000000" w:themeColor="text1"/>
        </w:rPr>
        <w:t xml:space="preserve"> и М3, </w:t>
      </w:r>
      <w:r w:rsidR="00C62A1D" w:rsidRPr="00DB2593">
        <w:rPr>
          <w:color w:val="000000" w:themeColor="text1"/>
        </w:rPr>
        <w:t>то есть</w:t>
      </w:r>
      <w:r w:rsidR="00A41C50" w:rsidRPr="00DB2593">
        <w:rPr>
          <w:color w:val="000000" w:themeColor="text1"/>
        </w:rPr>
        <w:t xml:space="preserve"> от 1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248 до 2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086, как и получилось в табл</w:t>
      </w:r>
      <w:r w:rsidRPr="00DB2593">
        <w:rPr>
          <w:color w:val="000000" w:themeColor="text1"/>
        </w:rPr>
        <w:t>ице</w:t>
      </w:r>
      <w:r w:rsidR="00A41C50" w:rsidRPr="00DB2593">
        <w:rPr>
          <w:color w:val="000000" w:themeColor="text1"/>
        </w:rPr>
        <w:t xml:space="preserve"> 4. В тех же пределах лежит и стоимость машины М</w:t>
      </w:r>
      <w:proofErr w:type="gramStart"/>
      <w:r w:rsidR="00A41C50" w:rsidRPr="00DB2593">
        <w:rPr>
          <w:color w:val="000000" w:themeColor="text1"/>
        </w:rPr>
        <w:t>0</w:t>
      </w:r>
      <w:proofErr w:type="gramEnd"/>
      <w:r w:rsidR="00A41C50" w:rsidRPr="00DB2593">
        <w:rPr>
          <w:color w:val="000000" w:themeColor="text1"/>
        </w:rPr>
        <w:t xml:space="preserve">, оцененная методом направленных корректировок – она будет равна полусумме стоимостей М2 и М3, </w:t>
      </w:r>
      <w:r w:rsidR="00C62A1D" w:rsidRPr="00DB2593">
        <w:rPr>
          <w:color w:val="000000" w:themeColor="text1"/>
        </w:rPr>
        <w:t>то есть</w:t>
      </w:r>
      <w:r w:rsidR="00A41C50" w:rsidRPr="00DB2593">
        <w:rPr>
          <w:color w:val="000000" w:themeColor="text1"/>
        </w:rPr>
        <w:t xml:space="preserve"> (1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248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+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2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086)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/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2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=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1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 xml:space="preserve">667. Однако расчет по линейной версии метода главного фактора (табл. 3) дает оценку </w:t>
      </w:r>
      <w:r w:rsidR="00A41C50" w:rsidRPr="00DB2593">
        <w:rPr>
          <w:i/>
          <w:color w:val="000000" w:themeColor="text1"/>
          <w:lang w:val="en-US"/>
        </w:rPr>
        <w:t>V</w:t>
      </w:r>
      <w:r w:rsidR="00F3784F" w:rsidRPr="00DB2593">
        <w:rPr>
          <w:i/>
          <w:color w:val="000000" w:themeColor="text1"/>
        </w:rPr>
        <w:t> </w:t>
      </w:r>
      <w:r w:rsidR="00A41C50" w:rsidRPr="00DB2593">
        <w:rPr>
          <w:color w:val="000000" w:themeColor="text1"/>
        </w:rPr>
        <w:t>=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2</w:t>
      </w:r>
      <w:r w:rsidR="00F3784F" w:rsidRPr="00DB2593">
        <w:rPr>
          <w:color w:val="000000" w:themeColor="text1"/>
        </w:rPr>
        <w:t> </w:t>
      </w:r>
      <w:r w:rsidR="00A41C50" w:rsidRPr="00DB2593">
        <w:rPr>
          <w:color w:val="000000" w:themeColor="text1"/>
        </w:rPr>
        <w:t>336</w:t>
      </w:r>
      <w:r w:rsidR="00A41C50" w:rsidRPr="00DB2593">
        <w:rPr>
          <w:color w:val="000000" w:themeColor="text1"/>
          <w:sz w:val="24"/>
          <w:szCs w:val="24"/>
        </w:rPr>
        <w:t>,</w:t>
      </w:r>
      <w:r w:rsidR="00A41C50" w:rsidRPr="00DB2593">
        <w:rPr>
          <w:color w:val="000000" w:themeColor="text1"/>
        </w:rPr>
        <w:t>5, выходящую за указанные пределы.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</w:p>
    <w:p w:rsidR="009B1D8A" w:rsidRPr="00DB2593" w:rsidRDefault="009B1D8A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При </w:t>
      </w:r>
      <w:r w:rsidR="00472F9F" w:rsidRPr="00DB2593">
        <w:rPr>
          <w:color w:val="000000" w:themeColor="text1"/>
        </w:rPr>
        <w:t xml:space="preserve">применении </w:t>
      </w:r>
      <w:r w:rsidRPr="00DB2593">
        <w:rPr>
          <w:color w:val="000000" w:themeColor="text1"/>
        </w:rPr>
        <w:t>метод</w:t>
      </w:r>
      <w:r w:rsidR="00472F9F" w:rsidRPr="00DB2593">
        <w:rPr>
          <w:color w:val="000000" w:themeColor="text1"/>
        </w:rPr>
        <w:t>ов</w:t>
      </w:r>
      <w:r w:rsidRPr="00DB2593">
        <w:rPr>
          <w:color w:val="000000" w:themeColor="text1"/>
        </w:rPr>
        <w:t xml:space="preserve"> главного фактора и направленных корректировок предполагается, что зависимости стоимости машин от их характеристик точно не известны. По этой причине говорить о </w:t>
      </w:r>
      <w:r w:rsidRPr="00DB2593">
        <w:rPr>
          <w:i/>
          <w:color w:val="000000" w:themeColor="text1"/>
        </w:rPr>
        <w:t>точности</w:t>
      </w:r>
      <w:r w:rsidRPr="00DB2593">
        <w:rPr>
          <w:color w:val="000000" w:themeColor="text1"/>
        </w:rPr>
        <w:t xml:space="preserve"> этих методов затруднительно. Однако ее можно оценить косвенно, применив тот или иной метод к оценке какой-либо машин</w:t>
      </w:r>
      <w:r w:rsidR="00472F9F" w:rsidRPr="00DB2593">
        <w:rPr>
          <w:color w:val="000000" w:themeColor="text1"/>
        </w:rPr>
        <w:t>ы</w:t>
      </w:r>
      <w:r w:rsidRPr="00DB2593">
        <w:rPr>
          <w:color w:val="000000" w:themeColor="text1"/>
        </w:rPr>
        <w:t xml:space="preserve"> в параметрическом ряду, стоимость которой известна. Представляется, что оценки методом главного фактора окажутся более точными.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В заключение отметим, что </w:t>
      </w:r>
      <w:r w:rsidR="00472F9F" w:rsidRPr="00DB2593">
        <w:rPr>
          <w:color w:val="000000" w:themeColor="text1"/>
        </w:rPr>
        <w:t xml:space="preserve">предложенный </w:t>
      </w:r>
      <w:r w:rsidRPr="00DB2593">
        <w:rPr>
          <w:color w:val="000000" w:themeColor="text1"/>
        </w:rPr>
        <w:t>метод допускает обобщения, по крайней мере, в четырех направлениях.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Во-первых, выделив один главный фактор,</w:t>
      </w:r>
      <w:r w:rsidR="00472F9F" w:rsidRPr="00DB2593">
        <w:rPr>
          <w:color w:val="000000" w:themeColor="text1"/>
        </w:rPr>
        <w:t xml:space="preserve"> затем</w:t>
      </w:r>
      <w:r w:rsidRPr="00DB2593">
        <w:rPr>
          <w:color w:val="000000" w:themeColor="text1"/>
        </w:rPr>
        <w:t xml:space="preserve"> можно выделить и второй</w:t>
      </w:r>
      <w:r w:rsidR="00472F9F" w:rsidRPr="00DB2593">
        <w:rPr>
          <w:color w:val="000000" w:themeColor="text1"/>
        </w:rPr>
        <w:t>,</w:t>
      </w:r>
      <w:r w:rsidRPr="00DB2593">
        <w:rPr>
          <w:color w:val="000000" w:themeColor="text1"/>
        </w:rPr>
        <w:t xml:space="preserve"> и третий</w:t>
      </w:r>
      <w:r w:rsidR="00472F9F" w:rsidRPr="00DB2593">
        <w:rPr>
          <w:color w:val="000000" w:themeColor="text1"/>
        </w:rPr>
        <w:t>,</w:t>
      </w:r>
      <w:r w:rsidRPr="00DB2593">
        <w:rPr>
          <w:color w:val="000000" w:themeColor="text1"/>
        </w:rPr>
        <w:t xml:space="preserve"> и </w:t>
      </w:r>
      <w:r w:rsidR="00C62A1D" w:rsidRPr="00DB2593">
        <w:rPr>
          <w:color w:val="000000" w:themeColor="text1"/>
        </w:rPr>
        <w:t>т. д.</w:t>
      </w:r>
      <w:r w:rsidRPr="00DB2593">
        <w:rPr>
          <w:color w:val="000000" w:themeColor="text1"/>
        </w:rPr>
        <w:t xml:space="preserve">, что позволит полнее использовать имеющуюся у оценщика информацию об оцениваемой машине и ее аналогах. Процедура такого выделения и одновременного нахождения стоимости оцениваемой машины становится сложнее (для метода главных компонент эта процедура описана в </w:t>
      </w:r>
      <w:r w:rsidR="00472F9F" w:rsidRPr="00DB2593">
        <w:rPr>
          <w:color w:val="000000" w:themeColor="text1"/>
        </w:rPr>
        <w:t xml:space="preserve">работах </w:t>
      </w:r>
      <w:r w:rsidRPr="00DB2593">
        <w:rPr>
          <w:color w:val="000000" w:themeColor="text1"/>
        </w:rPr>
        <w:t>[</w:t>
      </w:r>
      <w:r w:rsidR="00BF0E2F" w:rsidRPr="00DB2593">
        <w:rPr>
          <w:color w:val="000000" w:themeColor="text1"/>
        </w:rPr>
        <w:t>6–9</w:t>
      </w:r>
      <w:r w:rsidRPr="00DB2593">
        <w:rPr>
          <w:color w:val="000000" w:themeColor="text1"/>
        </w:rPr>
        <w:t xml:space="preserve">]). Однако, когда аналогов не очень много, а </w:t>
      </w:r>
      <w:r w:rsidRPr="00DB2593">
        <w:rPr>
          <w:color w:val="000000" w:themeColor="text1"/>
        </w:rPr>
        <w:lastRenderedPageBreak/>
        <w:t xml:space="preserve">различные их характеристики достаточно тесно связаны, обобщенный в этом направлении метод не сильно изменит получаемые результаты. </w:t>
      </w:r>
    </w:p>
    <w:p w:rsidR="00894301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Во-вторых, </w:t>
      </w:r>
      <w:r w:rsidR="00894301" w:rsidRPr="00DB2593">
        <w:rPr>
          <w:color w:val="000000" w:themeColor="text1"/>
        </w:rPr>
        <w:t>этот метод удобен для того, чтобы одновременно оценивать несколько машин по данным об одних и тех же аналогов. Пусть, скажем, в условиях примера 2 надо оценить не только машину М</w:t>
      </w:r>
      <w:proofErr w:type="gramStart"/>
      <w:r w:rsidR="00894301" w:rsidRPr="00DB2593">
        <w:rPr>
          <w:color w:val="000000" w:themeColor="text1"/>
        </w:rPr>
        <w:t>0</w:t>
      </w:r>
      <w:proofErr w:type="gramEnd"/>
      <w:r w:rsidR="00894301" w:rsidRPr="00DB2593">
        <w:rPr>
          <w:color w:val="000000" w:themeColor="text1"/>
        </w:rPr>
        <w:t xml:space="preserve">, но и машину </w:t>
      </w:r>
      <w:r w:rsidR="002D76F8" w:rsidRPr="00DB2593">
        <w:rPr>
          <w:color w:val="000000" w:themeColor="text1"/>
        </w:rPr>
        <w:t xml:space="preserve">М5. </w:t>
      </w:r>
      <w:r w:rsidR="006B73AE" w:rsidRPr="00DB2593">
        <w:rPr>
          <w:color w:val="000000" w:themeColor="text1"/>
        </w:rPr>
        <w:t>В этом случае аналогами будут выступать машины М</w:t>
      </w:r>
      <w:proofErr w:type="gramStart"/>
      <w:r w:rsidR="006B73AE" w:rsidRPr="00DB2593">
        <w:rPr>
          <w:color w:val="000000" w:themeColor="text1"/>
        </w:rPr>
        <w:t>1</w:t>
      </w:r>
      <w:proofErr w:type="gramEnd"/>
      <w:r w:rsidR="006B73AE" w:rsidRPr="00DB2593">
        <w:rPr>
          <w:color w:val="000000" w:themeColor="text1"/>
        </w:rPr>
        <w:t>, М2, М3, М4 и М6. Порядок расчетов при этом не изменится, но результаты окажутся иными: оценки стоимостей машин М</w:t>
      </w:r>
      <w:proofErr w:type="gramStart"/>
      <w:r w:rsidR="006B73AE" w:rsidRPr="00DB2593">
        <w:rPr>
          <w:color w:val="000000" w:themeColor="text1"/>
        </w:rPr>
        <w:t>0</w:t>
      </w:r>
      <w:proofErr w:type="gramEnd"/>
      <w:r w:rsidR="006B73AE" w:rsidRPr="00DB2593">
        <w:rPr>
          <w:color w:val="000000" w:themeColor="text1"/>
        </w:rPr>
        <w:t xml:space="preserve"> и М5 составят соответственно </w:t>
      </w:r>
      <w:r w:rsidR="002D76F8" w:rsidRPr="00DB2593">
        <w:rPr>
          <w:color w:val="000000" w:themeColor="text1"/>
        </w:rPr>
        <w:t>1</w:t>
      </w:r>
      <w:r w:rsidR="00F3784F" w:rsidRPr="00DB2593">
        <w:rPr>
          <w:color w:val="000000" w:themeColor="text1"/>
        </w:rPr>
        <w:t> </w:t>
      </w:r>
      <w:r w:rsidR="002D76F8" w:rsidRPr="00DB2593">
        <w:rPr>
          <w:color w:val="000000" w:themeColor="text1"/>
        </w:rPr>
        <w:t>518 и 4</w:t>
      </w:r>
      <w:r w:rsidR="00F3784F" w:rsidRPr="00DB2593">
        <w:rPr>
          <w:color w:val="000000" w:themeColor="text1"/>
        </w:rPr>
        <w:t> </w:t>
      </w:r>
      <w:r w:rsidR="002D76F8" w:rsidRPr="00DB2593">
        <w:rPr>
          <w:color w:val="000000" w:themeColor="text1"/>
        </w:rPr>
        <w:t>401. Полученная стоимость машины М5 отклоняется от известной (4</w:t>
      </w:r>
      <w:r w:rsidR="00F3784F" w:rsidRPr="00DB2593">
        <w:rPr>
          <w:color w:val="000000" w:themeColor="text1"/>
        </w:rPr>
        <w:t> </w:t>
      </w:r>
      <w:r w:rsidR="002D76F8" w:rsidRPr="00DB2593">
        <w:rPr>
          <w:color w:val="000000" w:themeColor="text1"/>
        </w:rPr>
        <w:t>076) на 7</w:t>
      </w:r>
      <w:r w:rsidR="00472F9F" w:rsidRPr="00DB2593">
        <w:rPr>
          <w:color w:val="000000" w:themeColor="text1"/>
        </w:rPr>
        <w:t xml:space="preserve"> процентов</w:t>
      </w:r>
      <w:r w:rsidR="002D76F8" w:rsidRPr="00DB2593">
        <w:rPr>
          <w:color w:val="000000" w:themeColor="text1"/>
        </w:rPr>
        <w:t>, что не так уж много, учитывая не слишком большой объем исходной информации. Кстати, если бы здесь требовалось оценить машину М</w:t>
      </w:r>
      <w:proofErr w:type="gramStart"/>
      <w:r w:rsidR="002D76F8" w:rsidRPr="00DB2593">
        <w:rPr>
          <w:color w:val="000000" w:themeColor="text1"/>
        </w:rPr>
        <w:t>2</w:t>
      </w:r>
      <w:proofErr w:type="gramEnd"/>
      <w:r w:rsidR="002D76F8" w:rsidRPr="00DB2593">
        <w:rPr>
          <w:color w:val="000000" w:themeColor="text1"/>
        </w:rPr>
        <w:t xml:space="preserve">, </w:t>
      </w:r>
      <w:r w:rsidR="00472F9F" w:rsidRPr="00DB2593">
        <w:rPr>
          <w:color w:val="000000" w:themeColor="text1"/>
        </w:rPr>
        <w:t xml:space="preserve">то </w:t>
      </w:r>
      <w:r w:rsidR="002D76F8" w:rsidRPr="00DB2593">
        <w:rPr>
          <w:color w:val="000000" w:themeColor="text1"/>
        </w:rPr>
        <w:t>отклонение было бы меньше.</w:t>
      </w:r>
    </w:p>
    <w:p w:rsidR="00A41C50" w:rsidRPr="00DB2593" w:rsidRDefault="002D76F8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В-третьих, </w:t>
      </w:r>
      <w:r w:rsidR="00A41C50" w:rsidRPr="00DB2593">
        <w:rPr>
          <w:color w:val="000000" w:themeColor="text1"/>
        </w:rPr>
        <w:t>как и в методе направленных корректировок, здесь можно учесть важность, «весомость» отдельных характеристик машины. Для этого при суммировании коэффициентов детерминации</w:t>
      </w:r>
      <w:r w:rsidR="00A41C50" w:rsidRPr="00DB2593">
        <w:rPr>
          <w:color w:val="000000" w:themeColor="text1"/>
          <w:szCs w:val="28"/>
        </w:rPr>
        <w:t xml:space="preserve"> </w:t>
      </w:r>
      <w:r w:rsidR="00A41C50" w:rsidRPr="00DB2593">
        <w:rPr>
          <w:color w:val="000000" w:themeColor="text1"/>
        </w:rPr>
        <w:t xml:space="preserve">отдельным слагаемым можно придавать те или иные веса. Правда, это, как отмечено в </w:t>
      </w:r>
      <w:r w:rsidR="00472F9F" w:rsidRPr="00DB2593">
        <w:rPr>
          <w:color w:val="000000" w:themeColor="text1"/>
        </w:rPr>
        <w:t xml:space="preserve">работе </w:t>
      </w:r>
      <w:r w:rsidR="00A41C50" w:rsidRPr="00DB2593">
        <w:rPr>
          <w:color w:val="000000" w:themeColor="text1"/>
        </w:rPr>
        <w:t>[</w:t>
      </w:r>
      <w:r w:rsidR="006B73AE" w:rsidRPr="00DB2593">
        <w:rPr>
          <w:color w:val="000000" w:themeColor="text1"/>
        </w:rPr>
        <w:t>2</w:t>
      </w:r>
      <w:r w:rsidR="00A41C50" w:rsidRPr="00DB2593">
        <w:rPr>
          <w:color w:val="000000" w:themeColor="text1"/>
        </w:rPr>
        <w:t>], внесет в результаты расчетов «некоторый субъективизм».</w:t>
      </w:r>
    </w:p>
    <w:p w:rsidR="00472F9F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Наконец, </w:t>
      </w:r>
      <w:r w:rsidR="00F143F6" w:rsidRPr="00DB2593">
        <w:rPr>
          <w:color w:val="000000" w:themeColor="text1"/>
        </w:rPr>
        <w:t>в-</w:t>
      </w:r>
      <w:r w:rsidR="002D76F8" w:rsidRPr="00DB2593">
        <w:rPr>
          <w:color w:val="000000" w:themeColor="text1"/>
        </w:rPr>
        <w:t>четвертых</w:t>
      </w:r>
      <w:r w:rsidRPr="00DB2593">
        <w:rPr>
          <w:color w:val="000000" w:themeColor="text1"/>
        </w:rPr>
        <w:t xml:space="preserve">, </w:t>
      </w:r>
      <w:r w:rsidR="00472F9F" w:rsidRPr="00DB2593">
        <w:rPr>
          <w:color w:val="000000" w:themeColor="text1"/>
        </w:rPr>
        <w:t>предложенный</w:t>
      </w:r>
      <w:r w:rsidRPr="00DB2593">
        <w:rPr>
          <w:color w:val="000000" w:themeColor="text1"/>
        </w:rPr>
        <w:t xml:space="preserve"> метод хорошо «комбинируется» с другими методами оценки, основанными на использовании регрессионных зависимостей. Покажем это на примере линейной версии метода. </w:t>
      </w:r>
    </w:p>
    <w:p w:rsidR="00DE7DA2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Пусть, например, на основе какой-то (имеющейся или дополнительной) информации установлена регрессионная зависимость стоимости машин от одной из их характеристик (скажем, мощности)</w:t>
      </w:r>
      <w:r w:rsidR="00115C7C" w:rsidRPr="00DB2593">
        <w:rPr>
          <w:color w:val="000000" w:themeColor="text1"/>
        </w:rPr>
        <w:t xml:space="preserve">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proofErr w:type="gramStart"/>
      <w:r w:rsidR="00472F9F" w:rsidRPr="00DB2593">
        <w:rPr>
          <w:color w:val="000000" w:themeColor="text1"/>
          <w:vertAlign w:val="subscript"/>
        </w:rPr>
        <w:t xml:space="preserve"> </w:t>
      </w:r>
      <w:r w:rsidRPr="00DB2593">
        <w:rPr>
          <w:color w:val="000000" w:themeColor="text1"/>
        </w:rPr>
        <w:t>:</w:t>
      </w:r>
      <w:proofErr w:type="gramEnd"/>
      <w:r w:rsidRPr="00DB2593">
        <w:rPr>
          <w:color w:val="000000" w:themeColor="text1"/>
        </w:rPr>
        <w:t xml:space="preserve"> </w:t>
      </w:r>
      <w:proofErr w:type="gramStart"/>
      <w:r w:rsidRPr="00DB2593">
        <w:rPr>
          <w:i/>
          <w:color w:val="000000" w:themeColor="text1"/>
          <w:spacing w:val="35"/>
          <w:lang w:val="en-US"/>
        </w:rPr>
        <w:t>V</w:t>
      </w:r>
      <w:r w:rsidR="00F3784F" w:rsidRPr="00DB2593">
        <w:rPr>
          <w:i/>
          <w:color w:val="000000" w:themeColor="text1"/>
          <w:spacing w:val="35"/>
        </w:rPr>
        <w:t> </w:t>
      </w:r>
      <w:r w:rsidRPr="00DB2593">
        <w:rPr>
          <w:color w:val="000000" w:themeColor="text1"/>
          <w:spacing w:val="35"/>
          <w:szCs w:val="28"/>
          <w:lang w:val="en-US"/>
        </w:rPr>
        <w:sym w:font="Symbol" w:char="F0BB"/>
      </w:r>
      <w:r w:rsidR="00F3784F" w:rsidRPr="00DB2593">
        <w:rPr>
          <w:i/>
          <w:color w:val="000000" w:themeColor="text1"/>
          <w:spacing w:val="35"/>
          <w:szCs w:val="28"/>
        </w:rPr>
        <w:t> </w:t>
      </w:r>
      <w:r w:rsidRPr="00DB2593">
        <w:rPr>
          <w:i/>
          <w:color w:val="000000" w:themeColor="text1"/>
          <w:lang w:val="en-US"/>
        </w:rPr>
        <w:t>a</w:t>
      </w:r>
      <w:r w:rsidR="00F3784F" w:rsidRPr="00DB2593">
        <w:rPr>
          <w:i/>
          <w:color w:val="000000" w:themeColor="text1"/>
        </w:rPr>
        <w:t> </w:t>
      </w:r>
      <w:r w:rsidRPr="00DB2593">
        <w:rPr>
          <w:i/>
          <w:color w:val="000000" w:themeColor="text1"/>
        </w:rPr>
        <w:t>+</w:t>
      </w:r>
      <w:r w:rsidR="00F3784F" w:rsidRPr="00DB2593">
        <w:rPr>
          <w:i/>
          <w:color w:val="000000" w:themeColor="text1"/>
        </w:rPr>
        <w:t> </w:t>
      </w:r>
      <w:proofErr w:type="spellStart"/>
      <w:r w:rsidRPr="00DB2593">
        <w:rPr>
          <w:i/>
          <w:color w:val="000000" w:themeColor="text1"/>
          <w:lang w:val="en-US"/>
        </w:rPr>
        <w:t>b</w:t>
      </w:r>
      <w:r w:rsidRPr="00DB2593">
        <w:rPr>
          <w:i/>
          <w:iCs/>
          <w:color w:val="000000" w:themeColor="text1"/>
          <w:lang w:val="en-US"/>
        </w:rPr>
        <w:t>X</w:t>
      </w:r>
      <w:proofErr w:type="spellEnd"/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 (поскольку зависимость здесь регрессионная, а не точная, мы используем знак приближенного равенства).</w:t>
      </w:r>
      <w:proofErr w:type="gramEnd"/>
      <w:r w:rsidRPr="00DB2593">
        <w:rPr>
          <w:color w:val="000000" w:themeColor="text1"/>
        </w:rPr>
        <w:t xml:space="preserve"> </w:t>
      </w:r>
      <w:r w:rsidR="00DE7DA2" w:rsidRPr="00DB2593">
        <w:rPr>
          <w:color w:val="000000" w:themeColor="text1"/>
        </w:rPr>
        <w:t xml:space="preserve">Отклонения стоимостей аналогов от рассчитанных по такой зависимости обычно объясняют влиянием «случайных», неучтенных факторов. Однако в данном случае их можно объяснить и влиянием других </w:t>
      </w:r>
      <w:r w:rsidR="006B73AE" w:rsidRPr="00DB2593">
        <w:rPr>
          <w:color w:val="000000" w:themeColor="text1"/>
        </w:rPr>
        <w:t xml:space="preserve">учитываемых </w:t>
      </w:r>
      <w:r w:rsidR="00DE7DA2" w:rsidRPr="00DB2593">
        <w:rPr>
          <w:color w:val="000000" w:themeColor="text1"/>
        </w:rPr>
        <w:t>факторов</w:t>
      </w:r>
      <w:r w:rsidR="005A77EA" w:rsidRPr="00DB2593">
        <w:rPr>
          <w:color w:val="000000" w:themeColor="text1"/>
        </w:rPr>
        <w:t>.</w:t>
      </w:r>
      <w:r w:rsidR="00311BC4" w:rsidRPr="00DB2593">
        <w:rPr>
          <w:color w:val="000000" w:themeColor="text1"/>
        </w:rPr>
        <w:t xml:space="preserve"> </w:t>
      </w:r>
      <w:r w:rsidR="00DE7DA2" w:rsidRPr="00DB2593">
        <w:rPr>
          <w:color w:val="000000" w:themeColor="text1"/>
        </w:rPr>
        <w:t>Это делается следующим способом.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 xml:space="preserve">Построим (используя только имеющуюся информацию о характеристиках машин) регрессионные зависимости каждой характеристики от 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: </w:t>
      </w:r>
      <w:r w:rsidR="00F143F6" w:rsidRPr="00DB2593">
        <w:rPr>
          <w:i/>
          <w:color w:val="000000" w:themeColor="text1"/>
          <w:lang w:val="en-US"/>
        </w:rPr>
        <w:t>X</w:t>
      </w:r>
      <w:r w:rsidRPr="00DB2593">
        <w:rPr>
          <w:color w:val="000000" w:themeColor="text1"/>
          <w:spacing w:val="35"/>
          <w:vertAlign w:val="subscript"/>
        </w:rPr>
        <w:t>2</w:t>
      </w:r>
      <w:r w:rsidR="00F3784F" w:rsidRPr="00DB2593">
        <w:rPr>
          <w:color w:val="000000" w:themeColor="text1"/>
          <w:spacing w:val="35"/>
        </w:rPr>
        <w:t> </w:t>
      </w:r>
      <w:r w:rsidRPr="00DB2593">
        <w:rPr>
          <w:color w:val="000000" w:themeColor="text1"/>
          <w:spacing w:val="35"/>
          <w:szCs w:val="28"/>
          <w:lang w:val="en-US"/>
        </w:rPr>
        <w:sym w:font="Symbol" w:char="F0BB"/>
      </w:r>
      <w:r w:rsidR="00F3784F" w:rsidRPr="00DB2593">
        <w:rPr>
          <w:i/>
          <w:color w:val="000000" w:themeColor="text1"/>
          <w:spacing w:val="35"/>
          <w:szCs w:val="28"/>
        </w:rPr>
        <w:t> </w:t>
      </w:r>
      <w:r w:rsidRPr="00DB2593">
        <w:rPr>
          <w:i/>
          <w:color w:val="000000" w:themeColor="text1"/>
          <w:lang w:val="en-US"/>
        </w:rPr>
        <w:t>a</w:t>
      </w:r>
      <w:r w:rsidRPr="00DB2593">
        <w:rPr>
          <w:color w:val="000000" w:themeColor="text1"/>
          <w:vertAlign w:val="subscript"/>
        </w:rPr>
        <w:t>2</w:t>
      </w:r>
      <w:r w:rsidR="00F3784F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+</w:t>
      </w:r>
      <w:r w:rsidR="00F3784F" w:rsidRPr="00DB2593">
        <w:rPr>
          <w:color w:val="000000" w:themeColor="text1"/>
        </w:rPr>
        <w:t> </w:t>
      </w:r>
      <w:r w:rsidRPr="00DB2593">
        <w:rPr>
          <w:i/>
          <w:color w:val="000000" w:themeColor="text1"/>
          <w:lang w:val="en-US"/>
        </w:rPr>
        <w:t>b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, </w:t>
      </w:r>
      <w:r w:rsidR="00F143F6" w:rsidRPr="00DB2593">
        <w:rPr>
          <w:i/>
          <w:color w:val="000000" w:themeColor="text1"/>
          <w:lang w:val="en-US"/>
        </w:rPr>
        <w:t>X</w:t>
      </w:r>
      <w:r w:rsidRPr="00DB2593">
        <w:rPr>
          <w:color w:val="000000" w:themeColor="text1"/>
          <w:spacing w:val="35"/>
          <w:vertAlign w:val="subscript"/>
        </w:rPr>
        <w:t>3</w:t>
      </w:r>
      <w:r w:rsidR="00F3784F" w:rsidRPr="00DB2593">
        <w:rPr>
          <w:color w:val="000000" w:themeColor="text1"/>
          <w:spacing w:val="35"/>
        </w:rPr>
        <w:t> </w:t>
      </w:r>
      <w:r w:rsidRPr="00DB2593">
        <w:rPr>
          <w:color w:val="000000" w:themeColor="text1"/>
          <w:spacing w:val="35"/>
          <w:szCs w:val="28"/>
          <w:lang w:val="en-US"/>
        </w:rPr>
        <w:sym w:font="Symbol" w:char="F0BB"/>
      </w:r>
      <w:r w:rsidR="00F3784F" w:rsidRPr="00DB2593">
        <w:rPr>
          <w:i/>
          <w:color w:val="000000" w:themeColor="text1"/>
          <w:spacing w:val="35"/>
          <w:szCs w:val="28"/>
        </w:rPr>
        <w:t> </w:t>
      </w:r>
      <w:r w:rsidRPr="00DB2593">
        <w:rPr>
          <w:i/>
          <w:color w:val="000000" w:themeColor="text1"/>
          <w:lang w:val="en-US"/>
        </w:rPr>
        <w:t>a</w:t>
      </w:r>
      <w:r w:rsidRPr="00DB2593">
        <w:rPr>
          <w:color w:val="000000" w:themeColor="text1"/>
          <w:vertAlign w:val="subscript"/>
        </w:rPr>
        <w:t>3</w:t>
      </w:r>
      <w:r w:rsidR="00F3784F" w:rsidRPr="00DB2593">
        <w:rPr>
          <w:color w:val="000000" w:themeColor="text1"/>
        </w:rPr>
        <w:t> </w:t>
      </w:r>
      <w:r w:rsidRPr="00DB2593">
        <w:rPr>
          <w:color w:val="000000" w:themeColor="text1"/>
        </w:rPr>
        <w:t>+</w:t>
      </w:r>
      <w:r w:rsidR="00F3784F" w:rsidRPr="00DB2593">
        <w:rPr>
          <w:color w:val="000000" w:themeColor="text1"/>
        </w:rPr>
        <w:t> </w:t>
      </w:r>
      <w:r w:rsidRPr="00DB2593">
        <w:rPr>
          <w:i/>
          <w:color w:val="000000" w:themeColor="text1"/>
          <w:lang w:val="en-US"/>
        </w:rPr>
        <w:t>b</w:t>
      </w:r>
      <w:r w:rsidRPr="00DB2593">
        <w:rPr>
          <w:color w:val="000000" w:themeColor="text1"/>
          <w:vertAlign w:val="subscript"/>
        </w:rPr>
        <w:t>3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proofErr w:type="gramStart"/>
      <w:r w:rsidR="00F54BE0" w:rsidRPr="00DB2593">
        <w:rPr>
          <w:color w:val="000000" w:themeColor="text1"/>
        </w:rPr>
        <w:t>, ...</w:t>
      </w:r>
      <w:proofErr w:type="gramEnd"/>
      <w:r w:rsidR="00F54BE0" w:rsidRPr="00DB2593">
        <w:rPr>
          <w:color w:val="000000" w:themeColor="text1"/>
        </w:rPr>
        <w:t xml:space="preserve"> . </w:t>
      </w:r>
      <w:r w:rsidRPr="00DB2593">
        <w:rPr>
          <w:color w:val="000000" w:themeColor="text1"/>
        </w:rPr>
        <w:t xml:space="preserve"> Затем для каждой</w:t>
      </w:r>
      <w:r w:rsidR="00115C7C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>машин</w:t>
      </w:r>
      <w:r w:rsidR="00115C7C" w:rsidRPr="00DB2593">
        <w:rPr>
          <w:color w:val="000000" w:themeColor="text1"/>
        </w:rPr>
        <w:t>ы</w:t>
      </w:r>
      <w:r w:rsidRPr="00DB2593">
        <w:rPr>
          <w:color w:val="000000" w:themeColor="text1"/>
        </w:rPr>
        <w:t xml:space="preserve"> рассчитаем разности: </w:t>
      </w:r>
      <w:r w:rsidRPr="00DB2593">
        <w:rPr>
          <w:i/>
          <w:color w:val="000000" w:themeColor="text1"/>
          <w:lang w:val="en-US"/>
        </w:rPr>
        <w:t>Y</w:t>
      </w:r>
      <w:r w:rsidRPr="00DB2593">
        <w:rPr>
          <w:color w:val="000000" w:themeColor="text1"/>
          <w:spacing w:val="35"/>
          <w:vertAlign w:val="subscript"/>
        </w:rPr>
        <w:t>2</w:t>
      </w:r>
      <w:r w:rsidR="00F3784F" w:rsidRPr="00DB2593">
        <w:rPr>
          <w:color w:val="000000" w:themeColor="text1"/>
          <w:spacing w:val="35"/>
        </w:rPr>
        <w:t> </w:t>
      </w:r>
      <w:r w:rsidRPr="00DB2593">
        <w:rPr>
          <w:color w:val="000000" w:themeColor="text1"/>
          <w:spacing w:val="35"/>
        </w:rPr>
        <w:t>=</w:t>
      </w:r>
      <w:r w:rsidR="00F3784F" w:rsidRPr="00DB2593">
        <w:rPr>
          <w:color w:val="000000" w:themeColor="text1"/>
          <w:spacing w:val="35"/>
        </w:rPr>
        <w:t> </w:t>
      </w:r>
      <w:r w:rsidRPr="00DB2593">
        <w:rPr>
          <w:i/>
          <w:color w:val="000000" w:themeColor="text1"/>
          <w:lang w:val="en-US"/>
        </w:rPr>
        <w:t>X</w:t>
      </w:r>
      <w:r w:rsidRPr="00DB2593">
        <w:rPr>
          <w:color w:val="000000" w:themeColor="text1"/>
          <w:spacing w:val="35"/>
          <w:vertAlign w:val="subscript"/>
        </w:rPr>
        <w:t>2</w:t>
      </w:r>
      <w:r w:rsidR="00F3784F" w:rsidRPr="00DB2593">
        <w:rPr>
          <w:color w:val="000000" w:themeColor="text1"/>
          <w:spacing w:val="35"/>
        </w:rPr>
        <w:t> – </w:t>
      </w:r>
      <w:r w:rsidRPr="00DB2593">
        <w:rPr>
          <w:i/>
          <w:color w:val="000000" w:themeColor="text1"/>
          <w:lang w:val="en-US"/>
        </w:rPr>
        <w:t>a</w:t>
      </w:r>
      <w:r w:rsidRPr="00DB2593">
        <w:rPr>
          <w:color w:val="000000" w:themeColor="text1"/>
          <w:vertAlign w:val="subscript"/>
        </w:rPr>
        <w:t>2</w:t>
      </w:r>
      <w:r w:rsidR="00F3784F" w:rsidRPr="00DB2593">
        <w:rPr>
          <w:color w:val="000000" w:themeColor="text1"/>
        </w:rPr>
        <w:t> – </w:t>
      </w:r>
      <w:r w:rsidRPr="00DB2593">
        <w:rPr>
          <w:i/>
          <w:color w:val="000000" w:themeColor="text1"/>
          <w:lang w:val="en-US"/>
        </w:rPr>
        <w:t>b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, </w:t>
      </w:r>
      <w:r w:rsidRPr="00DB2593">
        <w:rPr>
          <w:i/>
          <w:color w:val="000000" w:themeColor="text1"/>
          <w:lang w:val="en-US"/>
        </w:rPr>
        <w:t>Y</w:t>
      </w:r>
      <w:r w:rsidRPr="00DB2593">
        <w:rPr>
          <w:color w:val="000000" w:themeColor="text1"/>
          <w:spacing w:val="35"/>
          <w:vertAlign w:val="subscript"/>
        </w:rPr>
        <w:t>3</w:t>
      </w:r>
      <w:r w:rsidR="00F3784F" w:rsidRPr="00DB2593">
        <w:rPr>
          <w:color w:val="000000" w:themeColor="text1"/>
          <w:spacing w:val="35"/>
        </w:rPr>
        <w:t> </w:t>
      </w:r>
      <w:r w:rsidRPr="00DB2593">
        <w:rPr>
          <w:color w:val="000000" w:themeColor="text1"/>
          <w:spacing w:val="35"/>
        </w:rPr>
        <w:t>=</w:t>
      </w:r>
      <w:r w:rsidR="00F3784F" w:rsidRPr="00DB2593">
        <w:rPr>
          <w:color w:val="000000" w:themeColor="text1"/>
          <w:spacing w:val="35"/>
        </w:rPr>
        <w:t> </w:t>
      </w:r>
      <w:r w:rsidRPr="00DB2593">
        <w:rPr>
          <w:i/>
          <w:color w:val="000000" w:themeColor="text1"/>
          <w:lang w:val="en-US"/>
        </w:rPr>
        <w:t>X</w:t>
      </w:r>
      <w:r w:rsidRPr="00DB2593">
        <w:rPr>
          <w:color w:val="000000" w:themeColor="text1"/>
          <w:spacing w:val="35"/>
          <w:vertAlign w:val="subscript"/>
        </w:rPr>
        <w:t>3</w:t>
      </w:r>
      <w:r w:rsidR="00F3784F" w:rsidRPr="00DB2593">
        <w:rPr>
          <w:color w:val="000000" w:themeColor="text1"/>
          <w:spacing w:val="35"/>
        </w:rPr>
        <w:t> – </w:t>
      </w:r>
      <w:r w:rsidRPr="00DB2593">
        <w:rPr>
          <w:i/>
          <w:color w:val="000000" w:themeColor="text1"/>
          <w:lang w:val="en-US"/>
        </w:rPr>
        <w:t>a</w:t>
      </w:r>
      <w:r w:rsidRPr="00DB2593">
        <w:rPr>
          <w:color w:val="000000" w:themeColor="text1"/>
          <w:vertAlign w:val="subscript"/>
        </w:rPr>
        <w:t>3</w:t>
      </w:r>
      <w:r w:rsidR="00F3784F" w:rsidRPr="00DB2593">
        <w:rPr>
          <w:color w:val="000000" w:themeColor="text1"/>
        </w:rPr>
        <w:t> – </w:t>
      </w:r>
      <w:r w:rsidRPr="00DB2593">
        <w:rPr>
          <w:i/>
          <w:color w:val="000000" w:themeColor="text1"/>
          <w:lang w:val="en-US"/>
        </w:rPr>
        <w:t>b</w:t>
      </w:r>
      <w:r w:rsidRPr="00DB2593">
        <w:rPr>
          <w:color w:val="000000" w:themeColor="text1"/>
          <w:vertAlign w:val="subscript"/>
        </w:rPr>
        <w:t>3</w:t>
      </w:r>
      <w:r w:rsidRPr="00DB2593">
        <w:rPr>
          <w:i/>
          <w:iCs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proofErr w:type="gramStart"/>
      <w:r w:rsidR="00F54BE0" w:rsidRPr="00DB2593">
        <w:rPr>
          <w:color w:val="000000" w:themeColor="text1"/>
        </w:rPr>
        <w:t>, ...,</w:t>
      </w:r>
      <w:proofErr w:type="gramEnd"/>
      <w:r w:rsidR="00F54BE0" w:rsidRPr="00DB2593">
        <w:rPr>
          <w:color w:val="000000" w:themeColor="text1"/>
        </w:rPr>
        <w:t xml:space="preserve"> </w:t>
      </w:r>
      <w:r w:rsidRPr="00DB2593">
        <w:rPr>
          <w:color w:val="000000" w:themeColor="text1"/>
        </w:rPr>
        <w:t xml:space="preserve">а для каждого аналога – еще и разности </w:t>
      </w:r>
      <w:r w:rsidRPr="00DB2593">
        <w:rPr>
          <w:i/>
          <w:color w:val="000000" w:themeColor="text1"/>
          <w:spacing w:val="35"/>
          <w:lang w:val="en-US"/>
        </w:rPr>
        <w:t>d</w:t>
      </w:r>
      <w:r w:rsidR="00F3784F" w:rsidRPr="00DB2593">
        <w:rPr>
          <w:i/>
          <w:color w:val="000000" w:themeColor="text1"/>
          <w:spacing w:val="35"/>
        </w:rPr>
        <w:t> </w:t>
      </w:r>
      <w:r w:rsidRPr="00DB2593">
        <w:rPr>
          <w:color w:val="000000" w:themeColor="text1"/>
          <w:spacing w:val="35"/>
        </w:rPr>
        <w:t>=</w:t>
      </w:r>
      <w:r w:rsidR="00F3784F" w:rsidRPr="00DB2593">
        <w:rPr>
          <w:color w:val="000000" w:themeColor="text1"/>
          <w:spacing w:val="35"/>
        </w:rPr>
        <w:t> </w:t>
      </w:r>
      <w:r w:rsidRPr="00DB2593">
        <w:rPr>
          <w:i/>
          <w:color w:val="000000" w:themeColor="text1"/>
          <w:spacing w:val="35"/>
          <w:lang w:val="en-US"/>
        </w:rPr>
        <w:t>V</w:t>
      </w:r>
      <w:r w:rsidR="00F3784F" w:rsidRPr="00DB2593">
        <w:rPr>
          <w:i/>
          <w:color w:val="000000" w:themeColor="text1"/>
          <w:spacing w:val="35"/>
        </w:rPr>
        <w:t> – </w:t>
      </w:r>
      <w:r w:rsidRPr="00DB2593">
        <w:rPr>
          <w:i/>
          <w:color w:val="000000" w:themeColor="text1"/>
          <w:spacing w:val="35"/>
          <w:lang w:val="en-US"/>
        </w:rPr>
        <w:t>a</w:t>
      </w:r>
      <w:r w:rsidR="00F3784F" w:rsidRPr="00DB2593">
        <w:rPr>
          <w:i/>
          <w:color w:val="000000" w:themeColor="text1"/>
          <w:spacing w:val="35"/>
        </w:rPr>
        <w:t> – </w:t>
      </w:r>
      <w:r w:rsidRPr="00DB2593">
        <w:rPr>
          <w:i/>
          <w:noProof/>
          <w:color w:val="000000" w:themeColor="text1"/>
          <w:lang w:val="en-US"/>
        </w:rPr>
        <w:t>b</w:t>
      </w:r>
      <w:r w:rsidRPr="00DB2593">
        <w:rPr>
          <w:i/>
          <w:iCs/>
          <w:noProof/>
          <w:color w:val="000000" w:themeColor="text1"/>
          <w:lang w:val="en-US"/>
        </w:rPr>
        <w:t>X</w:t>
      </w:r>
      <w:r w:rsidRPr="00DB2593">
        <w:rPr>
          <w:color w:val="000000" w:themeColor="text1"/>
          <w:vertAlign w:val="subscript"/>
        </w:rPr>
        <w:t>1</w:t>
      </w:r>
      <w:r w:rsidRPr="00DB2593">
        <w:rPr>
          <w:color w:val="000000" w:themeColor="text1"/>
        </w:rPr>
        <w:t xml:space="preserve">, </w:t>
      </w:r>
      <w:r w:rsidR="00C62A1D" w:rsidRPr="00DB2593">
        <w:rPr>
          <w:color w:val="000000" w:themeColor="text1"/>
        </w:rPr>
        <w:t>то есть</w:t>
      </w:r>
      <w:r w:rsidRPr="00DB2593">
        <w:rPr>
          <w:color w:val="000000" w:themeColor="text1"/>
        </w:rPr>
        <w:t xml:space="preserve"> отклонения стоимостей от рассчитанных по регрессионной модели. После этого применим метод главного фактора (в линейной версии), взяв в качестве характеристик машин величины </w:t>
      </w:r>
      <w:r w:rsidRPr="00DB2593">
        <w:rPr>
          <w:i/>
          <w:color w:val="000000" w:themeColor="text1"/>
          <w:lang w:val="en-US"/>
        </w:rPr>
        <w:t>Y</w:t>
      </w:r>
      <w:r w:rsidRPr="00DB2593">
        <w:rPr>
          <w:color w:val="000000" w:themeColor="text1"/>
          <w:vertAlign w:val="subscript"/>
        </w:rPr>
        <w:t>2</w:t>
      </w:r>
      <w:r w:rsidRPr="00DB2593">
        <w:rPr>
          <w:color w:val="000000" w:themeColor="text1"/>
        </w:rPr>
        <w:t xml:space="preserve">, </w:t>
      </w:r>
      <w:r w:rsidRPr="00DB2593">
        <w:rPr>
          <w:i/>
          <w:color w:val="000000" w:themeColor="text1"/>
          <w:lang w:val="en-US"/>
        </w:rPr>
        <w:t>Y</w:t>
      </w:r>
      <w:r w:rsidRPr="00DB2593">
        <w:rPr>
          <w:color w:val="000000" w:themeColor="text1"/>
          <w:vertAlign w:val="subscript"/>
        </w:rPr>
        <w:t>3</w:t>
      </w:r>
      <w:r w:rsidR="00F3784F" w:rsidRPr="00DB2593">
        <w:rPr>
          <w:color w:val="000000" w:themeColor="text1"/>
        </w:rPr>
        <w:t>,</w:t>
      </w:r>
      <w:r w:rsidR="00115C7C" w:rsidRPr="00DB2593">
        <w:rPr>
          <w:color w:val="000000" w:themeColor="text1"/>
        </w:rPr>
        <w:t xml:space="preserve">.. </w:t>
      </w:r>
      <w:r w:rsidRPr="00DB2593">
        <w:rPr>
          <w:color w:val="000000" w:themeColor="text1"/>
        </w:rPr>
        <w:t xml:space="preserve">, а в качестве их стоимостей – поправки к стоимостям, </w:t>
      </w:r>
      <w:r w:rsidR="00C62A1D" w:rsidRPr="00DB2593">
        <w:rPr>
          <w:color w:val="000000" w:themeColor="text1"/>
        </w:rPr>
        <w:t>то есть</w:t>
      </w:r>
      <w:r w:rsidRPr="00DB2593">
        <w:rPr>
          <w:color w:val="000000" w:themeColor="text1"/>
        </w:rPr>
        <w:t xml:space="preserve"> величины </w:t>
      </w:r>
      <w:r w:rsidRPr="00DB2593">
        <w:rPr>
          <w:i/>
          <w:color w:val="000000" w:themeColor="text1"/>
          <w:lang w:val="en-US"/>
        </w:rPr>
        <w:t>d</w:t>
      </w:r>
      <w:r w:rsidRPr="00DB2593">
        <w:rPr>
          <w:color w:val="000000" w:themeColor="text1"/>
        </w:rPr>
        <w:t xml:space="preserve">. </w:t>
      </w:r>
      <w:r w:rsidR="00115C7C" w:rsidRPr="00DB2593">
        <w:rPr>
          <w:color w:val="000000" w:themeColor="text1"/>
        </w:rPr>
        <w:t>Проведя расчеты, аналогичные представленным на рисунке или в таблице 3</w:t>
      </w:r>
      <w:r w:rsidRPr="00DB2593">
        <w:rPr>
          <w:color w:val="000000" w:themeColor="text1"/>
        </w:rPr>
        <w:t xml:space="preserve">, </w:t>
      </w:r>
      <w:r w:rsidR="00115C7C" w:rsidRPr="00DB2593">
        <w:rPr>
          <w:color w:val="000000" w:themeColor="text1"/>
        </w:rPr>
        <w:t xml:space="preserve">в результате </w:t>
      </w:r>
      <w:r w:rsidRPr="00DB2593">
        <w:rPr>
          <w:color w:val="000000" w:themeColor="text1"/>
        </w:rPr>
        <w:t xml:space="preserve">мы получим поправку </w:t>
      </w:r>
      <w:r w:rsidRPr="00DB2593">
        <w:rPr>
          <w:i/>
          <w:color w:val="000000" w:themeColor="text1"/>
          <w:lang w:val="en-US"/>
        </w:rPr>
        <w:t>d</w:t>
      </w:r>
      <w:r w:rsidRPr="00DB2593">
        <w:rPr>
          <w:color w:val="000000" w:themeColor="text1"/>
        </w:rPr>
        <w:t xml:space="preserve"> к стоимости оцениваемой машины, после чего </w:t>
      </w:r>
      <w:r w:rsidR="006B73AE" w:rsidRPr="00DB2593">
        <w:rPr>
          <w:color w:val="000000" w:themeColor="text1"/>
        </w:rPr>
        <w:t xml:space="preserve">саму эту </w:t>
      </w:r>
      <w:r w:rsidRPr="00DB2593">
        <w:rPr>
          <w:color w:val="000000" w:themeColor="text1"/>
        </w:rPr>
        <w:t xml:space="preserve">стоимость </w:t>
      </w:r>
      <w:r w:rsidR="006B73AE" w:rsidRPr="00DB2593">
        <w:rPr>
          <w:color w:val="000000" w:themeColor="text1"/>
        </w:rPr>
        <w:t xml:space="preserve">можно будет оценить суммой </w:t>
      </w:r>
      <w:r w:rsidRPr="00DB2593">
        <w:rPr>
          <w:i/>
          <w:color w:val="000000" w:themeColor="text1"/>
          <w:spacing w:val="35"/>
          <w:lang w:val="en-US"/>
        </w:rPr>
        <w:t>V</w:t>
      </w:r>
      <w:r w:rsidR="00F3784F" w:rsidRPr="00DB2593">
        <w:rPr>
          <w:i/>
          <w:color w:val="000000" w:themeColor="text1"/>
          <w:spacing w:val="35"/>
        </w:rPr>
        <w:t> </w:t>
      </w:r>
      <w:r w:rsidRPr="00DB2593">
        <w:rPr>
          <w:i/>
          <w:color w:val="000000" w:themeColor="text1"/>
          <w:spacing w:val="35"/>
        </w:rPr>
        <w:t>=</w:t>
      </w:r>
      <w:r w:rsidR="00F3784F" w:rsidRPr="00DB2593">
        <w:rPr>
          <w:i/>
          <w:color w:val="000000" w:themeColor="text1"/>
          <w:spacing w:val="35"/>
        </w:rPr>
        <w:t> </w:t>
      </w:r>
      <w:r w:rsidRPr="00DB2593">
        <w:rPr>
          <w:i/>
          <w:color w:val="000000" w:themeColor="text1"/>
          <w:lang w:val="en-US"/>
        </w:rPr>
        <w:t>a</w:t>
      </w:r>
      <w:r w:rsidR="00F3784F" w:rsidRPr="00DB2593">
        <w:rPr>
          <w:i/>
          <w:color w:val="000000" w:themeColor="text1"/>
        </w:rPr>
        <w:t> </w:t>
      </w:r>
      <w:r w:rsidRPr="00DB2593">
        <w:rPr>
          <w:i/>
          <w:color w:val="000000" w:themeColor="text1"/>
        </w:rPr>
        <w:t>+</w:t>
      </w:r>
      <w:r w:rsidR="00F3784F" w:rsidRPr="00DB2593">
        <w:rPr>
          <w:i/>
          <w:color w:val="000000" w:themeColor="text1"/>
        </w:rPr>
        <w:t> </w:t>
      </w:r>
      <w:proofErr w:type="spellStart"/>
      <w:r w:rsidRPr="00DB2593">
        <w:rPr>
          <w:i/>
          <w:color w:val="000000" w:themeColor="text1"/>
          <w:lang w:val="en-US"/>
        </w:rPr>
        <w:t>bX</w:t>
      </w:r>
      <w:proofErr w:type="spellEnd"/>
      <w:r w:rsidRPr="00DB2593">
        <w:rPr>
          <w:color w:val="000000" w:themeColor="text1"/>
          <w:vertAlign w:val="subscript"/>
        </w:rPr>
        <w:t>1</w:t>
      </w:r>
      <w:r w:rsidR="00F3784F" w:rsidRPr="00DB2593">
        <w:rPr>
          <w:color w:val="000000" w:themeColor="text1"/>
        </w:rPr>
        <w:t> </w:t>
      </w:r>
      <w:r w:rsidRPr="00DB2593">
        <w:rPr>
          <w:color w:val="000000" w:themeColor="text1"/>
          <w:spacing w:val="35"/>
        </w:rPr>
        <w:t>+</w:t>
      </w:r>
      <w:r w:rsidR="00F3784F" w:rsidRPr="00DB2593">
        <w:rPr>
          <w:color w:val="000000" w:themeColor="text1"/>
          <w:spacing w:val="35"/>
        </w:rPr>
        <w:t> </w:t>
      </w:r>
      <w:r w:rsidRPr="00DB2593">
        <w:rPr>
          <w:i/>
          <w:color w:val="000000" w:themeColor="text1"/>
          <w:lang w:val="en-US"/>
        </w:rPr>
        <w:t>d</w:t>
      </w:r>
      <w:r w:rsidRPr="00DB2593">
        <w:rPr>
          <w:color w:val="000000" w:themeColor="text1"/>
        </w:rPr>
        <w:t xml:space="preserve">. </w:t>
      </w: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</w:p>
    <w:p w:rsidR="00A41C50" w:rsidRPr="00DB2593" w:rsidRDefault="00A41C50" w:rsidP="00835F00">
      <w:pPr>
        <w:ind w:firstLine="709"/>
        <w:jc w:val="left"/>
        <w:rPr>
          <w:color w:val="000000" w:themeColor="text1"/>
        </w:rPr>
      </w:pPr>
      <w:r w:rsidRPr="00DB2593">
        <w:rPr>
          <w:color w:val="000000" w:themeColor="text1"/>
        </w:rPr>
        <w:t>Представляется, что с учетом изложенного использование метода главного фактора позволит повысить обоснованность расчетов рыночной стоимости машин и оборудования.</w:t>
      </w:r>
    </w:p>
    <w:p w:rsidR="00115C7C" w:rsidRPr="00DB2593" w:rsidRDefault="00115C7C" w:rsidP="00115C7C">
      <w:pPr>
        <w:pStyle w:val="ConsPlusTitle"/>
        <w:ind w:firstLine="709"/>
        <w:rPr>
          <w:b w:val="0"/>
          <w:color w:val="000000" w:themeColor="text1"/>
          <w:sz w:val="28"/>
          <w:szCs w:val="28"/>
        </w:rPr>
      </w:pPr>
    </w:p>
    <w:p w:rsidR="00115C7C" w:rsidRPr="00DB2593" w:rsidRDefault="00115C7C" w:rsidP="00115C7C">
      <w:pPr>
        <w:ind w:firstLine="709"/>
        <w:jc w:val="left"/>
        <w:rPr>
          <w:i/>
          <w:color w:val="000000" w:themeColor="text1"/>
          <w:szCs w:val="28"/>
        </w:rPr>
      </w:pPr>
      <w:r w:rsidRPr="00DB2593">
        <w:rPr>
          <w:i/>
          <w:color w:val="000000" w:themeColor="text1"/>
          <w:szCs w:val="28"/>
        </w:rPr>
        <w:t>ЛИТЕРАТУРА И ИНФОРМАЦИОННЫЕ ИСТОЧНИКИ</w:t>
      </w:r>
    </w:p>
    <w:p w:rsidR="0029260B" w:rsidRPr="00DB2593" w:rsidRDefault="0029260B" w:rsidP="00115C7C">
      <w:pPr>
        <w:pStyle w:val="a7"/>
        <w:numPr>
          <w:ilvl w:val="0"/>
          <w:numId w:val="8"/>
        </w:numPr>
        <w:rPr>
          <w:color w:val="000000" w:themeColor="text1"/>
          <w:lang w:val="ru-RU"/>
        </w:rPr>
      </w:pPr>
      <w:r w:rsidRPr="00DB2593">
        <w:rPr>
          <w:i/>
          <w:color w:val="000000" w:themeColor="text1"/>
          <w:lang w:val="ru-RU"/>
        </w:rPr>
        <w:t>Быкова В.Г</w:t>
      </w:r>
      <w:r w:rsidRPr="00DB2593">
        <w:rPr>
          <w:color w:val="000000" w:themeColor="text1"/>
          <w:lang w:val="ru-RU"/>
        </w:rPr>
        <w:t>. Методическое обеспечение оценки рыночной стоимости технологического оборудования : Дис. ... канд. экон. наук : 08.00.05 Москва, 2000. 121 с</w:t>
      </w:r>
    </w:p>
    <w:p w:rsidR="00115C7C" w:rsidRPr="00DB2593" w:rsidRDefault="00115C7C" w:rsidP="00115C7C">
      <w:pPr>
        <w:pStyle w:val="a7"/>
        <w:numPr>
          <w:ilvl w:val="0"/>
          <w:numId w:val="8"/>
        </w:numPr>
        <w:rPr>
          <w:color w:val="000000" w:themeColor="text1"/>
          <w:lang w:val="ru-RU"/>
        </w:rPr>
      </w:pPr>
      <w:r w:rsidRPr="00DB2593">
        <w:rPr>
          <w:i/>
          <w:color w:val="000000" w:themeColor="text1"/>
          <w:lang w:val="ru-RU"/>
        </w:rPr>
        <w:t xml:space="preserve">Ковалев А., Быкова </w:t>
      </w:r>
      <w:r w:rsidR="0029260B" w:rsidRPr="00DB2593">
        <w:rPr>
          <w:i/>
          <w:color w:val="000000" w:themeColor="text1"/>
          <w:lang w:val="ru-RU"/>
        </w:rPr>
        <w:t>В</w:t>
      </w:r>
      <w:r w:rsidRPr="00DB2593">
        <w:rPr>
          <w:color w:val="000000" w:themeColor="text1"/>
          <w:lang w:val="ru-RU"/>
        </w:rPr>
        <w:t xml:space="preserve">. </w:t>
      </w:r>
      <w:r w:rsidRPr="00DB2593">
        <w:rPr>
          <w:bCs/>
          <w:color w:val="000000" w:themeColor="text1"/>
          <w:lang w:val="ru-RU"/>
        </w:rPr>
        <w:t xml:space="preserve">Внесение направленных корректировок при оценке оборудования // </w:t>
      </w:r>
      <w:r w:rsidRPr="00DB2593">
        <w:rPr>
          <w:color w:val="000000" w:themeColor="text1"/>
          <w:lang w:val="ru-RU"/>
        </w:rPr>
        <w:t xml:space="preserve">Оборудование: рынок, предложения, цены. 2000. № 2. </w:t>
      </w:r>
    </w:p>
    <w:p w:rsidR="00115C7C" w:rsidRPr="00DB2593" w:rsidRDefault="00115C7C" w:rsidP="00115C7C">
      <w:pPr>
        <w:pStyle w:val="a7"/>
        <w:numPr>
          <w:ilvl w:val="0"/>
          <w:numId w:val="8"/>
        </w:numPr>
        <w:rPr>
          <w:color w:val="000000" w:themeColor="text1"/>
          <w:lang w:val="ru-RU"/>
        </w:rPr>
      </w:pPr>
      <w:r w:rsidRPr="00DB2593">
        <w:rPr>
          <w:i/>
          <w:color w:val="000000" w:themeColor="text1"/>
          <w:lang w:val="ru-RU"/>
        </w:rPr>
        <w:t>Ковалев А. П.</w:t>
      </w:r>
      <w:r w:rsidRPr="00DB2593">
        <w:rPr>
          <w:color w:val="000000" w:themeColor="text1"/>
          <w:lang w:val="ru-RU"/>
        </w:rPr>
        <w:t xml:space="preserve"> [и др]. Оценка стоимости машин, оборудования и транспортных средств. М. : Интерреклама, 2003. </w:t>
      </w:r>
    </w:p>
    <w:p w:rsidR="00115C7C" w:rsidRPr="00DB2593" w:rsidRDefault="00115C7C" w:rsidP="00115C7C">
      <w:pPr>
        <w:pStyle w:val="a7"/>
        <w:numPr>
          <w:ilvl w:val="0"/>
          <w:numId w:val="8"/>
        </w:numPr>
        <w:rPr>
          <w:color w:val="000000" w:themeColor="text1"/>
          <w:lang w:val="ru-RU"/>
        </w:rPr>
      </w:pPr>
      <w:r w:rsidRPr="00DB2593">
        <w:rPr>
          <w:i/>
          <w:color w:val="000000" w:themeColor="text1"/>
          <w:lang w:val="ru-RU"/>
        </w:rPr>
        <w:t>Ковалев А. П.</w:t>
      </w:r>
      <w:r w:rsidRPr="00DB2593">
        <w:rPr>
          <w:color w:val="000000" w:themeColor="text1"/>
          <w:lang w:val="ru-RU"/>
        </w:rPr>
        <w:t xml:space="preserve"> [и др]. Основы оценки стоимости машин и оборудования / под ред. М. А.Федотовой. М. : Финансы и статистика, 2006.</w:t>
      </w:r>
    </w:p>
    <w:p w:rsidR="00115C7C" w:rsidRPr="00DB2593" w:rsidRDefault="00115C7C" w:rsidP="00115C7C">
      <w:pPr>
        <w:pStyle w:val="a7"/>
        <w:numPr>
          <w:ilvl w:val="0"/>
          <w:numId w:val="8"/>
        </w:numPr>
        <w:rPr>
          <w:color w:val="000000" w:themeColor="text1"/>
          <w:lang w:val="ru-RU"/>
        </w:rPr>
      </w:pPr>
      <w:r w:rsidRPr="00DB2593">
        <w:rPr>
          <w:rStyle w:val="af5"/>
          <w:i/>
          <w:color w:val="000000" w:themeColor="text1"/>
          <w:sz w:val="28"/>
          <w:lang w:val="ru-RU"/>
        </w:rPr>
        <w:t>Гохберг И.</w:t>
      </w:r>
      <w:r w:rsidRPr="00DB2593">
        <w:rPr>
          <w:i/>
          <w:color w:val="000000" w:themeColor="text1"/>
          <w:lang w:val="ru-RU"/>
        </w:rPr>
        <w:t xml:space="preserve"> </w:t>
      </w:r>
      <w:r w:rsidRPr="00DB2593">
        <w:rPr>
          <w:rStyle w:val="af5"/>
          <w:i/>
          <w:color w:val="000000" w:themeColor="text1"/>
          <w:sz w:val="28"/>
          <w:lang w:val="ru-RU"/>
        </w:rPr>
        <w:t>И</w:t>
      </w:r>
      <w:r w:rsidRPr="00DB2593">
        <w:rPr>
          <w:rStyle w:val="af5"/>
          <w:color w:val="000000" w:themeColor="text1"/>
          <w:sz w:val="28"/>
          <w:lang w:val="ru-RU"/>
        </w:rPr>
        <w:t xml:space="preserve">. </w:t>
      </w:r>
      <w:r w:rsidRPr="00DB2593">
        <w:rPr>
          <w:color w:val="000000" w:themeColor="text1"/>
          <w:lang w:val="ru-RU"/>
        </w:rPr>
        <w:t xml:space="preserve">Некоторые аспекты оценки оборудования / </w:t>
      </w:r>
      <w:r w:rsidRPr="00DB2593">
        <w:rPr>
          <w:rStyle w:val="af5"/>
          <w:color w:val="000000" w:themeColor="text1"/>
          <w:sz w:val="28"/>
          <w:lang w:val="ru-RU"/>
        </w:rPr>
        <w:t>под общей редакцией Я. И.Маркуса</w:t>
      </w:r>
      <w:r w:rsidRPr="00DB2593">
        <w:rPr>
          <w:color w:val="000000" w:themeColor="text1"/>
          <w:lang w:val="ru-RU"/>
        </w:rPr>
        <w:t>. Киев, 2008.</w:t>
      </w:r>
    </w:p>
    <w:p w:rsidR="00115C7C" w:rsidRPr="00DB2593" w:rsidRDefault="00115C7C" w:rsidP="00115C7C">
      <w:pPr>
        <w:pStyle w:val="a7"/>
        <w:numPr>
          <w:ilvl w:val="0"/>
          <w:numId w:val="8"/>
        </w:numPr>
        <w:rPr>
          <w:color w:val="000000" w:themeColor="text1"/>
          <w:lang w:val="ru-RU"/>
        </w:rPr>
      </w:pPr>
      <w:r w:rsidRPr="00DB2593">
        <w:rPr>
          <w:i/>
          <w:color w:val="000000" w:themeColor="text1"/>
          <w:lang w:val="ru-RU"/>
        </w:rPr>
        <w:t>Антонов В. П., Антонова Е. В., Шамышев С. К., Шаулова Р. Г</w:t>
      </w:r>
      <w:r w:rsidRPr="00DB2593">
        <w:rPr>
          <w:color w:val="000000" w:themeColor="text1"/>
          <w:lang w:val="ru-RU"/>
        </w:rPr>
        <w:t>. Оценка стоимости машин и оборудования. М. : Русская оценка, 2005.</w:t>
      </w:r>
    </w:p>
    <w:p w:rsidR="00115C7C" w:rsidRPr="00DB2593" w:rsidRDefault="00115C7C" w:rsidP="00115C7C">
      <w:pPr>
        <w:pStyle w:val="a7"/>
        <w:numPr>
          <w:ilvl w:val="0"/>
          <w:numId w:val="8"/>
        </w:numPr>
        <w:rPr>
          <w:color w:val="000000" w:themeColor="text1"/>
          <w:lang w:val="ru-RU"/>
        </w:rPr>
      </w:pPr>
      <w:r w:rsidRPr="00DB2593">
        <w:rPr>
          <w:i/>
          <w:color w:val="000000" w:themeColor="text1"/>
          <w:lang w:val="ru-RU"/>
        </w:rPr>
        <w:t>Айвазян С. А., Бухштабер В. М., Енюков И. М., Мешалкин Л. Д</w:t>
      </w:r>
      <w:r w:rsidRPr="00DB2593">
        <w:rPr>
          <w:color w:val="000000" w:themeColor="text1"/>
          <w:lang w:val="ru-RU"/>
        </w:rPr>
        <w:t>. Прикладная статистика. Классификация и снижение размерности. М. : Финансы и статистика, 1988. .</w:t>
      </w:r>
    </w:p>
    <w:p w:rsidR="00115C7C" w:rsidRPr="00DB2593" w:rsidRDefault="00115C7C" w:rsidP="00115C7C">
      <w:pPr>
        <w:pStyle w:val="a7"/>
        <w:numPr>
          <w:ilvl w:val="0"/>
          <w:numId w:val="8"/>
        </w:numPr>
        <w:rPr>
          <w:color w:val="000000" w:themeColor="text1"/>
          <w:lang w:val="ru-RU"/>
        </w:rPr>
      </w:pPr>
      <w:r w:rsidRPr="00DB2593">
        <w:rPr>
          <w:i/>
          <w:color w:val="000000" w:themeColor="text1"/>
          <w:lang w:val="ru-RU"/>
        </w:rPr>
        <w:t>Айвазян С. А., Мхитарян В. С</w:t>
      </w:r>
      <w:r w:rsidRPr="00DB2593">
        <w:rPr>
          <w:color w:val="000000" w:themeColor="text1"/>
          <w:lang w:val="ru-RU"/>
        </w:rPr>
        <w:t xml:space="preserve">. Прикладная статистика и основы эконометрики. М. : ЮНИТИ, 1998. </w:t>
      </w:r>
    </w:p>
    <w:p w:rsidR="00115C7C" w:rsidRPr="00DB2593" w:rsidRDefault="00115C7C" w:rsidP="00115C7C">
      <w:pPr>
        <w:pStyle w:val="a7"/>
        <w:numPr>
          <w:ilvl w:val="0"/>
          <w:numId w:val="8"/>
        </w:numPr>
        <w:rPr>
          <w:color w:val="000000" w:themeColor="text1"/>
          <w:lang w:val="ru-RU"/>
        </w:rPr>
      </w:pPr>
      <w:r w:rsidRPr="00DB2593">
        <w:rPr>
          <w:i/>
          <w:color w:val="000000" w:themeColor="text1"/>
          <w:lang w:val="ru-RU"/>
        </w:rPr>
        <w:t>Харман Г</w:t>
      </w:r>
      <w:r w:rsidRPr="00DB2593">
        <w:rPr>
          <w:color w:val="000000" w:themeColor="text1"/>
          <w:lang w:val="ru-RU"/>
        </w:rPr>
        <w:t xml:space="preserve">. Современный факторный анализ. М. : Статистика, 1972. </w:t>
      </w:r>
    </w:p>
    <w:p w:rsidR="00115C7C" w:rsidRPr="00DB2593" w:rsidRDefault="00115C7C" w:rsidP="00115C7C">
      <w:pPr>
        <w:widowControl/>
        <w:numPr>
          <w:ilvl w:val="0"/>
          <w:numId w:val="8"/>
        </w:numPr>
        <w:jc w:val="left"/>
        <w:rPr>
          <w:color w:val="000000" w:themeColor="text1"/>
          <w:szCs w:val="28"/>
        </w:rPr>
      </w:pPr>
      <w:r w:rsidRPr="00DB2593">
        <w:rPr>
          <w:i/>
          <w:color w:val="000000" w:themeColor="text1"/>
          <w:szCs w:val="28"/>
        </w:rPr>
        <w:t xml:space="preserve">Дубров А. М., </w:t>
      </w:r>
      <w:proofErr w:type="spellStart"/>
      <w:r w:rsidRPr="00DB2593">
        <w:rPr>
          <w:i/>
          <w:color w:val="000000" w:themeColor="text1"/>
          <w:szCs w:val="28"/>
        </w:rPr>
        <w:t>Мхитарян</w:t>
      </w:r>
      <w:proofErr w:type="spellEnd"/>
      <w:r w:rsidRPr="00DB2593">
        <w:rPr>
          <w:i/>
          <w:color w:val="000000" w:themeColor="text1"/>
          <w:szCs w:val="28"/>
        </w:rPr>
        <w:t xml:space="preserve"> В. С., </w:t>
      </w:r>
      <w:proofErr w:type="gramStart"/>
      <w:r w:rsidRPr="00DB2593">
        <w:rPr>
          <w:i/>
          <w:color w:val="000000" w:themeColor="text1"/>
          <w:szCs w:val="28"/>
        </w:rPr>
        <w:t>Трошин</w:t>
      </w:r>
      <w:proofErr w:type="gramEnd"/>
      <w:r w:rsidRPr="00DB2593">
        <w:rPr>
          <w:i/>
          <w:color w:val="000000" w:themeColor="text1"/>
          <w:szCs w:val="28"/>
        </w:rPr>
        <w:t xml:space="preserve"> Л. И</w:t>
      </w:r>
      <w:r w:rsidRPr="00DB2593">
        <w:rPr>
          <w:color w:val="000000" w:themeColor="text1"/>
          <w:szCs w:val="28"/>
        </w:rPr>
        <w:t>. Многомерные статистические методы. М.</w:t>
      </w:r>
      <w:proofErr w:type="gramStart"/>
      <w:r w:rsidRPr="00DB2593">
        <w:rPr>
          <w:color w:val="000000" w:themeColor="text1"/>
          <w:szCs w:val="28"/>
        </w:rPr>
        <w:t xml:space="preserve"> :</w:t>
      </w:r>
      <w:proofErr w:type="gramEnd"/>
      <w:r w:rsidRPr="00DB2593">
        <w:rPr>
          <w:color w:val="000000" w:themeColor="text1"/>
          <w:szCs w:val="28"/>
        </w:rPr>
        <w:t xml:space="preserve"> Финансы и статистика, 2003. </w:t>
      </w:r>
    </w:p>
    <w:sectPr w:rsidR="00115C7C" w:rsidRPr="00DB2593">
      <w:headerReference w:type="defaul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AE" w:rsidRDefault="00DA69AE">
      <w:pPr>
        <w:spacing w:line="120" w:lineRule="auto"/>
        <w:rPr>
          <w:sz w:val="24"/>
          <w:szCs w:val="24"/>
        </w:rPr>
      </w:pPr>
    </w:p>
  </w:endnote>
  <w:endnote w:type="continuationSeparator" w:id="0">
    <w:p w:rsidR="00DA69AE" w:rsidRDefault="00DA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AE" w:rsidRDefault="00DA69AE">
      <w:r>
        <w:separator/>
      </w:r>
    </w:p>
  </w:footnote>
  <w:footnote w:type="continuationSeparator" w:id="0">
    <w:p w:rsidR="00DA69AE" w:rsidRDefault="00DA69AE">
      <w:r>
        <w:continuationSeparator/>
      </w:r>
    </w:p>
  </w:footnote>
  <w:footnote w:id="1">
    <w:p w:rsidR="00AD05D5" w:rsidRDefault="00AD05D5" w:rsidP="007F423E">
      <w:pPr>
        <w:pStyle w:val="a6"/>
        <w:ind w:firstLine="0"/>
        <w:jc w:val="left"/>
      </w:pPr>
      <w:r>
        <w:rPr>
          <w:rStyle w:val="af2"/>
        </w:rPr>
        <w:footnoteRef/>
      </w:r>
      <w:r>
        <w:t xml:space="preserve"> Логичнее было бы использовать принятое в статистике название «метод главных </w:t>
      </w:r>
      <w:r>
        <w:rPr>
          <w:i/>
        </w:rPr>
        <w:t>компонент</w:t>
      </w:r>
      <w:r>
        <w:t>», но термин «компонента» используется в основном в математике и физике, не говоря уже о том, что слово «</w:t>
      </w:r>
      <w:proofErr w:type="spellStart"/>
      <w:r>
        <w:t>component</w:t>
      </w:r>
      <w:proofErr w:type="spellEnd"/>
      <w:r>
        <w:t xml:space="preserve">» может переводиться и как «комплектующее изделие». К тому же в соответствующей литературе метод главных компонент рассматривается как один из методов </w:t>
      </w:r>
      <w:r>
        <w:rPr>
          <w:i/>
        </w:rPr>
        <w:t>факторного</w:t>
      </w:r>
      <w:r>
        <w:t xml:space="preserve"> анализа.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D5" w:rsidRDefault="00AD05D5">
    <w:pPr>
      <w:pStyle w:val="af"/>
      <w:jc w:val="right"/>
    </w:pPr>
    <w:fldSimple w:instr=" PAGE   \* MERGEFORMAT ">
      <w:r w:rsidR="00DB2593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3C04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1">
    <w:nsid w:val="01624E25"/>
    <w:multiLevelType w:val="hybridMultilevel"/>
    <w:tmpl w:val="9BEAE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67EBA"/>
    <w:multiLevelType w:val="hybridMultilevel"/>
    <w:tmpl w:val="C7DE3424"/>
    <w:lvl w:ilvl="0" w:tplc="D690150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FF0000"/>
      </w:rPr>
    </w:lvl>
    <w:lvl w:ilvl="1" w:tplc="CE6A785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A6566"/>
    <w:multiLevelType w:val="singleLevel"/>
    <w:tmpl w:val="A5C60AB6"/>
    <w:lvl w:ilvl="0">
      <w:start w:val="1"/>
      <w:numFmt w:val="none"/>
      <w:pStyle w:val="a"/>
      <w:lvlText w:val=""/>
      <w:legacy w:legacy="1" w:legacySpace="0" w:legacyIndent="0"/>
      <w:lvlJc w:val="left"/>
      <w:pPr>
        <w:ind w:left="425"/>
      </w:pPr>
      <w:rPr>
        <w:rFonts w:ascii="Times New Roman" w:hAnsi="Times New Roman" w:cs="Times New Roman" w:hint="default"/>
        <w:b w:val="0"/>
        <w:i w:val="0"/>
        <w:sz w:val="24"/>
        <w:szCs w:val="24"/>
        <w:u w:val="single"/>
      </w:rPr>
    </w:lvl>
  </w:abstractNum>
  <w:abstractNum w:abstractNumId="4">
    <w:nsid w:val="186623CD"/>
    <w:multiLevelType w:val="hybridMultilevel"/>
    <w:tmpl w:val="5DF0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8758A"/>
    <w:multiLevelType w:val="singleLevel"/>
    <w:tmpl w:val="87D0C0A6"/>
    <w:lvl w:ilvl="0">
      <w:start w:val="1"/>
      <w:numFmt w:val="decimal"/>
      <w:pStyle w:val="1"/>
      <w:lvlText w:val="%1)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</w:rPr>
    </w:lvl>
  </w:abstractNum>
  <w:abstractNum w:abstractNumId="6">
    <w:nsid w:val="2E7F7D45"/>
    <w:multiLevelType w:val="hybridMultilevel"/>
    <w:tmpl w:val="45EA90A4"/>
    <w:lvl w:ilvl="0" w:tplc="AA3C4898">
      <w:start w:val="1"/>
      <w:numFmt w:val="bullet"/>
      <w:lvlText w:val=""/>
      <w:lvlJc w:val="left"/>
      <w:pPr>
        <w:tabs>
          <w:tab w:val="num" w:pos="624"/>
        </w:tabs>
        <w:ind w:left="62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000DE"/>
    <w:multiLevelType w:val="singleLevel"/>
    <w:tmpl w:val="47FE703E"/>
    <w:lvl w:ilvl="0">
      <w:start w:val="1"/>
      <w:numFmt w:val="decimal"/>
      <w:lvlText w:val="%1) "/>
      <w:lvlJc w:val="left"/>
      <w:pPr>
        <w:ind w:left="709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60224CE7"/>
    <w:multiLevelType w:val="hybridMultilevel"/>
    <w:tmpl w:val="164CE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27424"/>
    <w:multiLevelType w:val="hybridMultilevel"/>
    <w:tmpl w:val="D190F822"/>
    <w:lvl w:ilvl="0" w:tplc="C94285F6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AA3C489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D0FEF"/>
    <w:multiLevelType w:val="hybridMultilevel"/>
    <w:tmpl w:val="F014D5B6"/>
    <w:lvl w:ilvl="0" w:tplc="E58259A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oNotHyphenateCaps/>
  <w:drawingGridHorizontalSpacing w:val="6"/>
  <w:drawingGridVerticalSpacing w:val="6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955B5"/>
    <w:rsid w:val="000C5324"/>
    <w:rsid w:val="000D3F96"/>
    <w:rsid w:val="000D4DBA"/>
    <w:rsid w:val="000D578F"/>
    <w:rsid w:val="00115C7C"/>
    <w:rsid w:val="001548BC"/>
    <w:rsid w:val="001D10B5"/>
    <w:rsid w:val="00290E3C"/>
    <w:rsid w:val="0029260B"/>
    <w:rsid w:val="002D76F8"/>
    <w:rsid w:val="00311BC4"/>
    <w:rsid w:val="00320C49"/>
    <w:rsid w:val="00372D66"/>
    <w:rsid w:val="003C29A3"/>
    <w:rsid w:val="003C3F36"/>
    <w:rsid w:val="003C4949"/>
    <w:rsid w:val="00403DCD"/>
    <w:rsid w:val="00434EF4"/>
    <w:rsid w:val="00472F9F"/>
    <w:rsid w:val="00476B21"/>
    <w:rsid w:val="004D15C6"/>
    <w:rsid w:val="005A77EA"/>
    <w:rsid w:val="005C0BE3"/>
    <w:rsid w:val="006B73AE"/>
    <w:rsid w:val="00724717"/>
    <w:rsid w:val="007841FF"/>
    <w:rsid w:val="007A07EF"/>
    <w:rsid w:val="007F1333"/>
    <w:rsid w:val="007F423E"/>
    <w:rsid w:val="00811112"/>
    <w:rsid w:val="00823E94"/>
    <w:rsid w:val="00835F00"/>
    <w:rsid w:val="00860BA1"/>
    <w:rsid w:val="00872187"/>
    <w:rsid w:val="00881945"/>
    <w:rsid w:val="00894301"/>
    <w:rsid w:val="008A0814"/>
    <w:rsid w:val="0090445A"/>
    <w:rsid w:val="009058B8"/>
    <w:rsid w:val="00953B6C"/>
    <w:rsid w:val="009854CA"/>
    <w:rsid w:val="009B1D8A"/>
    <w:rsid w:val="00A33840"/>
    <w:rsid w:val="00A41C50"/>
    <w:rsid w:val="00A77C02"/>
    <w:rsid w:val="00A86850"/>
    <w:rsid w:val="00AD05D5"/>
    <w:rsid w:val="00AE2006"/>
    <w:rsid w:val="00B955B5"/>
    <w:rsid w:val="00BF0E2F"/>
    <w:rsid w:val="00C62A1D"/>
    <w:rsid w:val="00CB44C8"/>
    <w:rsid w:val="00CE146A"/>
    <w:rsid w:val="00DA69AE"/>
    <w:rsid w:val="00DB2593"/>
    <w:rsid w:val="00DC0C19"/>
    <w:rsid w:val="00DE7DA2"/>
    <w:rsid w:val="00EA0443"/>
    <w:rsid w:val="00EA4C1D"/>
    <w:rsid w:val="00EF7A4B"/>
    <w:rsid w:val="00F143F6"/>
    <w:rsid w:val="00F3784F"/>
    <w:rsid w:val="00F542C4"/>
    <w:rsid w:val="00F5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ind w:firstLine="284"/>
      <w:jc w:val="both"/>
    </w:pPr>
    <w:rPr>
      <w:sz w:val="28"/>
    </w:rPr>
  </w:style>
  <w:style w:type="paragraph" w:styleId="10">
    <w:name w:val="heading 1"/>
    <w:basedOn w:val="a0"/>
    <w:next w:val="a0"/>
    <w:qFormat/>
    <w:pPr>
      <w:keepNext/>
      <w:numPr>
        <w:numId w:val="3"/>
      </w:numPr>
      <w:spacing w:before="240" w:after="60"/>
      <w:ind w:left="1004" w:right="283"/>
      <w:jc w:val="center"/>
      <w:outlineLvl w:val="0"/>
    </w:pPr>
    <w:rPr>
      <w:b/>
      <w:kern w:val="28"/>
    </w:rPr>
  </w:style>
  <w:style w:type="paragraph" w:styleId="2">
    <w:name w:val="heading 2"/>
    <w:basedOn w:val="a0"/>
    <w:next w:val="a0"/>
    <w:qFormat/>
    <w:pPr>
      <w:keepNext/>
      <w:numPr>
        <w:numId w:val="6"/>
      </w:numPr>
      <w:spacing w:before="240" w:after="60"/>
      <w:jc w:val="center"/>
      <w:outlineLvl w:val="1"/>
    </w:pPr>
    <w:rPr>
      <w:b/>
      <w:i/>
    </w:rPr>
  </w:style>
  <w:style w:type="paragraph" w:styleId="3">
    <w:name w:val="heading 3"/>
    <w:basedOn w:val="a0"/>
    <w:next w:val="a0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0"/>
    <w:next w:val="a0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semiHidden/>
    <w:pPr>
      <w:ind w:left="283" w:hanging="283"/>
    </w:pPr>
  </w:style>
  <w:style w:type="character" w:customStyle="1" w:styleId="Heading1Char">
    <w:name w:val="Heading 1 Char"/>
    <w:basedOn w:val="a1"/>
    <w:rPr>
      <w:rFonts w:ascii="Times New Roman" w:eastAsia="Times New Roman" w:hAnsi="Times New Roman" w:cs="Times New Roman"/>
      <w:b/>
      <w:kern w:val="28"/>
      <w:sz w:val="28"/>
    </w:rPr>
  </w:style>
  <w:style w:type="paragraph" w:customStyle="1" w:styleId="a5">
    <w:name w:val="где"/>
    <w:basedOn w:val="a0"/>
    <w:pPr>
      <w:ind w:firstLine="0"/>
    </w:pPr>
    <w:rPr>
      <w:noProof/>
    </w:rPr>
  </w:style>
  <w:style w:type="character" w:customStyle="1" w:styleId="FL">
    <w:name w:val="FL"/>
    <w:basedOn w:val="a1"/>
    <w:rPr>
      <w:rFonts w:ascii="Times New Roman" w:hAnsi="Times New Roman" w:cs="Times New Roman"/>
      <w:position w:val="-6"/>
    </w:rPr>
  </w:style>
  <w:style w:type="paragraph" w:customStyle="1" w:styleId="Pa">
    <w:name w:val="Paзр"/>
    <w:basedOn w:val="a0"/>
    <w:pPr>
      <w:tabs>
        <w:tab w:val="left" w:pos="0"/>
      </w:tabs>
      <w:ind w:firstLine="425"/>
    </w:pPr>
    <w:rPr>
      <w:spacing w:val="36"/>
    </w:rPr>
  </w:style>
  <w:style w:type="character" w:customStyle="1" w:styleId="Heading2Char">
    <w:name w:val="Heading 2 Char"/>
    <w:basedOn w:val="a1"/>
    <w:rPr>
      <w:rFonts w:ascii="Times New Roman" w:eastAsia="Times New Roman" w:hAnsi="Times New Roman" w:cs="Times New Roman"/>
      <w:b/>
      <w:i/>
      <w:sz w:val="28"/>
    </w:rPr>
  </w:style>
  <w:style w:type="paragraph" w:customStyle="1" w:styleId="ListParagraph">
    <w:name w:val="List Paragraph"/>
    <w:basedOn w:val="a0"/>
    <w:pPr>
      <w:ind w:left="720"/>
    </w:pPr>
  </w:style>
  <w:style w:type="paragraph" w:styleId="a6">
    <w:name w:val="footnote text"/>
    <w:basedOn w:val="a0"/>
    <w:semiHidden/>
    <w:rPr>
      <w:sz w:val="24"/>
    </w:rPr>
  </w:style>
  <w:style w:type="character" w:customStyle="1" w:styleId="FootnoteTextChar">
    <w:name w:val="Footnote Text Char"/>
    <w:basedOn w:val="a1"/>
    <w:rPr>
      <w:rFonts w:ascii="Times New Roman" w:eastAsia="Times New Roman" w:hAnsi="Times New Roman" w:cs="Times New Roman"/>
      <w:sz w:val="24"/>
    </w:rPr>
  </w:style>
  <w:style w:type="paragraph" w:styleId="a7">
    <w:name w:val="endnote text"/>
    <w:basedOn w:val="a0"/>
    <w:autoRedefine/>
    <w:semiHidden/>
    <w:pPr>
      <w:tabs>
        <w:tab w:val="left" w:pos="4320"/>
      </w:tabs>
      <w:ind w:firstLine="0"/>
    </w:pPr>
    <w:rPr>
      <w:noProof/>
      <w:szCs w:val="28"/>
      <w:lang w:val="en-US"/>
    </w:rPr>
  </w:style>
  <w:style w:type="character" w:customStyle="1" w:styleId="EndnoteTextChar">
    <w:name w:val="Endnote Text Char"/>
    <w:basedOn w:val="a1"/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a8">
    <w:name w:val="Примечание"/>
    <w:basedOn w:val="a0"/>
    <w:autoRedefine/>
    <w:rsid w:val="00EF7A4B"/>
    <w:pPr>
      <w:ind w:firstLine="709"/>
      <w:jc w:val="left"/>
    </w:pPr>
    <w:rPr>
      <w:szCs w:val="28"/>
    </w:rPr>
  </w:style>
  <w:style w:type="paragraph" w:styleId="a9">
    <w:name w:val="Title"/>
    <w:basedOn w:val="a0"/>
    <w:qFormat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20">
    <w:name w:val="List Number 2"/>
    <w:basedOn w:val="a0"/>
    <w:semiHidden/>
    <w:pPr>
      <w:numPr>
        <w:numId w:val="4"/>
      </w:numPr>
      <w:tabs>
        <w:tab w:val="num" w:pos="643"/>
      </w:tabs>
      <w:ind w:left="643"/>
    </w:pPr>
  </w:style>
  <w:style w:type="paragraph" w:styleId="aa">
    <w:name w:val="List Bullet"/>
    <w:basedOn w:val="a0"/>
    <w:autoRedefine/>
    <w:semiHidden/>
    <w:pPr>
      <w:tabs>
        <w:tab w:val="num" w:pos="360"/>
      </w:tabs>
      <w:ind w:left="360" w:hanging="360"/>
    </w:pPr>
  </w:style>
  <w:style w:type="paragraph" w:customStyle="1" w:styleId="ab">
    <w:name w:val="Центр"/>
    <w:basedOn w:val="a0"/>
    <w:autoRedefine/>
    <w:pPr>
      <w:ind w:firstLine="0"/>
      <w:jc w:val="center"/>
    </w:pPr>
  </w:style>
  <w:style w:type="paragraph" w:styleId="30">
    <w:name w:val="List Number 3"/>
    <w:basedOn w:val="a0"/>
    <w:semiHidden/>
    <w:pPr>
      <w:tabs>
        <w:tab w:val="num" w:pos="926"/>
      </w:tabs>
      <w:ind w:left="926" w:hanging="360"/>
    </w:pPr>
  </w:style>
  <w:style w:type="paragraph" w:styleId="ac">
    <w:name w:val="annotation text"/>
    <w:basedOn w:val="a0"/>
    <w:semiHidden/>
    <w:rPr>
      <w:sz w:val="24"/>
    </w:rPr>
  </w:style>
  <w:style w:type="character" w:customStyle="1" w:styleId="CommentTextChar">
    <w:name w:val="Comment Text Char"/>
    <w:basedOn w:val="a1"/>
    <w:rPr>
      <w:rFonts w:ascii="Times New Roman" w:hAnsi="Times New Roman" w:cs="Times New Roman"/>
      <w:sz w:val="24"/>
    </w:rPr>
  </w:style>
  <w:style w:type="paragraph" w:customStyle="1" w:styleId="ad">
    <w:name w:val="Формула"/>
    <w:basedOn w:val="a0"/>
    <w:pPr>
      <w:jc w:val="right"/>
    </w:pPr>
  </w:style>
  <w:style w:type="character" w:customStyle="1" w:styleId="Heading3Char">
    <w:name w:val="Heading 3 Char"/>
    <w:basedOn w:val="a1"/>
    <w:rPr>
      <w:rFonts w:ascii="Cambria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a1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a1"/>
    <w:rPr>
      <w:rFonts w:ascii="Cambria" w:hAnsi="Cambria" w:cs="Times New Roman"/>
      <w:color w:val="243F60"/>
      <w:sz w:val="28"/>
    </w:rPr>
  </w:style>
  <w:style w:type="character" w:customStyle="1" w:styleId="Heading6Char">
    <w:name w:val="Heading 6 Char"/>
    <w:basedOn w:val="a1"/>
    <w:rPr>
      <w:rFonts w:ascii="Cambria" w:hAnsi="Cambria" w:cs="Times New Roman"/>
      <w:i/>
      <w:iCs/>
      <w:color w:val="243F60"/>
      <w:sz w:val="28"/>
    </w:rPr>
  </w:style>
  <w:style w:type="character" w:customStyle="1" w:styleId="Heading7Char">
    <w:name w:val="Heading 7 Char"/>
    <w:basedOn w:val="a1"/>
    <w:rPr>
      <w:rFonts w:ascii="Cambria" w:hAnsi="Cambria" w:cs="Times New Roman"/>
      <w:i/>
      <w:iCs/>
      <w:color w:val="404040"/>
      <w:sz w:val="28"/>
    </w:rPr>
  </w:style>
  <w:style w:type="character" w:customStyle="1" w:styleId="Heading8Char">
    <w:name w:val="Heading 8 Char"/>
    <w:basedOn w:val="a1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a1"/>
    <w:rPr>
      <w:rFonts w:ascii="Cambria" w:hAnsi="Cambria" w:cs="Times New Roman"/>
      <w:i/>
      <w:iCs/>
      <w:color w:val="404040"/>
    </w:rPr>
  </w:style>
  <w:style w:type="paragraph" w:styleId="11">
    <w:name w:val="toc 1"/>
    <w:basedOn w:val="a0"/>
    <w:next w:val="a0"/>
    <w:autoRedefine/>
    <w:semiHidden/>
    <w:pPr>
      <w:tabs>
        <w:tab w:val="left" w:pos="709"/>
        <w:tab w:val="right" w:leader="dot" w:pos="9639"/>
      </w:tabs>
      <w:spacing w:before="120" w:after="120"/>
      <w:ind w:right="425"/>
      <w:jc w:val="left"/>
    </w:pPr>
    <w:rPr>
      <w:caps/>
      <w:noProof/>
      <w:color w:val="000000"/>
      <w:sz w:val="24"/>
    </w:rPr>
  </w:style>
  <w:style w:type="paragraph" w:styleId="21">
    <w:name w:val="toc 2"/>
    <w:basedOn w:val="a0"/>
    <w:next w:val="a0"/>
    <w:autoRedefine/>
    <w:semiHidden/>
    <w:pPr>
      <w:tabs>
        <w:tab w:val="right" w:leader="dot" w:pos="9639"/>
      </w:tabs>
      <w:ind w:left="280"/>
      <w:jc w:val="left"/>
    </w:pPr>
    <w:rPr>
      <w:smallCaps/>
      <w:sz w:val="20"/>
    </w:rPr>
  </w:style>
  <w:style w:type="paragraph" w:styleId="31">
    <w:name w:val="toc 3"/>
    <w:basedOn w:val="a0"/>
    <w:next w:val="a0"/>
    <w:autoRedefine/>
    <w:semiHidden/>
    <w:pPr>
      <w:tabs>
        <w:tab w:val="right" w:leader="dot" w:pos="9639"/>
      </w:tabs>
      <w:ind w:left="560"/>
      <w:jc w:val="left"/>
    </w:pPr>
    <w:rPr>
      <w:i/>
      <w:sz w:val="20"/>
    </w:rPr>
  </w:style>
  <w:style w:type="paragraph" w:styleId="40">
    <w:name w:val="toc 4"/>
    <w:basedOn w:val="a0"/>
    <w:next w:val="a0"/>
    <w:autoRedefine/>
    <w:semiHidden/>
    <w:pPr>
      <w:tabs>
        <w:tab w:val="right" w:leader="dot" w:pos="9639"/>
      </w:tabs>
      <w:ind w:left="840"/>
      <w:jc w:val="left"/>
    </w:pPr>
    <w:rPr>
      <w:sz w:val="18"/>
    </w:rPr>
  </w:style>
  <w:style w:type="paragraph" w:styleId="50">
    <w:name w:val="toc 5"/>
    <w:basedOn w:val="a0"/>
    <w:next w:val="a0"/>
    <w:autoRedefine/>
    <w:semiHidden/>
    <w:pPr>
      <w:tabs>
        <w:tab w:val="right" w:leader="dot" w:pos="9639"/>
      </w:tabs>
      <w:ind w:left="1120"/>
      <w:jc w:val="left"/>
    </w:pPr>
    <w:rPr>
      <w:sz w:val="18"/>
    </w:rPr>
  </w:style>
  <w:style w:type="paragraph" w:styleId="60">
    <w:name w:val="toc 6"/>
    <w:basedOn w:val="a0"/>
    <w:next w:val="a0"/>
    <w:autoRedefine/>
    <w:semiHidden/>
    <w:pPr>
      <w:tabs>
        <w:tab w:val="right" w:leader="dot" w:pos="9639"/>
      </w:tabs>
      <w:ind w:left="1400"/>
      <w:jc w:val="left"/>
    </w:pPr>
    <w:rPr>
      <w:sz w:val="18"/>
    </w:rPr>
  </w:style>
  <w:style w:type="paragraph" w:styleId="70">
    <w:name w:val="toc 7"/>
    <w:basedOn w:val="a0"/>
    <w:next w:val="a0"/>
    <w:autoRedefine/>
    <w:semiHidden/>
    <w:pPr>
      <w:tabs>
        <w:tab w:val="right" w:leader="dot" w:pos="9639"/>
      </w:tabs>
      <w:ind w:left="1680"/>
      <w:jc w:val="left"/>
    </w:pPr>
    <w:rPr>
      <w:sz w:val="18"/>
    </w:rPr>
  </w:style>
  <w:style w:type="paragraph" w:styleId="80">
    <w:name w:val="toc 8"/>
    <w:basedOn w:val="a0"/>
    <w:next w:val="a0"/>
    <w:autoRedefine/>
    <w:semiHidden/>
    <w:pPr>
      <w:tabs>
        <w:tab w:val="right" w:leader="dot" w:pos="9639"/>
      </w:tabs>
      <w:ind w:left="1960"/>
      <w:jc w:val="left"/>
    </w:pPr>
    <w:rPr>
      <w:sz w:val="18"/>
    </w:rPr>
  </w:style>
  <w:style w:type="paragraph" w:styleId="90">
    <w:name w:val="toc 9"/>
    <w:basedOn w:val="a0"/>
    <w:next w:val="a0"/>
    <w:autoRedefine/>
    <w:semiHidden/>
    <w:pPr>
      <w:tabs>
        <w:tab w:val="right" w:leader="dot" w:pos="9639"/>
      </w:tabs>
      <w:ind w:left="2240"/>
      <w:jc w:val="left"/>
    </w:pPr>
    <w:rPr>
      <w:sz w:val="18"/>
    </w:rPr>
  </w:style>
  <w:style w:type="paragraph" w:styleId="ae">
    <w:name w:val="Normal Indent"/>
    <w:basedOn w:val="a0"/>
    <w:semiHidden/>
    <w:pPr>
      <w:ind w:left="708"/>
    </w:pPr>
  </w:style>
  <w:style w:type="paragraph" w:styleId="af">
    <w:name w:val="header"/>
    <w:basedOn w:val="a0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rPr>
      <w:rFonts w:ascii="Times New Roman" w:hAnsi="Times New Roman" w:cs="Times New Roman"/>
      <w:sz w:val="28"/>
    </w:rPr>
  </w:style>
  <w:style w:type="paragraph" w:styleId="af0">
    <w:name w:val="footer"/>
    <w:basedOn w:val="a0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rPr>
      <w:rFonts w:ascii="Times New Roman" w:hAnsi="Times New Roman" w:cs="Times New Roman"/>
      <w:sz w:val="28"/>
    </w:rPr>
  </w:style>
  <w:style w:type="paragraph" w:styleId="af1">
    <w:name w:val="caption"/>
    <w:basedOn w:val="a0"/>
    <w:next w:val="a0"/>
    <w:qFormat/>
    <w:pPr>
      <w:spacing w:after="200"/>
    </w:pPr>
    <w:rPr>
      <w:b/>
      <w:bCs/>
      <w:color w:val="4F81BD"/>
      <w:sz w:val="18"/>
      <w:szCs w:val="18"/>
    </w:rPr>
  </w:style>
  <w:style w:type="character" w:styleId="af2">
    <w:name w:val="footnote reference"/>
    <w:basedOn w:val="a1"/>
    <w:semiHidden/>
    <w:rPr>
      <w:rFonts w:ascii="Times New Roman" w:hAnsi="Times New Roman" w:cs="Times New Roman"/>
      <w:vertAlign w:val="superscript"/>
    </w:rPr>
  </w:style>
  <w:style w:type="character" w:styleId="af3">
    <w:name w:val="annotation reference"/>
    <w:basedOn w:val="a1"/>
    <w:semiHidden/>
    <w:rPr>
      <w:rFonts w:ascii="Times New Roman" w:hAnsi="Times New Roman" w:cs="Times New Roman"/>
      <w:sz w:val="16"/>
      <w:szCs w:val="16"/>
    </w:rPr>
  </w:style>
  <w:style w:type="character" w:styleId="af4">
    <w:name w:val="page number"/>
    <w:basedOn w:val="a1"/>
    <w:semiHidden/>
    <w:rPr>
      <w:rFonts w:ascii="Times New Roman" w:hAnsi="Times New Roman" w:cs="Times New Roman"/>
    </w:rPr>
  </w:style>
  <w:style w:type="character" w:styleId="af5">
    <w:name w:val="endnote reference"/>
    <w:basedOn w:val="a1"/>
    <w:semiHidden/>
    <w:rPr>
      <w:rFonts w:ascii="Times New Roman" w:hAnsi="Times New Roman" w:cs="Times New Roman"/>
      <w:sz w:val="24"/>
      <w:vertAlign w:val="baseline"/>
    </w:rPr>
  </w:style>
  <w:style w:type="paragraph" w:styleId="af6">
    <w:name w:val="toa heading"/>
    <w:basedOn w:val="a0"/>
    <w:next w:val="a0"/>
    <w:semiHidden/>
    <w:pPr>
      <w:spacing w:before="120"/>
    </w:pPr>
    <w:rPr>
      <w:rFonts w:ascii="Cambria" w:hAnsi="Cambria"/>
      <w:b/>
      <w:bCs/>
      <w:sz w:val="24"/>
      <w:szCs w:val="24"/>
    </w:rPr>
  </w:style>
  <w:style w:type="paragraph" w:styleId="af7">
    <w:name w:val="List Number"/>
    <w:basedOn w:val="a0"/>
    <w:semiHidden/>
    <w:pPr>
      <w:tabs>
        <w:tab w:val="num" w:pos="360"/>
      </w:tabs>
      <w:ind w:left="360" w:hanging="360"/>
    </w:pPr>
  </w:style>
  <w:style w:type="paragraph" w:styleId="22">
    <w:name w:val="List 2"/>
    <w:basedOn w:val="a0"/>
    <w:semiHidden/>
    <w:pPr>
      <w:ind w:left="566" w:hanging="283"/>
    </w:pPr>
  </w:style>
  <w:style w:type="paragraph" w:styleId="32">
    <w:name w:val="List 3"/>
    <w:basedOn w:val="a0"/>
    <w:semiHidden/>
    <w:pPr>
      <w:ind w:left="849" w:hanging="283"/>
    </w:pPr>
  </w:style>
  <w:style w:type="paragraph" w:styleId="41">
    <w:name w:val="List 4"/>
    <w:basedOn w:val="a0"/>
    <w:semiHidden/>
    <w:pPr>
      <w:ind w:left="1132" w:hanging="283"/>
    </w:pPr>
  </w:style>
  <w:style w:type="paragraph" w:styleId="51">
    <w:name w:val="List 5"/>
    <w:basedOn w:val="a0"/>
    <w:semiHidden/>
    <w:pPr>
      <w:ind w:left="1415" w:hanging="283"/>
    </w:pPr>
  </w:style>
  <w:style w:type="paragraph" w:styleId="23">
    <w:name w:val="List Bullet 2"/>
    <w:basedOn w:val="a0"/>
    <w:autoRedefine/>
    <w:semiHidden/>
    <w:pPr>
      <w:tabs>
        <w:tab w:val="num" w:pos="643"/>
      </w:tabs>
      <w:ind w:left="643" w:hanging="360"/>
    </w:pPr>
  </w:style>
  <w:style w:type="paragraph" w:styleId="33">
    <w:name w:val="List Bullet 3"/>
    <w:basedOn w:val="a0"/>
    <w:autoRedefine/>
    <w:semiHidden/>
    <w:pPr>
      <w:tabs>
        <w:tab w:val="num" w:pos="926"/>
      </w:tabs>
      <w:ind w:left="926" w:hanging="360"/>
    </w:pPr>
  </w:style>
  <w:style w:type="paragraph" w:styleId="af8">
    <w:name w:val="Body Text"/>
    <w:basedOn w:val="a0"/>
    <w:semiHidden/>
    <w:pPr>
      <w:spacing w:after="120"/>
    </w:pPr>
  </w:style>
  <w:style w:type="character" w:customStyle="1" w:styleId="BodyTextChar">
    <w:name w:val="Body Text Char"/>
    <w:basedOn w:val="a1"/>
    <w:rPr>
      <w:rFonts w:ascii="Times New Roman" w:hAnsi="Times New Roman" w:cs="Times New Roman"/>
      <w:sz w:val="28"/>
    </w:rPr>
  </w:style>
  <w:style w:type="paragraph" w:customStyle="1" w:styleId="BodyTextIndent">
    <w:name w:val="Body Text Indent"/>
    <w:aliases w:val="текст,Основной текст 1,Нумерованный список !!,Надин стиль"/>
    <w:basedOn w:val="a0"/>
    <w:pPr>
      <w:spacing w:after="120"/>
      <w:ind w:left="283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1"/>
    <w:rPr>
      <w:rFonts w:ascii="Times New Roman" w:hAnsi="Times New Roman" w:cs="Times New Roman"/>
      <w:sz w:val="28"/>
    </w:rPr>
  </w:style>
  <w:style w:type="paragraph" w:styleId="af9">
    <w:name w:val="Body Text First Indent"/>
    <w:basedOn w:val="af8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</w:style>
  <w:style w:type="paragraph" w:styleId="afa">
    <w:name w:val="Note Heading"/>
    <w:basedOn w:val="a0"/>
    <w:next w:val="a0"/>
    <w:semiHidden/>
  </w:style>
  <w:style w:type="character" w:customStyle="1" w:styleId="NoteHeadingChar">
    <w:name w:val="Note Heading Char"/>
    <w:basedOn w:val="a1"/>
    <w:rPr>
      <w:rFonts w:ascii="Times New Roman" w:hAnsi="Times New Roman" w:cs="Times New Roman"/>
      <w:sz w:val="28"/>
    </w:rPr>
  </w:style>
  <w:style w:type="paragraph" w:styleId="afb">
    <w:name w:val="Body Text Indent"/>
    <w:basedOn w:val="a0"/>
    <w:semiHidden/>
    <w:pPr>
      <w:spacing w:after="120" w:line="480" w:lineRule="auto"/>
    </w:pPr>
  </w:style>
  <w:style w:type="character" w:customStyle="1" w:styleId="BodyText2Char">
    <w:name w:val="Body Text 2 Char"/>
    <w:basedOn w:val="a1"/>
    <w:rPr>
      <w:rFonts w:ascii="Times New Roman" w:hAnsi="Times New Roman" w:cs="Times New Roman"/>
      <w:sz w:val="28"/>
    </w:rPr>
  </w:style>
  <w:style w:type="paragraph" w:styleId="34">
    <w:name w:val="Body Text 3"/>
    <w:basedOn w:val="a0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1"/>
    <w:rPr>
      <w:rFonts w:ascii="Times New Roman" w:hAnsi="Times New Roman" w:cs="Times New Roman"/>
      <w:sz w:val="16"/>
      <w:szCs w:val="16"/>
    </w:rPr>
  </w:style>
  <w:style w:type="paragraph" w:styleId="24">
    <w:name w:val="Body Text Indent 2"/>
    <w:basedOn w:val="a0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1"/>
    <w:rPr>
      <w:rFonts w:ascii="Times New Roman" w:hAnsi="Times New Roman" w:cs="Times New Roman"/>
      <w:sz w:val="28"/>
    </w:rPr>
  </w:style>
  <w:style w:type="paragraph" w:styleId="35">
    <w:name w:val="Body Text Indent 3"/>
    <w:basedOn w:val="a0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1"/>
    <w:rPr>
      <w:rFonts w:ascii="Times New Roman" w:hAnsi="Times New Roman" w:cs="Times New Roman"/>
      <w:sz w:val="16"/>
      <w:szCs w:val="16"/>
    </w:rPr>
  </w:style>
  <w:style w:type="paragraph" w:styleId="afc">
    <w:name w:val="Block Text"/>
    <w:basedOn w:val="a0"/>
    <w:semiHidden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afd">
    <w:name w:val="Hyperlink"/>
    <w:basedOn w:val="a1"/>
    <w:semiHidden/>
    <w:rPr>
      <w:color w:val="0000FF"/>
      <w:u w:val="single"/>
    </w:rPr>
  </w:style>
  <w:style w:type="character" w:styleId="afe">
    <w:name w:val="FollowedHyperlink"/>
    <w:basedOn w:val="a1"/>
    <w:semiHidden/>
    <w:rPr>
      <w:rFonts w:ascii="Times New Roman" w:hAnsi="Times New Roman" w:cs="Times New Roman"/>
      <w:color w:val="800080"/>
      <w:u w:val="single"/>
    </w:rPr>
  </w:style>
  <w:style w:type="character" w:styleId="aff">
    <w:name w:val="Strong"/>
    <w:basedOn w:val="a1"/>
    <w:qFormat/>
    <w:rPr>
      <w:rFonts w:ascii="Times New Roman" w:hAnsi="Times New Roman" w:cs="Times New Roman"/>
      <w:b/>
      <w:bCs/>
    </w:rPr>
  </w:style>
  <w:style w:type="character" w:styleId="aff0">
    <w:name w:val="Emphasis"/>
    <w:basedOn w:val="a1"/>
    <w:qFormat/>
    <w:rPr>
      <w:rFonts w:ascii="Times New Roman" w:hAnsi="Times New Roman" w:cs="Times New Roman"/>
      <w:i/>
      <w:iCs/>
    </w:rPr>
  </w:style>
  <w:style w:type="paragraph" w:styleId="aff1">
    <w:name w:val="Document Map"/>
    <w:basedOn w:val="a0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1"/>
    <w:rPr>
      <w:rFonts w:ascii="Tahoma" w:hAnsi="Tahoma" w:cs="Tahoma"/>
      <w:sz w:val="16"/>
      <w:szCs w:val="16"/>
    </w:rPr>
  </w:style>
  <w:style w:type="paragraph" w:styleId="aff2">
    <w:name w:val="Plain Text"/>
    <w:basedOn w:val="a0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a1"/>
    <w:rPr>
      <w:rFonts w:ascii="Consolas" w:hAnsi="Consolas" w:cs="Consolas"/>
      <w:sz w:val="21"/>
      <w:szCs w:val="21"/>
    </w:rPr>
  </w:style>
  <w:style w:type="paragraph" w:styleId="aff3">
    <w:name w:val="Normal (Web)"/>
    <w:basedOn w:val="a0"/>
    <w:semiHidden/>
    <w:rPr>
      <w:sz w:val="24"/>
      <w:szCs w:val="24"/>
    </w:rPr>
  </w:style>
  <w:style w:type="paragraph" w:customStyle="1" w:styleId="BalloonText">
    <w:name w:val="Balloon Text"/>
    <w:basedOn w:val="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1"/>
    <w:rPr>
      <w:rFonts w:ascii="Tahoma" w:hAnsi="Tahoma" w:cs="Tahoma"/>
      <w:sz w:val="16"/>
      <w:szCs w:val="16"/>
    </w:rPr>
  </w:style>
  <w:style w:type="paragraph" w:customStyle="1" w:styleId="aff4">
    <w:name w:val="Пример"/>
    <w:basedOn w:val="a0"/>
    <w:rPr>
      <w:sz w:val="22"/>
    </w:rPr>
  </w:style>
  <w:style w:type="paragraph" w:customStyle="1" w:styleId="aff5">
    <w:name w:val="Стиль По центру"/>
    <w:basedOn w:val="a0"/>
    <w:pPr>
      <w:ind w:firstLine="454"/>
      <w:jc w:val="center"/>
    </w:pPr>
  </w:style>
  <w:style w:type="paragraph" w:customStyle="1" w:styleId="a">
    <w:name w:val="Заголовок П"/>
    <w:basedOn w:val="a0"/>
    <w:next w:val="a0"/>
    <w:pPr>
      <w:numPr>
        <w:numId w:val="1"/>
      </w:numPr>
      <w:tabs>
        <w:tab w:val="center" w:pos="709"/>
      </w:tabs>
      <w:spacing w:before="120"/>
      <w:ind w:right="142" w:firstLine="0"/>
      <w:jc w:val="center"/>
    </w:pPr>
    <w:rPr>
      <w:u w:val="single"/>
    </w:rPr>
  </w:style>
  <w:style w:type="paragraph" w:customStyle="1" w:styleId="1">
    <w:name w:val="Список 1"/>
    <w:basedOn w:val="20"/>
    <w:autoRedefine/>
    <w:pPr>
      <w:numPr>
        <w:numId w:val="2"/>
      </w:numPr>
    </w:pPr>
  </w:style>
  <w:style w:type="paragraph" w:customStyle="1" w:styleId="MTDisplayEquation">
    <w:name w:val="MTDisplayEquation"/>
    <w:basedOn w:val="a0"/>
    <w:next w:val="a0"/>
    <w:pPr>
      <w:tabs>
        <w:tab w:val="center" w:pos="4820"/>
        <w:tab w:val="right" w:pos="9640"/>
      </w:tabs>
    </w:pPr>
  </w:style>
  <w:style w:type="character" w:customStyle="1" w:styleId="005">
    <w:name w:val="Стиль уплотненный на  0.05 пт"/>
    <w:basedOn w:val="a1"/>
    <w:rPr>
      <w:rFonts w:ascii="Times New Roman" w:hAnsi="Times New Roman" w:cs="Times New Roman"/>
    </w:rPr>
  </w:style>
  <w:style w:type="paragraph" w:customStyle="1" w:styleId="HTML1">
    <w:name w:val="Стандартный HTML1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customStyle="1" w:styleId="symbolnum4">
    <w:name w:val="symbol+num4"/>
    <w:basedOn w:val="41"/>
    <w:next w:val="41"/>
    <w:rPr>
      <w:rFonts w:ascii="Symbol" w:hAnsi="Symbol"/>
    </w:rPr>
  </w:style>
  <w:style w:type="paragraph" w:customStyle="1" w:styleId="aff6">
    <w:name w:val="таблица"/>
    <w:basedOn w:val="a0"/>
    <w:autoRedefine/>
    <w:pPr>
      <w:ind w:firstLine="0"/>
      <w:jc w:val="left"/>
    </w:pPr>
    <w:rPr>
      <w:sz w:val="18"/>
      <w:szCs w:val="18"/>
    </w:rPr>
  </w:style>
  <w:style w:type="paragraph" w:customStyle="1" w:styleId="91">
    <w:name w:val="Стиль таблица + 9 пт"/>
    <w:basedOn w:val="aff6"/>
    <w:autoRedefine/>
  </w:style>
  <w:style w:type="paragraph" w:customStyle="1" w:styleId="aff7">
    <w:name w:val="Таблица"/>
    <w:basedOn w:val="a0"/>
    <w:autoRedefine/>
    <w:pPr>
      <w:ind w:firstLine="0"/>
      <w:jc w:val="center"/>
    </w:pPr>
    <w:rPr>
      <w:sz w:val="22"/>
    </w:rPr>
  </w:style>
  <w:style w:type="paragraph" w:customStyle="1" w:styleId="aff8">
    <w:name w:val="Стиль таблица"/>
    <w:basedOn w:val="aff6"/>
    <w:autoRedefine/>
  </w:style>
  <w:style w:type="paragraph" w:customStyle="1" w:styleId="aff9">
    <w:name w:val="Часть"/>
    <w:basedOn w:val="a9"/>
    <w:pPr>
      <w:spacing w:before="120" w:after="120"/>
    </w:pPr>
    <w:rPr>
      <w:caps/>
    </w:rPr>
  </w:style>
  <w:style w:type="paragraph" w:customStyle="1" w:styleId="12">
    <w:name w:val="Стиль1"/>
    <w:basedOn w:val="a0"/>
    <w:pPr>
      <w:numPr>
        <w:numId w:val="7"/>
      </w:numPr>
      <w:ind w:left="709"/>
    </w:pPr>
  </w:style>
  <w:style w:type="paragraph" w:customStyle="1" w:styleId="affa">
    <w:name w:val="обычный"/>
    <w:basedOn w:val="a0"/>
  </w:style>
  <w:style w:type="paragraph" w:customStyle="1" w:styleId="affb">
    <w:name w:val="По центру"/>
    <w:basedOn w:val="a0"/>
    <w:pPr>
      <w:ind w:firstLine="0"/>
      <w:jc w:val="center"/>
    </w:pPr>
  </w:style>
  <w:style w:type="paragraph" w:customStyle="1" w:styleId="affc">
    <w:name w:val="Пример + По центру"/>
    <w:basedOn w:val="aff4"/>
    <w:pPr>
      <w:ind w:firstLine="0"/>
      <w:jc w:val="center"/>
    </w:pPr>
  </w:style>
  <w:style w:type="paragraph" w:customStyle="1" w:styleId="Epigraf">
    <w:name w:val="Epigraf"/>
    <w:basedOn w:val="a0"/>
    <w:rPr>
      <w:i/>
    </w:rPr>
  </w:style>
  <w:style w:type="paragraph" w:customStyle="1" w:styleId="affd">
    <w:name w:val="Авторы"/>
    <w:basedOn w:val="a0"/>
    <w:pPr>
      <w:keepNext/>
      <w:keepLines/>
      <w:spacing w:after="120"/>
      <w:ind w:firstLine="0"/>
      <w:jc w:val="right"/>
    </w:pPr>
    <w:rPr>
      <w:rFonts w:ascii="Arial" w:hAnsi="Arial"/>
      <w:i/>
      <w:w w:val="90"/>
      <w:sz w:val="32"/>
    </w:rPr>
  </w:style>
  <w:style w:type="paragraph" w:customStyle="1" w:styleId="affe">
    <w:name w:val="Аннотация"/>
    <w:basedOn w:val="a0"/>
    <w:pPr>
      <w:keepNext/>
      <w:keepLines/>
      <w:spacing w:after="240" w:line="264" w:lineRule="auto"/>
      <w:ind w:left="1134" w:right="1134"/>
    </w:pPr>
    <w:rPr>
      <w:sz w:val="22"/>
    </w:rPr>
  </w:style>
  <w:style w:type="paragraph" w:customStyle="1" w:styleId="afff">
    <w:name w:val="Литература"/>
    <w:basedOn w:val="a0"/>
    <w:pPr>
      <w:spacing w:line="264" w:lineRule="auto"/>
      <w:ind w:left="851" w:hanging="851"/>
    </w:pPr>
    <w:rPr>
      <w:sz w:val="22"/>
      <w:szCs w:val="26"/>
    </w:rPr>
  </w:style>
  <w:style w:type="paragraph" w:customStyle="1" w:styleId="afff0">
    <w:name w:val="Название статьи"/>
    <w:basedOn w:val="a0"/>
    <w:pPr>
      <w:keepNext/>
      <w:keepLines/>
      <w:spacing w:after="240"/>
      <w:ind w:firstLine="0"/>
      <w:jc w:val="center"/>
    </w:pPr>
    <w:rPr>
      <w:rFonts w:ascii="Arial" w:hAnsi="Arial"/>
      <w:b/>
      <w:caps/>
      <w:color w:val="272627"/>
      <w:w w:val="90"/>
      <w:sz w:val="32"/>
    </w:rPr>
  </w:style>
  <w:style w:type="paragraph" w:customStyle="1" w:styleId="Bibliography">
    <w:name w:val="Bibliography"/>
    <w:basedOn w:val="a0"/>
    <w:next w:val="a0"/>
  </w:style>
  <w:style w:type="paragraph" w:customStyle="1" w:styleId="0">
    <w:name w:val="Центр0"/>
    <w:basedOn w:val="a0"/>
    <w:autoRedefine/>
    <w:pPr>
      <w:jc w:val="center"/>
    </w:pPr>
  </w:style>
  <w:style w:type="character" w:customStyle="1" w:styleId="PlaceholderText">
    <w:name w:val="Placeholder Text"/>
    <w:basedOn w:val="a1"/>
    <w:rPr>
      <w:rFonts w:ascii="Times New Roman" w:hAnsi="Times New Roman" w:cs="Times New Roman"/>
      <w:color w:val="808080"/>
    </w:rPr>
  </w:style>
  <w:style w:type="paragraph" w:styleId="afff1">
    <w:name w:val="Subtitle"/>
    <w:basedOn w:val="a0"/>
    <w:next w:val="a0"/>
    <w:qFormat/>
    <w:pPr>
      <w:numPr>
        <w:ilvl w:val="1"/>
      </w:numPr>
      <w:ind w:firstLine="284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42">
    <w:name w:val="List Number 4"/>
    <w:basedOn w:val="a0"/>
    <w:semiHidden/>
    <w:pPr>
      <w:tabs>
        <w:tab w:val="num" w:pos="1209"/>
      </w:tabs>
      <w:ind w:left="1209" w:hanging="360"/>
    </w:pPr>
  </w:style>
  <w:style w:type="paragraph" w:customStyle="1" w:styleId="210">
    <w:name w:val="Основной текст 21"/>
    <w:basedOn w:val="a0"/>
    <w:pPr>
      <w:jc w:val="center"/>
    </w:pPr>
  </w:style>
  <w:style w:type="paragraph" w:customStyle="1" w:styleId="310">
    <w:name w:val="Основной текст 31"/>
    <w:basedOn w:val="a0"/>
  </w:style>
  <w:style w:type="paragraph" w:customStyle="1" w:styleId="211">
    <w:name w:val="Основной текст с отступом 21"/>
    <w:basedOn w:val="a0"/>
    <w:pPr>
      <w:spacing w:line="360" w:lineRule="auto"/>
      <w:ind w:firstLine="720"/>
    </w:pPr>
    <w:rPr>
      <w:b/>
      <w:u w:val="single"/>
    </w:rPr>
  </w:style>
  <w:style w:type="paragraph" w:customStyle="1" w:styleId="13">
    <w:name w:val="Текст1"/>
    <w:basedOn w:val="a0"/>
  </w:style>
  <w:style w:type="character" w:customStyle="1" w:styleId="14">
    <w:name w:val="Гиперссылка1"/>
    <w:basedOn w:val="a1"/>
    <w:rPr>
      <w:rFonts w:ascii="Times New Roman" w:hAnsi="Times New Roman" w:cs="Times New Roman"/>
      <w:color w:val="0000FF"/>
      <w:u w:val="single"/>
    </w:rPr>
  </w:style>
  <w:style w:type="character" w:customStyle="1" w:styleId="15">
    <w:name w:val="Просмотренная гиперссылка1"/>
    <w:basedOn w:val="a1"/>
    <w:rPr>
      <w:rFonts w:ascii="Times New Roman" w:hAnsi="Times New Roman" w:cs="Times New Roman"/>
      <w:color w:val="800080"/>
      <w:u w:val="single"/>
    </w:rPr>
  </w:style>
  <w:style w:type="paragraph" w:customStyle="1" w:styleId="311">
    <w:name w:val="Основной текст с отступом 31"/>
    <w:basedOn w:val="a0"/>
    <w:pPr>
      <w:ind w:firstLine="397"/>
      <w:jc w:val="center"/>
    </w:pPr>
    <w:rPr>
      <w:b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4"/>
    </w:rPr>
  </w:style>
  <w:style w:type="character" w:customStyle="1" w:styleId="apple-converted-space">
    <w:name w:val="apple-converted-space"/>
    <w:basedOn w:val="a1"/>
    <w:rPr>
      <w:rFonts w:ascii="Times New Roman" w:hAnsi="Times New Roman" w:cs="Times New Roman"/>
    </w:rPr>
  </w:style>
  <w:style w:type="character" w:customStyle="1" w:styleId="25">
    <w:name w:val="Гиперссылка2"/>
    <w:basedOn w:val="a1"/>
    <w:rPr>
      <w:rFonts w:ascii="Times New Roman" w:hAnsi="Times New Roman" w:cs="Times New Roman"/>
      <w:color w:val="0000FF"/>
      <w:u w:val="single"/>
    </w:rPr>
  </w:style>
  <w:style w:type="character" w:customStyle="1" w:styleId="26">
    <w:name w:val="Просмотренная гиперссылка2"/>
    <w:basedOn w:val="a1"/>
    <w:rPr>
      <w:rFonts w:ascii="Times New Roman" w:hAnsi="Times New Roman" w:cs="Times New Roman"/>
      <w:color w:val="800080"/>
      <w:u w:val="single"/>
    </w:rPr>
  </w:style>
  <w:style w:type="paragraph" w:customStyle="1" w:styleId="27">
    <w:name w:val="Стиль2"/>
    <w:basedOn w:val="a0"/>
    <w:pPr>
      <w:numPr>
        <w:numId w:val="5"/>
      </w:numPr>
      <w:ind w:left="567" w:hanging="283"/>
    </w:pPr>
  </w:style>
  <w:style w:type="character" w:customStyle="1" w:styleId="BookTitle">
    <w:name w:val="Book Title"/>
    <w:basedOn w:val="a1"/>
    <w:rPr>
      <w:rFonts w:ascii="Times New Roman" w:hAnsi="Times New Roman" w:cs="Times New Roman"/>
      <w:b/>
      <w:bCs/>
      <w:smallCaps/>
      <w:spacing w:val="5"/>
    </w:rPr>
  </w:style>
  <w:style w:type="character" w:customStyle="1" w:styleId="shorttext">
    <w:name w:val="short_text"/>
    <w:basedOn w:val="a1"/>
    <w:rPr>
      <w:rFonts w:ascii="Times New Roman" w:hAnsi="Times New Roman" w:cs="Times New Roman"/>
    </w:rPr>
  </w:style>
  <w:style w:type="paragraph" w:customStyle="1" w:styleId="28">
    <w:name w:val=" Знак Знак2 Знак"/>
    <w:basedOn w:val="a0"/>
    <w:rsid w:val="00EA0443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115C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f2">
    <w:name w:val="Balloon Text"/>
    <w:basedOn w:val="a0"/>
    <w:link w:val="afff3"/>
    <w:uiPriority w:val="99"/>
    <w:semiHidden/>
    <w:unhideWhenUsed/>
    <w:rsid w:val="00311BC4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1"/>
    <w:link w:val="afff2"/>
    <w:uiPriority w:val="99"/>
    <w:semiHidden/>
    <w:rsid w:val="00311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AEEA4A-2652-4FBF-8225-05FDF423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CEMI</Company>
  <LinksUpToDate>false</LinksUpToDate>
  <CharactersWithSpaces>25347</CharactersWithSpaces>
  <SharedDoc>false</SharedDoc>
  <HLinks>
    <vt:vector size="12" baseType="variant">
      <vt:variant>
        <vt:i4>6225948</vt:i4>
      </vt:variant>
      <vt:variant>
        <vt:i4>3</vt:i4>
      </vt:variant>
      <vt:variant>
        <vt:i4>0</vt:i4>
      </vt:variant>
      <vt:variant>
        <vt:i4>5</vt:i4>
      </vt:variant>
      <vt:variant>
        <vt:lpwstr>http://www.iovrf.ru/page.php?id=5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http://www.iovrf.ru,/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Сергей</dc:creator>
  <cp:lastModifiedBy>Сергей</cp:lastModifiedBy>
  <cp:revision>5</cp:revision>
  <dcterms:created xsi:type="dcterms:W3CDTF">2017-09-04T19:11:00Z</dcterms:created>
  <dcterms:modified xsi:type="dcterms:W3CDTF">2017-09-04T19:25:00Z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