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9CE" w:rsidRPr="00DB7FB1" w:rsidRDefault="007249CE" w:rsidP="007249CE">
      <w:pPr>
        <w:spacing w:line="360" w:lineRule="auto"/>
        <w:ind w:firstLine="568"/>
        <w:jc w:val="center"/>
        <w:rPr>
          <w:rFonts w:ascii="Times New Roman" w:hAnsi="Times New Roman" w:cs="Times New Roman"/>
          <w:sz w:val="32"/>
          <w:szCs w:val="32"/>
        </w:rPr>
      </w:pPr>
      <w:r w:rsidRPr="00DB7FB1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40408A28" wp14:editId="0700EF96">
            <wp:extent cx="1581150" cy="1466850"/>
            <wp:effectExtent l="0" t="0" r="0" b="0"/>
            <wp:docPr id="1" name="Рисунок 1" descr="http://dic.academic.ru/pictures/wiki/files/77/M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dic.academic.ru/pictures/wiki/files/77/Mg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9CE" w:rsidRPr="00DB7FB1" w:rsidRDefault="007249CE" w:rsidP="007249CE">
      <w:pPr>
        <w:spacing w:line="360" w:lineRule="auto"/>
        <w:ind w:firstLine="568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DB7FB1">
        <w:rPr>
          <w:rFonts w:ascii="Times New Roman" w:hAnsi="Times New Roman" w:cs="Times New Roman"/>
          <w:sz w:val="32"/>
          <w:szCs w:val="32"/>
          <w:lang w:val="ru-RU"/>
        </w:rPr>
        <w:t>Московский государственный университет</w:t>
      </w:r>
    </w:p>
    <w:p w:rsidR="007249CE" w:rsidRPr="00DB7FB1" w:rsidRDefault="007249CE" w:rsidP="007249C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DB7FB1">
        <w:rPr>
          <w:rFonts w:ascii="Times New Roman" w:hAnsi="Times New Roman" w:cs="Times New Roman"/>
          <w:sz w:val="32"/>
          <w:szCs w:val="32"/>
          <w:lang w:val="ru-RU"/>
        </w:rPr>
        <w:t>им. М. В. Ломоносова</w:t>
      </w:r>
    </w:p>
    <w:p w:rsidR="007249CE" w:rsidRPr="00302341" w:rsidRDefault="007249CE" w:rsidP="007249CE">
      <w:pPr>
        <w:spacing w:line="360" w:lineRule="auto"/>
        <w:ind w:firstLine="568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DB7FB1">
        <w:rPr>
          <w:rFonts w:ascii="Times New Roman" w:hAnsi="Times New Roman" w:cs="Times New Roman"/>
          <w:sz w:val="32"/>
          <w:szCs w:val="32"/>
          <w:lang w:val="ru-RU"/>
        </w:rPr>
        <w:t>Факультет фундаментальной физико-химической инженерии</w:t>
      </w:r>
    </w:p>
    <w:p w:rsidR="007249CE" w:rsidRPr="00DB7FB1" w:rsidRDefault="007249CE" w:rsidP="007249CE">
      <w:pPr>
        <w:spacing w:line="360" w:lineRule="auto"/>
        <w:ind w:firstLine="568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DB7FB1">
        <w:rPr>
          <w:rFonts w:ascii="Times New Roman" w:hAnsi="Times New Roman" w:cs="Times New Roman"/>
          <w:sz w:val="32"/>
          <w:szCs w:val="32"/>
          <w:lang w:val="ru-RU"/>
        </w:rPr>
        <w:t>Лаборатория спектроскопии дефектных структур</w:t>
      </w:r>
    </w:p>
    <w:p w:rsidR="007249CE" w:rsidRDefault="007249CE" w:rsidP="007249CE">
      <w:pPr>
        <w:spacing w:line="360" w:lineRule="auto"/>
        <w:ind w:firstLine="568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DB7FB1">
        <w:rPr>
          <w:rFonts w:ascii="Times New Roman" w:hAnsi="Times New Roman" w:cs="Times New Roman"/>
          <w:sz w:val="32"/>
          <w:szCs w:val="32"/>
          <w:lang w:val="ru-RU"/>
        </w:rPr>
        <w:t>ИФТТ РАН</w:t>
      </w:r>
    </w:p>
    <w:p w:rsidR="00B6322B" w:rsidRPr="00C437FA" w:rsidRDefault="00B6322B" w:rsidP="00B6322B">
      <w:pPr>
        <w:pStyle w:val="21"/>
        <w:jc w:val="center"/>
        <w:rPr>
          <w:b w:val="0"/>
          <w:sz w:val="32"/>
          <w:szCs w:val="32"/>
          <w:lang w:val="ru-RU"/>
        </w:rPr>
      </w:pPr>
    </w:p>
    <w:p w:rsidR="00B6322B" w:rsidRPr="00C437FA" w:rsidRDefault="00B6322B" w:rsidP="00B6322B">
      <w:pPr>
        <w:pStyle w:val="21"/>
        <w:jc w:val="center"/>
        <w:rPr>
          <w:b w:val="0"/>
          <w:sz w:val="32"/>
          <w:szCs w:val="32"/>
          <w:lang w:val="ru-RU"/>
        </w:rPr>
      </w:pPr>
      <w:r w:rsidRPr="00C437FA">
        <w:rPr>
          <w:b w:val="0"/>
          <w:sz w:val="32"/>
          <w:szCs w:val="32"/>
          <w:lang w:val="ru-RU"/>
        </w:rPr>
        <w:t>Курсовая работа по физике жидких кристаллов</w:t>
      </w:r>
    </w:p>
    <w:p w:rsidR="00B6322B" w:rsidRPr="00DB7FB1" w:rsidRDefault="00B6322B" w:rsidP="007249CE">
      <w:pPr>
        <w:spacing w:line="360" w:lineRule="auto"/>
        <w:ind w:firstLine="568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7249CE" w:rsidRPr="00C437FA" w:rsidRDefault="007249CE" w:rsidP="007249CE">
      <w:pPr>
        <w:pStyle w:val="21"/>
        <w:rPr>
          <w:sz w:val="44"/>
          <w:szCs w:val="44"/>
          <w:lang w:val="ru-RU"/>
        </w:rPr>
      </w:pPr>
    </w:p>
    <w:p w:rsidR="007249CE" w:rsidRPr="001E48A0" w:rsidRDefault="007249CE" w:rsidP="007249CE">
      <w:pPr>
        <w:pStyle w:val="21"/>
        <w:jc w:val="center"/>
        <w:rPr>
          <w:sz w:val="44"/>
          <w:szCs w:val="44"/>
          <w:lang w:val="ru-RU"/>
        </w:rPr>
      </w:pPr>
      <w:r w:rsidRPr="001E48A0">
        <w:rPr>
          <w:sz w:val="44"/>
          <w:szCs w:val="44"/>
          <w:lang w:val="ru-RU"/>
        </w:rPr>
        <w:t xml:space="preserve">Спектральные свойства холестерических </w:t>
      </w:r>
      <w:r w:rsidR="00B6322B" w:rsidRPr="001E48A0">
        <w:rPr>
          <w:sz w:val="44"/>
          <w:szCs w:val="44"/>
          <w:lang w:val="ru-RU"/>
        </w:rPr>
        <w:t>фотонных кристаллов с различной оптической анизотропией</w:t>
      </w:r>
    </w:p>
    <w:p w:rsidR="007249CE" w:rsidRPr="001E48A0" w:rsidRDefault="007249CE" w:rsidP="007249CE">
      <w:pPr>
        <w:pStyle w:val="21"/>
        <w:ind w:right="-1"/>
        <w:rPr>
          <w:b w:val="0"/>
          <w:szCs w:val="28"/>
          <w:lang w:val="ru-RU"/>
        </w:rPr>
      </w:pPr>
    </w:p>
    <w:p w:rsidR="007249CE" w:rsidRPr="001E48A0" w:rsidRDefault="007249CE" w:rsidP="007249CE">
      <w:pPr>
        <w:pStyle w:val="21"/>
        <w:ind w:right="-1"/>
        <w:rPr>
          <w:b w:val="0"/>
          <w:szCs w:val="28"/>
          <w:lang w:val="ru-RU"/>
        </w:rPr>
      </w:pPr>
    </w:p>
    <w:p w:rsidR="007249CE" w:rsidRPr="001E48A0" w:rsidRDefault="007249CE" w:rsidP="007249CE">
      <w:pPr>
        <w:pStyle w:val="21"/>
        <w:ind w:right="-1" w:firstLine="6237"/>
        <w:rPr>
          <w:b w:val="0"/>
          <w:szCs w:val="28"/>
          <w:lang w:val="ru-RU"/>
        </w:rPr>
      </w:pPr>
    </w:p>
    <w:p w:rsidR="007249CE" w:rsidRPr="001E48A0" w:rsidRDefault="007249CE" w:rsidP="007249CE">
      <w:pPr>
        <w:pStyle w:val="21"/>
        <w:ind w:right="-1"/>
        <w:jc w:val="right"/>
        <w:rPr>
          <w:b w:val="0"/>
          <w:szCs w:val="28"/>
          <w:lang w:val="ru-RU"/>
        </w:rPr>
      </w:pPr>
    </w:p>
    <w:p w:rsidR="007249CE" w:rsidRPr="00C437FA" w:rsidRDefault="00B6322B" w:rsidP="00B6322B">
      <w:pPr>
        <w:pStyle w:val="21"/>
        <w:ind w:right="-1"/>
        <w:rPr>
          <w:b w:val="0"/>
          <w:sz w:val="28"/>
          <w:szCs w:val="28"/>
          <w:lang w:val="ru-RU"/>
        </w:rPr>
      </w:pPr>
      <w:r w:rsidRPr="001E48A0">
        <w:rPr>
          <w:b w:val="0"/>
          <w:sz w:val="28"/>
          <w:szCs w:val="28"/>
          <w:lang w:val="ru-RU"/>
        </w:rPr>
        <w:t xml:space="preserve">                                                                      </w:t>
      </w:r>
      <w:r w:rsidR="007249CE" w:rsidRPr="001E48A0">
        <w:rPr>
          <w:b w:val="0"/>
          <w:sz w:val="28"/>
          <w:szCs w:val="28"/>
          <w:lang w:val="ru-RU"/>
        </w:rPr>
        <w:t xml:space="preserve"> </w:t>
      </w:r>
      <w:proofErr w:type="gramStart"/>
      <w:r w:rsidR="007249CE" w:rsidRPr="00C437FA">
        <w:rPr>
          <w:b w:val="0"/>
          <w:sz w:val="28"/>
          <w:szCs w:val="28"/>
          <w:lang w:val="ru-RU"/>
        </w:rPr>
        <w:t>студента</w:t>
      </w:r>
      <w:proofErr w:type="gramEnd"/>
      <w:r w:rsidR="007249CE" w:rsidRPr="00C437FA">
        <w:rPr>
          <w:b w:val="0"/>
          <w:sz w:val="28"/>
          <w:szCs w:val="28"/>
          <w:lang w:val="ru-RU"/>
        </w:rPr>
        <w:t xml:space="preserve"> </w:t>
      </w:r>
      <w:r w:rsidR="00501F1C">
        <w:rPr>
          <w:b w:val="0"/>
          <w:sz w:val="28"/>
          <w:szCs w:val="28"/>
          <w:lang w:val="ru-RU"/>
        </w:rPr>
        <w:t>второго курса 2</w:t>
      </w:r>
      <w:r w:rsidR="007249CE" w:rsidRPr="00C437FA">
        <w:rPr>
          <w:b w:val="0"/>
          <w:sz w:val="28"/>
          <w:szCs w:val="28"/>
          <w:lang w:val="ru-RU"/>
        </w:rPr>
        <w:t>01 группы</w:t>
      </w:r>
    </w:p>
    <w:p w:rsidR="007249CE" w:rsidRPr="00C437FA" w:rsidRDefault="007249CE" w:rsidP="007249CE">
      <w:pPr>
        <w:pStyle w:val="21"/>
        <w:ind w:left="4320" w:right="-1"/>
        <w:rPr>
          <w:b w:val="0"/>
          <w:sz w:val="28"/>
          <w:szCs w:val="28"/>
          <w:lang w:val="ru-RU"/>
        </w:rPr>
      </w:pPr>
      <w:r w:rsidRPr="00C437FA">
        <w:rPr>
          <w:b w:val="0"/>
          <w:sz w:val="28"/>
          <w:szCs w:val="28"/>
          <w:lang w:val="ru-RU"/>
        </w:rPr>
        <w:t xml:space="preserve">         Матвеева Дмитрия Николаевича</w:t>
      </w:r>
      <w:r w:rsidR="00B6322B" w:rsidRPr="00C437FA">
        <w:rPr>
          <w:b w:val="0"/>
          <w:sz w:val="28"/>
          <w:szCs w:val="28"/>
          <w:lang w:val="ru-RU"/>
        </w:rPr>
        <w:t>.</w:t>
      </w:r>
    </w:p>
    <w:p w:rsidR="007249CE" w:rsidRPr="00C437FA" w:rsidRDefault="00B6322B" w:rsidP="00B6322B">
      <w:pPr>
        <w:pStyle w:val="21"/>
        <w:ind w:right="-1"/>
        <w:rPr>
          <w:b w:val="0"/>
          <w:sz w:val="28"/>
          <w:szCs w:val="28"/>
          <w:lang w:val="ru-RU"/>
        </w:rPr>
      </w:pPr>
      <w:r w:rsidRPr="00C437FA">
        <w:rPr>
          <w:b w:val="0"/>
          <w:sz w:val="28"/>
          <w:szCs w:val="28"/>
          <w:lang w:val="ru-RU"/>
        </w:rPr>
        <w:t xml:space="preserve">                                                                       Н</w:t>
      </w:r>
      <w:r w:rsidR="007249CE" w:rsidRPr="00C437FA">
        <w:rPr>
          <w:b w:val="0"/>
          <w:sz w:val="28"/>
          <w:szCs w:val="28"/>
          <w:lang w:val="ru-RU"/>
        </w:rPr>
        <w:t>аучный руководитель</w:t>
      </w:r>
    </w:p>
    <w:p w:rsidR="007249CE" w:rsidRPr="00C437FA" w:rsidRDefault="007249CE" w:rsidP="007249CE">
      <w:pPr>
        <w:pStyle w:val="21"/>
        <w:ind w:left="4320" w:right="-143"/>
        <w:rPr>
          <w:b w:val="0"/>
          <w:sz w:val="28"/>
          <w:szCs w:val="28"/>
          <w:lang w:val="ru-RU"/>
        </w:rPr>
      </w:pPr>
      <w:r w:rsidRPr="00C437FA">
        <w:rPr>
          <w:b w:val="0"/>
          <w:sz w:val="28"/>
          <w:szCs w:val="28"/>
          <w:lang w:val="ru-RU"/>
        </w:rPr>
        <w:t xml:space="preserve">         д.ф.-м.н. В. К. Долганов</w:t>
      </w:r>
    </w:p>
    <w:p w:rsidR="007249CE" w:rsidRDefault="007249CE" w:rsidP="007249C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249CE" w:rsidRPr="007249CE" w:rsidRDefault="007249CE" w:rsidP="007249C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Черног</w:t>
      </w:r>
      <w:r w:rsidR="005B730C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ловка 2014</w:t>
      </w:r>
    </w:p>
    <w:p w:rsidR="00B6322B" w:rsidRPr="00715FFC" w:rsidRDefault="00B6322B" w:rsidP="00B6322B">
      <w:pPr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5FF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</w:t>
      </w:r>
    </w:p>
    <w:tbl>
      <w:tblPr>
        <w:tblpPr w:leftFromText="180" w:rightFromText="180" w:vertAnchor="text" w:horzAnchor="margin" w:tblpXSpec="center" w:tblpY="461"/>
        <w:tblW w:w="9695" w:type="dxa"/>
        <w:tblLayout w:type="fixed"/>
        <w:tblLook w:val="0000" w:firstRow="0" w:lastRow="0" w:firstColumn="0" w:lastColumn="0" w:noHBand="0" w:noVBand="0"/>
      </w:tblPr>
      <w:tblGrid>
        <w:gridCol w:w="9695"/>
      </w:tblGrid>
      <w:tr w:rsidR="005B730C" w:rsidRPr="00C437FA" w:rsidTr="00847487">
        <w:trPr>
          <w:trHeight w:val="222"/>
        </w:trPr>
        <w:tc>
          <w:tcPr>
            <w:tcW w:w="9695" w:type="dxa"/>
          </w:tcPr>
          <w:p w:rsidR="005B730C" w:rsidRPr="00A71EEB" w:rsidRDefault="005B730C" w:rsidP="009818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Введение </w:t>
            </w:r>
            <w:r w:rsidR="007E7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……………………………………………………</w:t>
            </w:r>
            <w:proofErr w:type="gramStart"/>
            <w:r w:rsidR="007E7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…….</w:t>
            </w:r>
            <w:proofErr w:type="gramEnd"/>
            <w:r w:rsidR="007E7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………..…….</w:t>
            </w:r>
            <w:r w:rsidRPr="00A71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</w:t>
            </w:r>
          </w:p>
          <w:p w:rsidR="005B730C" w:rsidRPr="00A71EEB" w:rsidRDefault="005B730C" w:rsidP="009818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Литературны</w:t>
            </w:r>
            <w:r w:rsidR="007E7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обзор ………………………………</w:t>
            </w:r>
            <w:proofErr w:type="gramStart"/>
            <w:r w:rsidR="007E7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…….</w:t>
            </w:r>
            <w:proofErr w:type="gramEnd"/>
            <w:r w:rsidR="007E7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…………………….</w:t>
            </w:r>
            <w:r w:rsidR="00855E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5B730C" w:rsidRPr="00A71EEB" w:rsidRDefault="005B730C" w:rsidP="009818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Экспериментальная</w:t>
            </w:r>
            <w:r w:rsidR="007E7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часть ………………………………………………</w:t>
            </w:r>
            <w:proofErr w:type="gramStart"/>
            <w:r w:rsidR="007E7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…....</w:t>
            </w:r>
            <w:proofErr w:type="gramEnd"/>
            <w:r w:rsidR="007E7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55E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5B730C" w:rsidRPr="00A71EEB" w:rsidRDefault="005B730C" w:rsidP="009818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="00B12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и их обсуждение</w:t>
            </w:r>
            <w:r w:rsidR="007E7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…………………………………………………</w:t>
            </w:r>
            <w:r w:rsidR="00D56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:rsidR="005B730C" w:rsidRPr="007E7D06" w:rsidRDefault="005B730C" w:rsidP="009818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 ……</w:t>
            </w:r>
            <w:r w:rsidR="007E7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…………………………………………………………………......</w:t>
            </w:r>
            <w:r w:rsidRPr="00A71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02132" w:rsidRPr="007E7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A7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5B730C" w:rsidRPr="00A71EEB" w:rsidRDefault="005B730C" w:rsidP="009818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E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Список лит</w:t>
            </w:r>
            <w:r w:rsidR="007E7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ературы ………………………………………………………………1</w:t>
            </w:r>
            <w:r w:rsidR="00CA7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847487" w:rsidRPr="00A71EEB" w:rsidRDefault="00847487" w:rsidP="009818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7487" w:rsidRPr="00A71EEB" w:rsidRDefault="00847487" w:rsidP="009818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7487" w:rsidRPr="00A71EEB" w:rsidRDefault="00847487" w:rsidP="009818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7487" w:rsidRPr="00A71EEB" w:rsidRDefault="00847487" w:rsidP="009818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7487" w:rsidRPr="00A71EEB" w:rsidRDefault="00847487" w:rsidP="009818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7487" w:rsidRPr="00A71EEB" w:rsidRDefault="00847487" w:rsidP="009818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7487" w:rsidRPr="00A71EEB" w:rsidRDefault="00847487" w:rsidP="009818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7487" w:rsidRPr="00A71EEB" w:rsidRDefault="00847487" w:rsidP="009818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7487" w:rsidRPr="00A71EEB" w:rsidRDefault="00847487" w:rsidP="009818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7487" w:rsidRPr="00A71EEB" w:rsidRDefault="00847487" w:rsidP="009818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7487" w:rsidRPr="00A71EEB" w:rsidRDefault="00847487" w:rsidP="009818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7487" w:rsidRPr="00A71EEB" w:rsidRDefault="00847487" w:rsidP="009818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7487" w:rsidRPr="00A71EEB" w:rsidRDefault="00847487" w:rsidP="009818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7487" w:rsidRPr="00A71EEB" w:rsidRDefault="00847487" w:rsidP="009818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7487" w:rsidRPr="00A71EEB" w:rsidRDefault="00847487" w:rsidP="009818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7487" w:rsidRPr="00A71EEB" w:rsidRDefault="00847487" w:rsidP="009818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7487" w:rsidRPr="00A71EEB" w:rsidRDefault="00847487" w:rsidP="0098189E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1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Введение</w:t>
            </w:r>
          </w:p>
          <w:p w:rsidR="00847487" w:rsidRPr="00AF5E0A" w:rsidRDefault="00847487" w:rsidP="009818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E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Жидкий кристалл (ЖК) - это специфическое агрегатное состояние вещества, в котором оно проявляет одновременно свойства кристалла</w:t>
            </w:r>
            <w:r w:rsidR="00EE03EC" w:rsidRPr="00A71E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(анизотропия)</w:t>
            </w:r>
            <w:r w:rsidRPr="00A71E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жидкости</w:t>
            </w:r>
            <w:r w:rsidR="00EE03EC" w:rsidRPr="00A71E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(текучесть)</w:t>
            </w:r>
            <w:r w:rsidRPr="00A71EE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Сразу надо оговориться, что далеко не все вещества могут находиться в жидкокристаллическом состоянии. Большинство веществ может находиться только в трех, всем хорошо известных агрегатных состояниях: твердом или аморфном, жидком и газообразном. Оказывается, что некоторые органические вещества, состоящие из сложных молекул, могут образовывать четвертое агрегатное состояние - жидкокристаллическое.</w:t>
            </w:r>
            <w:r w:rsidR="00AF5E0A" w:rsidRPr="00AF5E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[1]</w:t>
            </w:r>
          </w:p>
          <w:p w:rsidR="00C9354E" w:rsidRPr="00A71EEB" w:rsidRDefault="003801D9" w:rsidP="0098189E">
            <w:pPr>
              <w:pStyle w:val="a7"/>
              <w:spacing w:before="0" w:beforeAutospacing="0" w:after="225" w:afterAutospacing="0" w:line="360" w:lineRule="auto"/>
              <w:ind w:right="225"/>
              <w:jc w:val="both"/>
              <w:rPr>
                <w:color w:val="000000"/>
              </w:rPr>
            </w:pPr>
            <w:r w:rsidRPr="00A71EEB">
              <w:rPr>
                <w:color w:val="000000"/>
              </w:rPr>
              <w:t>В</w:t>
            </w:r>
            <w:r w:rsidR="00C9354E" w:rsidRPr="00A71EEB">
              <w:rPr>
                <w:color w:val="000000"/>
              </w:rPr>
              <w:t xml:space="preserve"> конце XIX века австрийский учёный Фридрих Рейнитцер, изучая</w:t>
            </w:r>
            <w:r w:rsidR="00AF5E0A" w:rsidRPr="00AF5E0A">
              <w:rPr>
                <w:color w:val="000000"/>
              </w:rPr>
              <w:t xml:space="preserve"> </w:t>
            </w:r>
            <w:r w:rsidR="00AF5E0A">
              <w:rPr>
                <w:color w:val="000000"/>
              </w:rPr>
              <w:t>извлеченные</w:t>
            </w:r>
            <w:r w:rsidR="00C9354E" w:rsidRPr="00A71EEB">
              <w:rPr>
                <w:color w:val="000000"/>
              </w:rPr>
              <w:t xml:space="preserve"> </w:t>
            </w:r>
            <w:r w:rsidR="00AF5E0A">
              <w:rPr>
                <w:color w:val="000000"/>
              </w:rPr>
              <w:t xml:space="preserve">из </w:t>
            </w:r>
            <w:r w:rsidR="00AF5E0A" w:rsidRPr="00A71EEB">
              <w:rPr>
                <w:color w:val="000000"/>
              </w:rPr>
              <w:t>моркови</w:t>
            </w:r>
            <w:r w:rsidR="00AF5E0A">
              <w:rPr>
                <w:color w:val="000000"/>
              </w:rPr>
              <w:t xml:space="preserve"> </w:t>
            </w:r>
            <w:r w:rsidR="00AF5E0A" w:rsidRPr="00A71EEB">
              <w:rPr>
                <w:color w:val="000000"/>
              </w:rPr>
              <w:t>вещества</w:t>
            </w:r>
            <w:r w:rsidR="00C9354E" w:rsidRPr="00A71EEB">
              <w:rPr>
                <w:color w:val="000000"/>
              </w:rPr>
              <w:t>, столкнулся с непонятным поведением</w:t>
            </w:r>
            <w:r w:rsidR="00C9354E" w:rsidRPr="00A71EEB">
              <w:rPr>
                <w:rStyle w:val="apple-converted-space"/>
                <w:color w:val="000000"/>
              </w:rPr>
              <w:t> </w:t>
            </w:r>
            <w:r w:rsidR="00C9354E" w:rsidRPr="00C437FA">
              <w:rPr>
                <w:rStyle w:val="a8"/>
                <w:b w:val="0"/>
                <w:color w:val="000000"/>
              </w:rPr>
              <w:t>холестерилбензоата</w:t>
            </w:r>
            <w:r w:rsidR="00C437FA">
              <w:rPr>
                <w:rStyle w:val="a8"/>
                <w:color w:val="000000"/>
              </w:rPr>
              <w:t xml:space="preserve"> </w:t>
            </w:r>
            <w:r w:rsidR="00C9354E" w:rsidRPr="00A71EEB">
              <w:rPr>
                <w:color w:val="000000"/>
              </w:rPr>
              <w:t>(</w:t>
            </w:r>
            <w:r w:rsidRPr="00A71EEB">
              <w:rPr>
                <w:color w:val="000000"/>
              </w:rPr>
              <w:t>рис 1.</w:t>
            </w:r>
            <w:r w:rsidR="00C9354E" w:rsidRPr="00A71EEB">
              <w:rPr>
                <w:color w:val="000000"/>
              </w:rPr>
              <w:t xml:space="preserve">). </w:t>
            </w:r>
          </w:p>
          <w:p w:rsidR="003801D9" w:rsidRPr="00A71EEB" w:rsidRDefault="003801D9" w:rsidP="0098189E">
            <w:pPr>
              <w:pStyle w:val="a7"/>
              <w:spacing w:before="0" w:beforeAutospacing="0" w:after="225" w:afterAutospacing="0" w:line="330" w:lineRule="atLeast"/>
              <w:ind w:left="225" w:right="225"/>
              <w:jc w:val="both"/>
              <w:rPr>
                <w:color w:val="000000"/>
                <w:sz w:val="20"/>
                <w:szCs w:val="20"/>
              </w:rPr>
            </w:pPr>
          </w:p>
          <w:p w:rsidR="003801D9" w:rsidRPr="00A71EEB" w:rsidRDefault="003801D9" w:rsidP="0098189E">
            <w:pPr>
              <w:pStyle w:val="a7"/>
              <w:spacing w:before="0" w:beforeAutospacing="0" w:after="225" w:afterAutospacing="0" w:line="330" w:lineRule="atLeast"/>
              <w:ind w:left="225" w:right="225"/>
              <w:jc w:val="center"/>
              <w:rPr>
                <w:color w:val="000000"/>
                <w:sz w:val="20"/>
                <w:szCs w:val="20"/>
              </w:rPr>
            </w:pPr>
            <w:r w:rsidRPr="00A71EEB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3381375" cy="22193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657_0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375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01D9" w:rsidRPr="00A71EEB" w:rsidRDefault="003801D9" w:rsidP="0098189E">
            <w:pPr>
              <w:pStyle w:val="a7"/>
              <w:spacing w:before="0" w:beforeAutospacing="0" w:after="225" w:afterAutospacing="0" w:line="330" w:lineRule="atLeast"/>
              <w:ind w:left="225" w:right="225"/>
              <w:jc w:val="both"/>
              <w:rPr>
                <w:color w:val="000000"/>
                <w:sz w:val="20"/>
                <w:szCs w:val="20"/>
              </w:rPr>
            </w:pPr>
          </w:p>
          <w:p w:rsidR="003801D9" w:rsidRPr="00AF5E0A" w:rsidRDefault="003801D9" w:rsidP="0098189E">
            <w:pPr>
              <w:pStyle w:val="a7"/>
              <w:shd w:val="clear" w:color="auto" w:fill="FFFFFF"/>
              <w:jc w:val="both"/>
              <w:rPr>
                <w:b/>
                <w:color w:val="1B1B1B"/>
                <w:sz w:val="20"/>
                <w:szCs w:val="20"/>
              </w:rPr>
            </w:pPr>
            <w:r w:rsidRPr="00A71EEB">
              <w:rPr>
                <w:b/>
                <w:color w:val="1B1B1B"/>
                <w:sz w:val="20"/>
                <w:szCs w:val="20"/>
              </w:rPr>
              <w:t>Рис.1</w:t>
            </w:r>
            <w:r w:rsidR="00A71EEB" w:rsidRPr="00A71EEB">
              <w:rPr>
                <w:b/>
                <w:color w:val="1B1B1B"/>
                <w:sz w:val="20"/>
                <w:szCs w:val="20"/>
              </w:rPr>
              <w:t xml:space="preserve"> </w:t>
            </w:r>
            <w:r w:rsidRPr="00A71EEB">
              <w:rPr>
                <w:color w:val="1B1B1B"/>
                <w:sz w:val="20"/>
                <w:szCs w:val="20"/>
              </w:rPr>
              <w:t>Первое ЖК-соединение — холестерилбензоат и диаграмма, иллюстрирующая температурную область существования ЖК-фазы.</w:t>
            </w:r>
            <w:r w:rsidR="00A71EEB" w:rsidRPr="00A71EEB">
              <w:rPr>
                <w:color w:val="1B1B1B"/>
                <w:sz w:val="20"/>
                <w:szCs w:val="20"/>
              </w:rPr>
              <w:t xml:space="preserve"> </w:t>
            </w:r>
            <w:r w:rsidR="00377DFD" w:rsidRPr="00377DFD">
              <w:rPr>
                <w:color w:val="1B1B1B"/>
                <w:sz w:val="20"/>
                <w:szCs w:val="20"/>
              </w:rPr>
              <w:t>[</w:t>
            </w:r>
            <w:r w:rsidR="00AF5E0A" w:rsidRPr="00AF5E0A">
              <w:rPr>
                <w:color w:val="1B1B1B"/>
                <w:sz w:val="20"/>
                <w:szCs w:val="20"/>
              </w:rPr>
              <w:t>2</w:t>
            </w:r>
            <w:r w:rsidR="00377DFD" w:rsidRPr="00AF5E0A">
              <w:rPr>
                <w:color w:val="1B1B1B"/>
                <w:sz w:val="20"/>
                <w:szCs w:val="20"/>
              </w:rPr>
              <w:t>]</w:t>
            </w:r>
          </w:p>
          <w:p w:rsidR="003801D9" w:rsidRDefault="003801D9" w:rsidP="0098189E">
            <w:pPr>
              <w:pStyle w:val="a7"/>
              <w:spacing w:before="0" w:beforeAutospacing="0" w:after="225" w:afterAutospacing="0" w:line="360" w:lineRule="auto"/>
              <w:ind w:right="225"/>
              <w:jc w:val="both"/>
              <w:rPr>
                <w:color w:val="1B1B1B"/>
                <w:shd w:val="clear" w:color="auto" w:fill="FFFFFF"/>
              </w:rPr>
            </w:pPr>
            <w:r w:rsidRPr="00A71EEB">
              <w:rPr>
                <w:color w:val="1B1B1B"/>
                <w:shd w:val="clear" w:color="auto" w:fill="FFFFFF"/>
              </w:rPr>
              <w:t>При температуре плавления (</w:t>
            </w:r>
            <w:proofErr w:type="spellStart"/>
            <w:r w:rsidRPr="00A71EEB">
              <w:rPr>
                <w:color w:val="1B1B1B"/>
                <w:shd w:val="clear" w:color="auto" w:fill="FFFFFF"/>
              </w:rPr>
              <w:t>T</w:t>
            </w:r>
            <w:r w:rsidRPr="0098189E">
              <w:rPr>
                <w:color w:val="1B1B1B"/>
                <w:shd w:val="clear" w:color="auto" w:fill="FFFFFF"/>
                <w:vertAlign w:val="subscript"/>
              </w:rPr>
              <w:t>пл</w:t>
            </w:r>
            <w:proofErr w:type="spellEnd"/>
            <w:r w:rsidRPr="00A71EEB">
              <w:rPr>
                <w:color w:val="1B1B1B"/>
                <w:shd w:val="clear" w:color="auto" w:fill="FFFFFF"/>
              </w:rPr>
              <w:t xml:space="preserve">), 145 </w:t>
            </w:r>
            <w:r w:rsidRPr="00A71EEB">
              <w:rPr>
                <w:color w:val="1B1B1B"/>
                <w:shd w:val="clear" w:color="auto" w:fill="FFFFFF"/>
                <w:vertAlign w:val="superscript"/>
              </w:rPr>
              <w:t>0</w:t>
            </w:r>
            <w:r w:rsidRPr="00A71EEB">
              <w:rPr>
                <w:color w:val="1B1B1B"/>
                <w:shd w:val="clear" w:color="auto" w:fill="FFFFFF"/>
              </w:rPr>
              <w:t xml:space="preserve">C, кристаллическое вещество превращалось в мутную, сильно рассеивающую свет жидкость, которая при 179 </w:t>
            </w:r>
            <w:r w:rsidRPr="00A71EEB">
              <w:rPr>
                <w:color w:val="1B1B1B"/>
                <w:shd w:val="clear" w:color="auto" w:fill="FFFFFF"/>
                <w:vertAlign w:val="superscript"/>
              </w:rPr>
              <w:t>0</w:t>
            </w:r>
            <w:r w:rsidRPr="00A71EEB">
              <w:rPr>
                <w:color w:val="1B1B1B"/>
                <w:shd w:val="clear" w:color="auto" w:fill="FFFFFF"/>
              </w:rPr>
              <w:t>C становилась прозрачной.</w:t>
            </w:r>
            <w:r w:rsidRPr="00A71EEB">
              <w:rPr>
                <w:color w:val="000000"/>
              </w:rPr>
              <w:t xml:space="preserve"> Наблюдая жидкость мутной фазы в микроскоп, Рейнитцер установил наличие свойств, характерных для типичного кристалла (например, двойное лучепреломление света).</w:t>
            </w:r>
            <w:r w:rsidRPr="00A71EEB">
              <w:rPr>
                <w:color w:val="1B1B1B"/>
                <w:shd w:val="clear" w:color="auto" w:fill="FFFFFF"/>
              </w:rPr>
              <w:t xml:space="preserve"> В отличии от точки плавления температуру, при которой происходило просветление образца, Рейнитцер назвал точкой просветления (</w:t>
            </w:r>
            <w:proofErr w:type="spellStart"/>
            <w:r w:rsidRPr="00A71EEB">
              <w:rPr>
                <w:color w:val="1B1B1B"/>
                <w:shd w:val="clear" w:color="auto" w:fill="FFFFFF"/>
              </w:rPr>
              <w:t>T</w:t>
            </w:r>
            <w:r w:rsidRPr="0098189E">
              <w:rPr>
                <w:color w:val="1B1B1B"/>
                <w:shd w:val="clear" w:color="auto" w:fill="FFFFFF"/>
                <w:vertAlign w:val="subscript"/>
              </w:rPr>
              <w:t>пр</w:t>
            </w:r>
            <w:proofErr w:type="spellEnd"/>
            <w:r w:rsidRPr="00A71EEB">
              <w:rPr>
                <w:color w:val="1B1B1B"/>
                <w:shd w:val="clear" w:color="auto" w:fill="FFFFFF"/>
              </w:rPr>
              <w:t xml:space="preserve">). Пораженный этим необычайным явлением, свидетельствующим как будто о двойном плавлении, Рейнитцер отправил свои препараты немецкому кристаллографу Отто Леману с просьбой помочь разобраться в странном поведении </w:t>
            </w:r>
            <w:r w:rsidR="0098189E" w:rsidRPr="00A71EEB">
              <w:rPr>
                <w:color w:val="1B1B1B"/>
                <w:shd w:val="clear" w:color="auto" w:fill="FFFFFF"/>
              </w:rPr>
              <w:t>холестерилбензоата</w:t>
            </w:r>
            <w:r w:rsidRPr="00A71EEB">
              <w:rPr>
                <w:color w:val="1B1B1B"/>
                <w:shd w:val="clear" w:color="auto" w:fill="FFFFFF"/>
              </w:rPr>
              <w:t xml:space="preserve">. Исследуя их при помощи поляризационного микроскопа, Леман установил, что мутная фаза, наблюдаемая </w:t>
            </w:r>
            <w:r w:rsidRPr="00A71EEB">
              <w:rPr>
                <w:color w:val="1B1B1B"/>
                <w:shd w:val="clear" w:color="auto" w:fill="FFFFFF"/>
              </w:rPr>
              <w:lastRenderedPageBreak/>
              <w:t>Рейнитцером, является анизотропной. Поскольку свойства анизотропии присуще твердому кристаллу, а вещество в мутной фазе было жидким, Леман назвал его жидким кристаллом.</w:t>
            </w:r>
            <w:r w:rsidR="001E40AF">
              <w:rPr>
                <w:color w:val="1B1B1B"/>
                <w:shd w:val="clear" w:color="auto" w:fill="FFFFFF"/>
              </w:rPr>
              <w:t xml:space="preserve">  Также существует другое название жидкокристаллической фазы – мезоморфное (мезоморфный означает промежуточный).</w:t>
            </w:r>
          </w:p>
          <w:p w:rsidR="00E24234" w:rsidRPr="00020993" w:rsidRDefault="00E24234" w:rsidP="0098189E">
            <w:pPr>
              <w:pStyle w:val="2"/>
              <w:spacing w:before="0" w:beforeAutospacing="0" w:after="0" w:afterAutospacing="0" w:line="360" w:lineRule="auto"/>
              <w:jc w:val="both"/>
              <w:rPr>
                <w:rFonts w:ascii="Verdana" w:hAnsi="Verdana"/>
                <w:b w:val="0"/>
                <w:bCs w:val="0"/>
                <w:color w:val="333333"/>
                <w:sz w:val="30"/>
                <w:szCs w:val="30"/>
              </w:rPr>
            </w:pPr>
            <w:r w:rsidRPr="00E24234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Вот  как высказывается о жидких кристаллах выдающийся французский </w:t>
            </w:r>
            <w:hyperlink r:id="rId10" w:tooltip="Физика" w:history="1">
              <w:r w:rsidRPr="00E24234">
                <w:rPr>
                  <w:rStyle w:val="a9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физик</w:t>
              </w:r>
            </w:hyperlink>
            <w:r w:rsidRPr="00E24234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, лауреат</w:t>
            </w:r>
            <w:r w:rsidRPr="00E24234">
              <w:rPr>
                <w:rStyle w:val="apple-converted-space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1" w:tooltip="Нобелевская премия по физике" w:history="1">
              <w:r w:rsidRPr="00E24234">
                <w:rPr>
                  <w:rStyle w:val="a9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Нобелевской премии по физике</w:t>
              </w:r>
            </w:hyperlink>
            <w:r w:rsidRPr="00E24234">
              <w:rPr>
                <w:rStyle w:val="apple-converted-space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24234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E24234">
              <w:rPr>
                <w:rStyle w:val="apple-converted-space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2" w:tooltip="1991" w:history="1">
              <w:r w:rsidRPr="00E24234">
                <w:rPr>
                  <w:rStyle w:val="a9"/>
                  <w:b w:val="0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1991</w:t>
              </w:r>
            </w:hyperlink>
            <w:r w:rsidRPr="00E24234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 г. </w:t>
            </w:r>
            <w:r w:rsidRPr="00E24234"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Пьер Жиль де Жен</w:t>
            </w:r>
            <w:r w:rsidRPr="00E24234">
              <w:rPr>
                <w:b w:val="0"/>
                <w:bCs w:val="0"/>
                <w:color w:val="000000" w:themeColor="text1"/>
                <w:shd w:val="clear" w:color="auto" w:fill="FFFFFF"/>
              </w:rPr>
              <w:t xml:space="preserve"> :</w:t>
            </w:r>
            <w:r>
              <w:rPr>
                <w:bCs w:val="0"/>
                <w:color w:val="000000" w:themeColor="text1"/>
                <w:shd w:val="clear" w:color="auto" w:fill="FFFFFF"/>
              </w:rPr>
              <w:t xml:space="preserve"> </w:t>
            </w:r>
            <w:r w:rsidRPr="00E24234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«Жидкие кристаллы </w:t>
            </w:r>
            <w:r w:rsidR="00283A4A">
              <w:rPr>
                <w:b w:val="0"/>
                <w:bCs w:val="0"/>
                <w:color w:val="000000" w:themeColor="text1"/>
                <w:sz w:val="24"/>
                <w:szCs w:val="24"/>
              </w:rPr>
              <w:t>красивы и загадочны. Меня восхищает и то и другое</w:t>
            </w:r>
            <w:r w:rsidRPr="00E24234">
              <w:rPr>
                <w:b w:val="0"/>
                <w:bCs w:val="0"/>
                <w:color w:val="000000" w:themeColor="text1"/>
                <w:sz w:val="24"/>
                <w:szCs w:val="24"/>
              </w:rPr>
              <w:t>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  <w:r w:rsidR="00AF5E0A">
              <w:rPr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24234">
              <w:rPr>
                <w:b w:val="0"/>
                <w:bCs w:val="0"/>
                <w:color w:val="000000" w:themeColor="text1"/>
                <w:sz w:val="24"/>
                <w:szCs w:val="24"/>
              </w:rPr>
              <w:t>[</w:t>
            </w:r>
            <w:r w:rsidR="00AF5E0A">
              <w:rPr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3</w:t>
            </w:r>
            <w:r w:rsidR="00020993" w:rsidRPr="00020993">
              <w:rPr>
                <w:b w:val="0"/>
                <w:bCs w:val="0"/>
                <w:color w:val="000000" w:themeColor="text1"/>
                <w:sz w:val="24"/>
                <w:szCs w:val="24"/>
              </w:rPr>
              <w:t>]</w:t>
            </w:r>
          </w:p>
          <w:p w:rsidR="00E24234" w:rsidRPr="00E24234" w:rsidRDefault="00E24234" w:rsidP="0098189E">
            <w:pPr>
              <w:pStyle w:val="a7"/>
              <w:spacing w:before="0" w:beforeAutospacing="0" w:after="225" w:afterAutospacing="0" w:line="360" w:lineRule="auto"/>
              <w:ind w:right="225"/>
              <w:jc w:val="both"/>
              <w:rPr>
                <w:color w:val="000000" w:themeColor="text1"/>
                <w:shd w:val="clear" w:color="auto" w:fill="FFFFFF"/>
              </w:rPr>
            </w:pPr>
          </w:p>
          <w:p w:rsidR="001E40AF" w:rsidRPr="00A71EEB" w:rsidRDefault="001E40AF" w:rsidP="0098189E">
            <w:pPr>
              <w:pStyle w:val="a7"/>
              <w:spacing w:before="0" w:beforeAutospacing="0" w:after="225" w:afterAutospacing="0" w:line="360" w:lineRule="auto"/>
              <w:ind w:right="225"/>
              <w:jc w:val="both"/>
              <w:rPr>
                <w:color w:val="000000"/>
              </w:rPr>
            </w:pPr>
          </w:p>
          <w:p w:rsidR="00EE03EC" w:rsidRPr="00A71EEB" w:rsidRDefault="00EE03EC" w:rsidP="009818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EEB" w:rsidRPr="00501F1C" w:rsidTr="00847487">
        <w:trPr>
          <w:trHeight w:val="222"/>
        </w:trPr>
        <w:tc>
          <w:tcPr>
            <w:tcW w:w="9695" w:type="dxa"/>
          </w:tcPr>
          <w:p w:rsidR="00A71EEB" w:rsidRDefault="00A71EEB" w:rsidP="002109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4234" w:rsidRDefault="00E24234" w:rsidP="002109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4234" w:rsidRDefault="00E24234" w:rsidP="002109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4234" w:rsidRDefault="00E24234" w:rsidP="002109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4234" w:rsidRDefault="00E24234" w:rsidP="002109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4234" w:rsidRDefault="00E24234" w:rsidP="002109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4234" w:rsidRDefault="00E24234" w:rsidP="002109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4234" w:rsidRDefault="00E24234" w:rsidP="002109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4234" w:rsidRDefault="00E24234" w:rsidP="002109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4234" w:rsidRDefault="00E24234" w:rsidP="002109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4234" w:rsidRDefault="00E24234" w:rsidP="002109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4234" w:rsidRDefault="00E24234" w:rsidP="002109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4234" w:rsidRDefault="00E24234" w:rsidP="002109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4234" w:rsidRDefault="00E24234" w:rsidP="002109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4234" w:rsidRDefault="00E24234" w:rsidP="002109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4234" w:rsidRPr="00020993" w:rsidRDefault="00E24234" w:rsidP="002109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242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Литературный обзор.</w:t>
            </w:r>
          </w:p>
          <w:p w:rsidR="00E24234" w:rsidRPr="00020993" w:rsidRDefault="00020993" w:rsidP="002109C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</w:pPr>
            <w:r w:rsidRPr="00020993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>По своим общим свойствам ЖК можно разделить на две большие группы:</w:t>
            </w:r>
          </w:p>
          <w:p w:rsidR="00020993" w:rsidRPr="00020993" w:rsidRDefault="00020993" w:rsidP="002109C0">
            <w:pPr>
              <w:pStyle w:val="a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Термотропные</w:t>
            </w:r>
            <w:r w:rsidRPr="00020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ж</w:t>
            </w:r>
            <w:r w:rsidRPr="00020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идкие кристаллы, образующиеся при плавлении кристаллических тел.</w:t>
            </w:r>
          </w:p>
          <w:p w:rsidR="00020993" w:rsidRPr="00083E67" w:rsidRDefault="00020993" w:rsidP="002109C0">
            <w:pPr>
              <w:pStyle w:val="a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3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Лиотропные жидкие кристаллы</w:t>
            </w:r>
            <w:r w:rsidR="00083E67" w:rsidRPr="00083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, образующиеся при изменении концентрации. </w:t>
            </w:r>
            <w:r w:rsidR="00AF5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Образование лиотропного ЖК может происходить, в частности, следующим образом:</w:t>
            </w:r>
            <w:r w:rsidR="00083E67" w:rsidRPr="00083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083E67" w:rsidRPr="00083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если в разбавленном растворе находится полимер, имеющий жесткие стержнеобразные макромолекулы, то с увеличением их числа в растворе (повышением концентрации) произвольное расположение этих макромолекул становится все менее вероятным, и при достижении некоторой критической концентрации дальнейшее ее увеличение станет невозможным без взаимного упорядочения части молекул. В результате должно последовать разделение системы на д</w:t>
            </w:r>
            <w:r w:rsidR="00083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ве фазы: в одной – стержнеобраз</w:t>
            </w:r>
            <w:r w:rsidR="00083E67" w:rsidRPr="00083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ные молекулы будут расположены согласованно, в другой – произвольно.</w:t>
            </w:r>
            <w:r w:rsidR="00083E67" w:rsidRPr="00083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r w:rsidR="00083E67" w:rsidRPr="00083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При дальнейшем увеличении содержания макромолекул в растворе доля упорядоченной фазы будет возрастать, и в конце концов система станет однофазной, причем все молекулы будут взаимоупорядоченными.</w:t>
            </w:r>
            <w:r w:rsidR="00AF5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="00AF5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[</w:t>
            </w:r>
            <w:r w:rsidR="00F010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1</w:t>
            </w:r>
            <w:r w:rsidR="00AF5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]</w:t>
            </w:r>
          </w:p>
          <w:p w:rsidR="00083E67" w:rsidRDefault="00083E67" w:rsidP="002109C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083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Термотропные ЖК подразделяются на три больших класса:</w:t>
            </w:r>
            <w:r w:rsidR="00AF5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нематические, холестеричес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кие, смектические. </w:t>
            </w:r>
            <w:r w:rsidR="001B261D" w:rsidRPr="001B261D">
              <w:rPr>
                <w:rFonts w:ascii="Helvetica" w:hAnsi="Helvetica"/>
                <w:color w:val="666666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1B261D" w:rsidRPr="001B2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Температурный интервал существования жидкокристаллического состояния может быть различным: от одного до нескольких десятков градусов. Некоторые органические вещества склонны к проявлению полиизоморфизма: они обнаруживают несколько переходов внутри мезофазы, например, кристалл – смектическая мезофаза – нематическая мезофаза – изотропная жидкость.</w:t>
            </w:r>
          </w:p>
          <w:p w:rsidR="001B261D" w:rsidRPr="00335D2D" w:rsidRDefault="001B261D" w:rsidP="002109C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данной работе предметом изучения были холестерические</w:t>
            </w:r>
            <w:r w:rsidR="003C1933" w:rsidRPr="003C1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фотонные</w:t>
            </w:r>
            <w:r w:rsidRPr="003C1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жидкие кристаллы (рис.2).</w:t>
            </w:r>
            <w:r w:rsidR="003C1933" w:rsidRPr="003C1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Они </w:t>
            </w:r>
            <w:r w:rsidR="003C1933" w:rsidRPr="003C19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образованы оптически активными молекулами и отличаются тем, что направление длинных осей молекул в каждом последующем слое, состоящем из параллельно направленных молекул, составляет с направлением осей молекул предыдущего слоя некоторый угол. При этом образуется спираль, шаг которой зависит от природы молекул и внешних воздействий. </w:t>
            </w:r>
            <w:r w:rsidR="003C1933" w:rsidRPr="009E1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Шагу спирали соответствует поворот оси ориентации молекул на 360</w:t>
            </w:r>
            <w:r w:rsidR="003C1933" w:rsidRPr="003C1933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42875" cy="171450"/>
                  <wp:effectExtent l="0" t="0" r="9525" b="0"/>
                  <wp:docPr id="6" name="Рисунок 6" descr="http://optics.sgu.ru/~simonenko/labs/pict/gra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optics.sgu.ru/~simonenko/labs/pict/gra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1933" w:rsidRPr="009E1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E1521" w:rsidRPr="009E1521">
              <w:rPr>
                <w:lang w:val="ru-RU"/>
              </w:rPr>
              <w:t xml:space="preserve"> </w:t>
            </w:r>
            <w:r w:rsidR="009E1521" w:rsidRPr="009E1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Фотонный кристалл - э</w:t>
            </w:r>
            <w:r w:rsidR="00335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 структура, характеризующаяся </w:t>
            </w:r>
            <w:r w:rsidR="009E1521" w:rsidRPr="009E1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периодическим изменением значения диэлектрической проницаемости. </w:t>
            </w:r>
            <w:r w:rsidR="00335D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таких </w:t>
            </w:r>
            <w:r w:rsidR="009E1521" w:rsidRPr="009E1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структур характерно наличие разрешённых и запрещённых зон для энергии фотонов, обусловленных различием диэлектрической проницаемости </w:t>
            </w:r>
            <w:r w:rsidR="00AF5E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среде или в структуре</w:t>
            </w:r>
            <w:r w:rsidR="009E1521" w:rsidRPr="009E1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B261D" w:rsidRDefault="001B261D" w:rsidP="002109C0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drawing>
                <wp:inline distT="0" distB="0" distL="0" distR="0">
                  <wp:extent cx="2724150" cy="45243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41_160-1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452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5D2D" w:rsidRDefault="00335D2D" w:rsidP="002109C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</w:p>
          <w:p w:rsidR="00335D2D" w:rsidRDefault="001B261D" w:rsidP="002109C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26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Рис. 2.</w:t>
            </w:r>
            <w:r w:rsidRPr="001B26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Структура холестерических жидких кристаллов; пунктиром изображен шаг спирали; стрелки указывают направление длинных осей молекул.</w:t>
            </w:r>
            <w:r w:rsidR="00AF5E0A" w:rsidRPr="00AF5E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377DFD" w:rsidRPr="00377D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[</w:t>
            </w:r>
            <w:r w:rsidR="00AF5E0A" w:rsidRPr="00F010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4</w:t>
            </w:r>
            <w:r w:rsidR="00377DFD" w:rsidRPr="00377D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]</w:t>
            </w:r>
            <w:r w:rsidR="00335D2D" w:rsidRPr="005A0C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335D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335D2D" w:rsidRPr="001B261D" w:rsidRDefault="00335D2D" w:rsidP="002109C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335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 является получение экспериментального спектра</w:t>
            </w:r>
            <w:r w:rsidR="00F01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пропускания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жидкого кристалла (холестерика), расчета теоретического спектра, изучение некоторых свойств холестерических фотонных жидких кристаллов. </w:t>
            </w:r>
          </w:p>
          <w:p w:rsidR="00083E67" w:rsidRPr="00083E67" w:rsidRDefault="00083E67" w:rsidP="002109C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261D" w:rsidRPr="00501F1C" w:rsidTr="00847487">
        <w:trPr>
          <w:trHeight w:val="222"/>
        </w:trPr>
        <w:tc>
          <w:tcPr>
            <w:tcW w:w="9695" w:type="dxa"/>
          </w:tcPr>
          <w:p w:rsidR="001B261D" w:rsidRDefault="001B261D" w:rsidP="002109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35D2D" w:rsidRDefault="00335D2D" w:rsidP="002109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35D2D" w:rsidRPr="006D7F21" w:rsidRDefault="00335D2D" w:rsidP="002109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55E18" w:rsidRDefault="00855E18" w:rsidP="002109C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55E18" w:rsidRDefault="00855E18" w:rsidP="002109C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35D2D" w:rsidRDefault="00335D2D" w:rsidP="002109C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Экспериментальная часть.</w:t>
            </w:r>
            <w:r w:rsidR="002109C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                      </w:t>
            </w:r>
          </w:p>
          <w:p w:rsidR="002109C0" w:rsidRDefault="002109C0" w:rsidP="002109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данной работе была задействована следующая экспериментальная установка (рис.3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:</w:t>
            </w:r>
            <w:proofErr w:type="gramEnd"/>
          </w:p>
          <w:p w:rsidR="00AD5A15" w:rsidRDefault="00AD5A15" w:rsidP="00AD5A1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2109C0" w:rsidRDefault="00AD5A15" w:rsidP="00AD5A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276215" cy="4010025"/>
                  <wp:effectExtent l="0" t="0" r="63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Безымянный.pn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43" t="-1567" b="7326"/>
                          <a:stretch/>
                        </pic:blipFill>
                        <pic:spPr bwMode="auto">
                          <a:xfrm>
                            <a:off x="0" y="0"/>
                            <a:ext cx="5276215" cy="4010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D5A15" w:rsidRDefault="00AD5A15" w:rsidP="002109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5A15" w:rsidRDefault="00AD5A15" w:rsidP="002109C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6C4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Рис. 3</w:t>
            </w:r>
            <w:r w:rsidRPr="00320E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Схема экспериментальной установки, использовавшейся для исследования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холестерического фотонного ЖК</w:t>
            </w:r>
            <w:r w:rsidRPr="00320E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Обозначения: 1 –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источник тока</w:t>
            </w:r>
            <w:r w:rsidRPr="00320E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2 –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источник света</w:t>
            </w:r>
            <w:r w:rsidRPr="00320E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3 –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образец</w:t>
            </w:r>
            <w:r w:rsidRPr="00320E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4 –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микроскоп</w:t>
            </w:r>
            <w:r w:rsidRPr="00320E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5 –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спектрометр, 6 – ПК, 7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световод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FC2738" w:rsidRPr="00C437FA" w:rsidRDefault="00AD5A15" w:rsidP="00C437FA">
            <w:pPr>
              <w:pStyle w:val="1"/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Источником света служит обычная лампа накаливания, на которую мы подавали ток 1.5 А. </w:t>
            </w:r>
            <w:r w:rsidR="00FC2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работе используется м</w:t>
            </w:r>
            <w:r w:rsidRPr="00A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икроскоп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Pr="00A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Альтами ЛЮМ 1 </w:t>
            </w:r>
            <w:r w:rsidRPr="00AD5A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LED</w:t>
            </w:r>
            <w:r w:rsidR="00C43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», работающий </w:t>
            </w:r>
            <w:r w:rsidR="00F010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режиме </w:t>
            </w:r>
            <w:r w:rsidR="00C43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пропускани</w:t>
            </w:r>
            <w:r w:rsidR="00F010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</w:t>
            </w:r>
            <w:r w:rsidR="00C43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855E18" w:rsidRPr="00C90B2B" w:rsidRDefault="00FC2738" w:rsidP="00C90B2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C90B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Образец представляет собой ячейку (рис.</w:t>
            </w:r>
            <w:r w:rsidR="00F010F2" w:rsidRPr="00C90B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90B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состоящую из двух стеклянных пластин, на внутренних сторонах которого нанесен ориентант, и непосредственно самого холестерического фотонного жидкого кристалла. Ориентант задает ориентацию ближайшим молекулярным слоям холестерика</w:t>
            </w:r>
            <w:r w:rsidR="00855E18" w:rsidRPr="00C90B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 которым далее сформирована сама спираль. Образец не полностью заполнен холестериком</w:t>
            </w:r>
            <w:r w:rsidR="00F010F2" w:rsidRPr="00C90B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что позволяет определить толщину образца.</w:t>
            </w:r>
          </w:p>
          <w:p w:rsidR="00FC2738" w:rsidRDefault="00855E18" w:rsidP="00855E18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3914775" cy="18097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ячейка.pn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00" t="6198" r="20562" b="40271"/>
                          <a:stretch/>
                        </pic:blipFill>
                        <pic:spPr bwMode="auto">
                          <a:xfrm>
                            <a:off x="0" y="0"/>
                            <a:ext cx="3914775" cy="180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C2738" w:rsidRPr="004B1F12" w:rsidRDefault="00855E18" w:rsidP="004B1F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6C4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Рис. </w:t>
            </w:r>
            <w:r w:rsidR="00F010F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D56C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Образец. Обозначения: 1 – стеклянная пластина, 2 – ориентант, 3 – холестерический фотонный жидкий кристалл.</w:t>
            </w:r>
          </w:p>
          <w:p w:rsidR="00C437FA" w:rsidRDefault="00C437FA" w:rsidP="002109C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437FA" w:rsidRDefault="00C437FA" w:rsidP="002109C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437FA" w:rsidRDefault="00C437FA" w:rsidP="002109C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437FA" w:rsidRDefault="00C437FA" w:rsidP="002109C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437FA" w:rsidRDefault="00C437FA" w:rsidP="002109C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437FA" w:rsidRDefault="00C437FA" w:rsidP="002109C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437FA" w:rsidRDefault="00C437FA" w:rsidP="002109C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437FA" w:rsidRDefault="00C437FA" w:rsidP="002109C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437FA" w:rsidRDefault="00C437FA" w:rsidP="002109C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437FA" w:rsidRDefault="00C437FA" w:rsidP="002109C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437FA" w:rsidRDefault="00C437FA" w:rsidP="002109C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437FA" w:rsidRDefault="00C437FA" w:rsidP="002109C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437FA" w:rsidRDefault="00C437FA" w:rsidP="002109C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437FA" w:rsidRDefault="00C437FA" w:rsidP="002109C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437FA" w:rsidRDefault="00C437FA" w:rsidP="002109C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437FA" w:rsidRDefault="00C437FA" w:rsidP="002109C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35D2D" w:rsidRDefault="004B1F12" w:rsidP="002109C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437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Результаты и их обсуждение</w:t>
            </w:r>
            <w:r w:rsidR="00855E1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C641AB" w:rsidRPr="00C641AB" w:rsidRDefault="00855E18" w:rsidP="002109C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Сначала нам было необходимо определить толщину холестерического слоя. Для этого мы сняли спектр с пустой ячейки (рис. </w:t>
            </w:r>
            <w:r w:rsidR="00F01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и воспользовались </w:t>
            </w:r>
            <w:r w:rsidR="009818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формулой: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641AB" w:rsidRDefault="00F074F6" w:rsidP="00C641AB">
            <w:pPr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2dsinθ=Kλ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E7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(1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</w:t>
            </w:r>
          </w:p>
          <w:p w:rsidR="008E13DF" w:rsidRDefault="00F010F2" w:rsidP="00C90B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Где </w:t>
            </w:r>
            <w:r w:rsidR="00F074F6" w:rsidRPr="00F010F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074F6" w:rsidRPr="00F01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толщина образца,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θ</m:t>
              </m:r>
            </m:oMath>
            <w:r w:rsidR="00F074F6" w:rsidRPr="00F01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угол падения света, в данном случае равен 90 градусов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, К-порядок спектра, λ –  длина волны,соответствующая максимуму спектра пропускания.</m:t>
              </m:r>
            </m:oMath>
          </w:p>
          <w:p w:rsidR="00C641AB" w:rsidRPr="00C641AB" w:rsidRDefault="00F010F2" w:rsidP="00C90B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F07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 можем на рисунке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07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взять два пика, необязательно соседних,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</w:t>
            </w:r>
            <w:r w:rsidR="00F07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длину волны на этих пиках и путем несложных математических действий получить формулу: </w:t>
            </w:r>
          </w:p>
          <w:p w:rsidR="00C641AB" w:rsidRDefault="00F074F6" w:rsidP="00C641AB">
            <w:pPr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d=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∆Kλ1 λ2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2(λ2- λ1)</m:t>
                  </m:r>
                </m:den>
              </m:f>
            </m:oMath>
            <w:r w:rsidR="00C641AB" w:rsidRPr="00C64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64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r w:rsidR="003C12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(2)</w:t>
            </w:r>
          </w:p>
          <w:p w:rsidR="00855E18" w:rsidRDefault="00C641AB" w:rsidP="00C641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</w:t>
            </w:r>
            <w:proofErr w:type="gramEnd"/>
            <m:oMath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∆K-разность номеров пиков в спектре, λ1- длина волны на одном пике,  λ2-длина волны на другом пике.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Таким образом, мы вычислили толщину образца.</w:t>
            </w:r>
            <w:r w:rsidR="008E13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Она оказалась </w:t>
            </w:r>
            <w:proofErr w:type="gramStart"/>
            <w:r w:rsidR="008E13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равна </w:t>
            </w:r>
            <m:oMath>
              <m: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5, 79 мкм</m:t>
              </m:r>
            </m:oMath>
            <w:r w:rsidR="0098189E" w:rsidRPr="0098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3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C641AB" w:rsidRDefault="00C437FA" w:rsidP="00C641AB">
            <w:pPr>
              <w:spacing w:line="360" w:lineRule="auto"/>
              <w:ind w:firstLine="720"/>
              <w:jc w:val="center"/>
            </w:pPr>
            <w:r>
              <w:object w:dxaOrig="6506" w:dyaOrig="45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5.5pt;height:228.75pt" o:ole="">
                  <v:imagedata r:id="rId17" o:title=""/>
                </v:shape>
                <o:OLEObject Type="Embed" ProgID="Origin50.Graph" ShapeID="_x0000_i1025" DrawAspect="Content" ObjectID="_1480329407" r:id="rId18"/>
              </w:object>
            </w:r>
          </w:p>
          <w:p w:rsidR="00C641AB" w:rsidRPr="00D56C4E" w:rsidRDefault="00C641AB" w:rsidP="00C641AB">
            <w:pPr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6C4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Рис. </w:t>
            </w:r>
            <w:r w:rsidR="00F010F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D56C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Экспериментальный спектр пропускания пустой ячейки.</w:t>
            </w:r>
          </w:p>
          <w:p w:rsidR="00C641AB" w:rsidRPr="00D56C4E" w:rsidRDefault="008E13DF" w:rsidP="003C1291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Далее мы измеряем</w:t>
            </w:r>
            <w:r w:rsidR="003C1291" w:rsidRPr="00D56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спектр пропускания нашего холестерического жидкого кристалла при комнатной температуре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Экспериментальный спектр приведен на рисунке 6 черной кривой. В спектре видны интенсивная полоса при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ru-RU"/>
              </w:rPr>
              <w:t>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ru-RU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560 нм</w:t>
            </w:r>
            <w:r w:rsidR="005C2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боковые осцилляции, широкая полоса при </w:t>
            </w:r>
            <w:r w:rsidR="005C2F1A">
              <w:rPr>
                <w:rFonts w:asciiTheme="minorEastAsia" w:hAnsiTheme="minorEastAsia" w:cstheme="minorEastAsia" w:hint="eastAsia"/>
                <w:sz w:val="24"/>
                <w:szCs w:val="24"/>
                <w:lang w:val="ru-RU"/>
              </w:rPr>
              <w:t>λ~</w:t>
            </w:r>
            <w:r w:rsidR="005C2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470 нм.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Для описания измеренного спектра построен теоретический спектр, </w:t>
            </w:r>
            <w:r w:rsidR="003C1291" w:rsidRPr="00D56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используя следующие формулы: </w:t>
            </w:r>
          </w:p>
          <w:p w:rsidR="003C1291" w:rsidRPr="00CC6061" w:rsidRDefault="003C1291" w:rsidP="003C1291">
            <w:pPr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w:lastRenderedPageBreak/>
                <m:t>T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(пропускание)=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(</m:t>
                      </m:r>
                      <m:f>
                        <m:fPr>
                          <m:type m:val="skw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β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κ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(</m:t>
                      </m:r>
                      <m:f>
                        <m:fPr>
                          <m:type m:val="skw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β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κ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δ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βd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)</m:t>
                  </m:r>
                </m:den>
              </m:f>
            </m:oMath>
            <w:r w:rsidRPr="00CC60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  (3)</w:t>
            </w:r>
          </w:p>
          <w:p w:rsidR="003C1291" w:rsidRPr="00CC6061" w:rsidRDefault="002676F8" w:rsidP="003C1291">
            <w:pPr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+1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</m:t>
              </m:r>
            </m:oMath>
            <w:r w:rsidR="003C1291" w:rsidRPr="00CC6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="003C1291" w:rsidRPr="00CC6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="003C1291" w:rsidRPr="00CC6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15D70" w:rsidRPr="00CC6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3C1291" w:rsidRPr="00CC60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поляризованного света)    (4), где</w:t>
            </w:r>
          </w:p>
          <w:p w:rsidR="003C1291" w:rsidRPr="00C437FA" w:rsidRDefault="003C1291" w:rsidP="003C1291">
            <w:pPr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β=κ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τ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2κ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f>
                                <m:fPr>
                                  <m:type m:val="skw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(τ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κ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δ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f>
                        <m:fPr>
                          <m:type m:val="skw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sup>
                  </m:sSup>
                </m:e>
              </m:rad>
            </m:oMath>
            <w:r w:rsidRPr="00C437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(5)</w:t>
            </w:r>
          </w:p>
          <w:p w:rsidR="003C1291" w:rsidRPr="00CC6061" w:rsidRDefault="003C1291" w:rsidP="003C1291">
            <w:pPr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κ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ω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m:t>n 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den>
              </m:f>
            </m:oMath>
            <w:r w:rsidRPr="00CC60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(6)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ω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2πc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den>
              </m:f>
            </m:oMath>
            <w:r w:rsidRPr="00CC60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(7)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τ=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den>
              </m:f>
            </m:oMath>
            <w:r w:rsidRPr="00CC60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(8)</w:t>
            </w:r>
          </w:p>
          <w:p w:rsidR="003C1291" w:rsidRPr="00CC6061" w:rsidRDefault="003C1291" w:rsidP="003C1291">
            <w:pPr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p=</m:t>
              </m:r>
              <m:f>
                <m:f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λ0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den>
              </m:f>
            </m:oMath>
            <w:r w:rsidRPr="00CC60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(</w:t>
            </w:r>
            <w:r w:rsidR="00CC6061" w:rsidRPr="00CC6061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CC60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), </w:t>
            </w:r>
          </w:p>
          <w:p w:rsidR="005C2F1A" w:rsidRPr="00501F1C" w:rsidRDefault="00CC6061" w:rsidP="003C1291">
            <w:pPr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6"/>
                  <w:szCs w:val="36"/>
                </w:rPr>
                <m:t>δ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36"/>
                  <w:szCs w:val="36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Cs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ε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1-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ε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ε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ε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2</m:t>
                      </m:r>
                    </m:sub>
                  </m:sSub>
                </m:den>
              </m:f>
            </m:oMath>
            <w:r w:rsidRPr="00501F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(10)         </w:t>
            </w:r>
          </w:p>
          <w:p w:rsidR="00CC6061" w:rsidRPr="00501F1C" w:rsidRDefault="00206F14" w:rsidP="003C1291">
            <w:pPr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n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ru-RU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val="ru-RU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</m:rad>
            </m:oMath>
            <w:r w:rsidR="00CC6061" w:rsidRPr="00501F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CC6061" w:rsidRDefault="003C1291" w:rsidP="00CC6061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gramStart"/>
            <w:r w:rsidRPr="00CC60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где</w:t>
            </w:r>
            <w:proofErr w:type="gramEnd"/>
            <w:r w:rsidRPr="00CC60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Т – коэффициент пропускания, р – шаг спирали, </w:t>
            </w:r>
            <w:r w:rsidRPr="00CC6061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CC60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– показатель преломления</w:t>
            </w:r>
            <w:r w:rsidR="00D56C4E" w:rsidRPr="00CC60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ω-частота света, </m:t>
              </m:r>
            </m:oMath>
            <w:r w:rsidR="00D56C4E" w:rsidRPr="00CC60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 – скорость света,</w:t>
            </w:r>
            <w:r w:rsidR="005C2F1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5C2F1A">
              <w:rPr>
                <w:rFonts w:asciiTheme="minorEastAsia" w:hAnsiTheme="minorEastAsia" w:cstheme="minorEastAsia" w:hint="eastAsia"/>
                <w:iCs/>
                <w:sz w:val="24"/>
                <w:szCs w:val="24"/>
                <w:lang w:val="ru-RU"/>
              </w:rPr>
              <w:t>λ</w:t>
            </w:r>
            <w:r w:rsidR="005C2F1A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ru-RU"/>
              </w:rPr>
              <w:t>0</w:t>
            </w:r>
            <w:r w:rsidR="005C2F1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– длина волны, соответствующая центру интенсивной полосы,</w:t>
            </w:r>
            <w:r w:rsidR="00D56C4E" w:rsidRPr="00CC60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δ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-</m:t>
              </m:r>
            </m:oMath>
            <w:r w:rsidR="0098189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показатель анизотропии</w:t>
            </w:r>
            <w:r w:rsidR="00D56C4E" w:rsidRPr="00CC60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-толщина холестерика,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 xml:space="preserve"> </m:t>
              </m:r>
            </m:oMath>
            <w:r w:rsidR="00CC6061" w:rsidRPr="0096467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ɛ</w:t>
            </w:r>
            <w:r w:rsidR="00CC6061" w:rsidRPr="00964674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ru-RU"/>
              </w:rPr>
              <w:t>1</w:t>
            </w:r>
            <w:r w:rsidR="00CC6061" w:rsidRPr="00CC6061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ru-RU"/>
              </w:rPr>
              <w:t xml:space="preserve"> – </w:t>
            </w:r>
            <w:r w:rsidR="00CC6061" w:rsidRPr="0096467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диэлектрическая проницаемость вдоль молекулы, ɛ</w:t>
            </w:r>
            <w:r w:rsidR="00CC6061" w:rsidRPr="00964674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ru-RU"/>
              </w:rPr>
              <w:t>2</w:t>
            </w:r>
            <w:r w:rsidR="00CC6061" w:rsidRPr="0096467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-  диэлектрическая проницаемость поперек молекулы</w:t>
            </w:r>
            <w:r w:rsidR="00CC6061" w:rsidRPr="00CC6061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ru-RU"/>
              </w:rPr>
              <w:t>.</w:t>
            </w:r>
            <w:r w:rsidR="00377DF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ru-RU"/>
              </w:rPr>
              <w:t xml:space="preserve"> </w:t>
            </w:r>
            <w:r w:rsidR="00377DFD" w:rsidRPr="005C2F1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[</w:t>
            </w:r>
            <w:r w:rsidR="00AF5E0A" w:rsidRPr="005C2F1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</w:t>
            </w:r>
            <w:r w:rsidR="00377DFD" w:rsidRPr="005C2F1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]</w:t>
            </w:r>
          </w:p>
          <w:p w:rsidR="00206F14" w:rsidRPr="00206F14" w:rsidRDefault="00206F14" w:rsidP="00CC6061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Теоретический спектр приведен на рисунке 6. Видно, что теоре</w:t>
            </w:r>
            <w:r w:rsidR="00CA7B7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тический спектр, построенный по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формулам (3, 4) качественно описывает особенности холестерического жидкого кристалла, но не дает пика в коротковолновой области. Связано это с тем, что не теория не учитывает поглощение</w:t>
            </w:r>
            <w:r w:rsidR="00CA7B7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 имеющееся в используемом веществе.</w:t>
            </w:r>
          </w:p>
          <w:p w:rsidR="00D56C4E" w:rsidRPr="00CC6061" w:rsidRDefault="00CC6061" w:rsidP="00CC6061">
            <w:pPr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lastRenderedPageBreak/>
              <w:t xml:space="preserve"> </w:t>
            </w:r>
            <w:r w:rsidR="00C437FA">
              <w:object w:dxaOrig="6506" w:dyaOrig="4569">
                <v:shape id="_x0000_i1026" type="#_x0000_t75" style="width:325.5pt;height:228.75pt" o:ole="">
                  <v:imagedata r:id="rId19" o:title=""/>
                </v:shape>
                <o:OLEObject Type="Embed" ProgID="Origin50.Graph" ShapeID="_x0000_i1026" DrawAspect="Content" ObjectID="_1480329408" r:id="rId20"/>
              </w:object>
            </w:r>
          </w:p>
          <w:p w:rsidR="00D56C4E" w:rsidRPr="00C437FA" w:rsidRDefault="00D56C4E" w:rsidP="00D56C4E">
            <w:pPr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4B1F1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Рис. </w:t>
            </w:r>
            <w:r w:rsidR="008E13D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Pr="004B1F1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. </w:t>
            </w:r>
            <w:r w:rsidRPr="004B1F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Экспериментальный спектр жидкого кристалла (черная кривая), </w:t>
            </w:r>
            <w:r w:rsidR="004B1F12" w:rsidRPr="004B1F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спектр, </w:t>
            </w:r>
            <w:r w:rsidR="0098189E" w:rsidRPr="004B1F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рассчитанный</w:t>
            </w:r>
            <w:r w:rsidR="004B1F12" w:rsidRPr="004B1F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формуле (4) с </w:t>
            </w:r>
            <w:proofErr w:type="gramStart"/>
            <w:r w:rsidR="004B1F12" w:rsidRPr="004B1F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параметрами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δ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ru-RU"/>
                </w:rPr>
                <m:t>=0,04,d =5, 79 мкм</m:t>
              </m:r>
            </m:oMath>
            <w:r w:rsidR="004B1F12" w:rsidRPr="004B1F12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(</w:t>
            </w:r>
            <w:proofErr w:type="gramEnd"/>
            <w:r w:rsidR="004B1F12" w:rsidRPr="004B1F12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красная кривая) при </w:t>
            </w:r>
            <w:r w:rsidR="004B1F12" w:rsidRPr="004B1F12">
              <w:rPr>
                <w:rFonts w:ascii="Times New Roman" w:hAnsi="Times New Roman" w:cs="Times New Roman"/>
                <w:iCs/>
                <w:sz w:val="20"/>
                <w:szCs w:val="20"/>
              </w:rPr>
              <w:t>t</w:t>
            </w:r>
            <w:r w:rsidR="004B1F12" w:rsidRPr="004B1F12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 = 23 </w:t>
            </w:r>
            <w:r w:rsidR="004B1F12" w:rsidRPr="004B1F12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  <w:lang w:val="ru-RU"/>
              </w:rPr>
              <w:t>0</w:t>
            </w:r>
            <w:r w:rsidR="004B1F12" w:rsidRPr="004B1F12">
              <w:rPr>
                <w:rFonts w:ascii="Times New Roman" w:hAnsi="Times New Roman" w:cs="Times New Roman"/>
                <w:iCs/>
                <w:sz w:val="20"/>
                <w:szCs w:val="20"/>
              </w:rPr>
              <w:t>C</w:t>
            </w:r>
          </w:p>
          <w:p w:rsidR="004B1F12" w:rsidRPr="00C437FA" w:rsidRDefault="004B1F12" w:rsidP="004B1F12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CC6061" w:rsidRDefault="00E02132" w:rsidP="004B1F12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E0213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Далее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при помощи фена, мы нагрели образец примерно до 70 градусов и убедились, что </w:t>
            </w:r>
            <w:r w:rsidR="005C2F1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он </w:t>
            </w:r>
            <w:r w:rsidR="00D90FC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переходит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изотропн</w:t>
            </w:r>
            <w:r w:rsidR="00D90FC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жидкость, сняв спектр (рис.</w:t>
            </w:r>
            <w:r w:rsidR="008E13D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).</w:t>
            </w:r>
          </w:p>
          <w:p w:rsidR="00CC6061" w:rsidRDefault="00CC6061" w:rsidP="00CC60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1F12" w:rsidRPr="00CC6061" w:rsidRDefault="004B1F12" w:rsidP="00CC60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2132" w:rsidRPr="00C437FA" w:rsidRDefault="00D138E3" w:rsidP="00E02132">
            <w:pPr>
              <w:spacing w:line="360" w:lineRule="auto"/>
              <w:ind w:firstLine="720"/>
              <w:jc w:val="center"/>
              <w:rPr>
                <w:lang w:val="ru-RU"/>
              </w:rPr>
            </w:pPr>
            <w:r>
              <w:object w:dxaOrig="6506" w:dyaOrig="4569">
                <v:shape id="_x0000_i1027" type="#_x0000_t75" style="width:325.5pt;height:228.75pt" o:ole="">
                  <v:imagedata r:id="rId21" o:title=""/>
                </v:shape>
                <o:OLEObject Type="Embed" ProgID="Origin50.Graph" ShapeID="_x0000_i1027" DrawAspect="Content" ObjectID="_1480329409" r:id="rId22"/>
              </w:object>
            </w:r>
          </w:p>
          <w:p w:rsidR="00E02132" w:rsidRPr="00C437FA" w:rsidRDefault="00E02132" w:rsidP="00E02132">
            <w:pPr>
              <w:spacing w:line="360" w:lineRule="auto"/>
              <w:ind w:firstLine="720"/>
              <w:jc w:val="center"/>
              <w:rPr>
                <w:rFonts w:asciiTheme="minorEastAsia" w:hAnsiTheme="minorEastAsia" w:cstheme="minorEastAsia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Рис.</w:t>
            </w:r>
            <w:r w:rsidR="008E13D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. </w:t>
            </w:r>
            <w:r w:rsidRPr="00E02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Экспериментальный спектр пропускания в изотропной фазе. Полоса селективного отражения отсутствует; </w:t>
            </w:r>
            <w:r w:rsidRPr="00E02132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02132">
              <w:rPr>
                <w:rFonts w:asciiTheme="minorEastAsia" w:hAnsiTheme="minorEastAsia" w:cstheme="minorEastAsia" w:hint="eastAsia"/>
                <w:sz w:val="20"/>
                <w:szCs w:val="20"/>
                <w:lang w:val="ru-RU"/>
              </w:rPr>
              <w:t xml:space="preserve"> ~</w:t>
            </w:r>
            <w:r w:rsidRPr="00E02132">
              <w:rPr>
                <w:rFonts w:asciiTheme="minorEastAsia" w:hAnsiTheme="minorEastAsia" w:cstheme="minorEastAsia"/>
                <w:sz w:val="20"/>
                <w:szCs w:val="20"/>
                <w:lang w:val="ru-RU"/>
              </w:rPr>
              <w:t xml:space="preserve"> 70 </w:t>
            </w:r>
            <w:r w:rsidRPr="00E02132">
              <w:rPr>
                <w:rFonts w:asciiTheme="minorEastAsia" w:hAnsiTheme="minorEastAsia" w:cstheme="minorEastAsia"/>
                <w:sz w:val="20"/>
                <w:szCs w:val="20"/>
                <w:vertAlign w:val="superscript"/>
                <w:lang w:val="ru-RU"/>
              </w:rPr>
              <w:t>0</w:t>
            </w:r>
            <w:r w:rsidRPr="00E02132">
              <w:rPr>
                <w:rFonts w:asciiTheme="minorEastAsia" w:hAnsiTheme="minorEastAsia" w:cstheme="minorEastAsia"/>
                <w:sz w:val="20"/>
                <w:szCs w:val="20"/>
              </w:rPr>
              <w:t>C</w:t>
            </w:r>
          </w:p>
          <w:p w:rsidR="00D90FCB" w:rsidRPr="00D90FCB" w:rsidRDefault="00D90FCB" w:rsidP="00D90FCB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 xml:space="preserve">В спектре, снятом при высокой температуре, полоса селективного отражения и боковые особенности отсутствуют, остается только полоса поглощения при </w:t>
            </w:r>
            <w:r>
              <w:rPr>
                <w:rFonts w:asciiTheme="minorEastAsia" w:hAnsiTheme="minorEastAsia" w:cstheme="minorEastAsia" w:hint="eastAsia"/>
                <w:iCs/>
                <w:sz w:val="24"/>
                <w:szCs w:val="24"/>
                <w:lang w:val="ru-RU"/>
              </w:rPr>
              <w:t>λ</w:t>
            </w:r>
            <w:r w:rsidRPr="00D90FC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~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480 нм. Это подчеркивает, что особенности экспериментального спектра на рисунке </w:t>
            </w:r>
            <w:r w:rsidR="008E13D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связаны с упорядоченным строением в холестерической фазе.</w:t>
            </w:r>
          </w:p>
          <w:p w:rsidR="003C1291" w:rsidRPr="003C1291" w:rsidRDefault="003C1291" w:rsidP="00D90FCB">
            <w:pPr>
              <w:spacing w:line="360" w:lineRule="auto"/>
              <w:ind w:firstLine="720"/>
              <w:jc w:val="both"/>
              <w:rPr>
                <w:iCs/>
                <w:lang w:val="ru-RU"/>
              </w:rPr>
            </w:pPr>
          </w:p>
          <w:p w:rsidR="003C1291" w:rsidRPr="003C1291" w:rsidRDefault="003C1291" w:rsidP="003C1291">
            <w:pPr>
              <w:spacing w:line="360" w:lineRule="auto"/>
              <w:ind w:firstLine="720"/>
              <w:jc w:val="center"/>
              <w:rPr>
                <w:iCs/>
                <w:lang w:val="ru-RU"/>
              </w:rPr>
            </w:pPr>
          </w:p>
          <w:p w:rsidR="003C1291" w:rsidRPr="003C1291" w:rsidRDefault="003C1291" w:rsidP="003C1291">
            <w:pPr>
              <w:spacing w:line="360" w:lineRule="auto"/>
              <w:ind w:firstLine="720"/>
              <w:jc w:val="center"/>
              <w:rPr>
                <w:iCs/>
                <w:lang w:val="ru-RU"/>
              </w:rPr>
            </w:pPr>
          </w:p>
          <w:p w:rsidR="003C1291" w:rsidRPr="003C1291" w:rsidRDefault="003C1291" w:rsidP="003C1291">
            <w:pPr>
              <w:spacing w:line="360" w:lineRule="auto"/>
              <w:ind w:firstLine="720"/>
              <w:jc w:val="center"/>
              <w:rPr>
                <w:iCs/>
                <w:lang w:val="ru-RU"/>
              </w:rPr>
            </w:pPr>
          </w:p>
          <w:p w:rsidR="003C1291" w:rsidRPr="003C1291" w:rsidRDefault="003C1291" w:rsidP="003C1291">
            <w:pPr>
              <w:spacing w:line="360" w:lineRule="auto"/>
              <w:ind w:firstLine="720"/>
              <w:jc w:val="center"/>
              <w:rPr>
                <w:lang w:val="ru-RU"/>
              </w:rPr>
            </w:pPr>
          </w:p>
          <w:p w:rsidR="003C1291" w:rsidRPr="003C1291" w:rsidRDefault="003C1291" w:rsidP="003C1291">
            <w:pPr>
              <w:spacing w:line="360" w:lineRule="auto"/>
              <w:ind w:firstLine="720"/>
              <w:jc w:val="center"/>
              <w:rPr>
                <w:lang w:val="ru-RU"/>
              </w:rPr>
            </w:pPr>
          </w:p>
          <w:p w:rsidR="00C641AB" w:rsidRPr="003C1291" w:rsidRDefault="00C641AB" w:rsidP="00C641AB">
            <w:pPr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35D2D" w:rsidRPr="003C1291" w:rsidRDefault="00335D2D" w:rsidP="002109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74F6" w:rsidRPr="00501F1C" w:rsidTr="00847487">
        <w:trPr>
          <w:trHeight w:val="222"/>
        </w:trPr>
        <w:tc>
          <w:tcPr>
            <w:tcW w:w="9695" w:type="dxa"/>
          </w:tcPr>
          <w:p w:rsidR="00F074F6" w:rsidRDefault="00F074F6" w:rsidP="002109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49E8" w:rsidRDefault="007E49E8" w:rsidP="002109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49E8" w:rsidRDefault="007E49E8" w:rsidP="002109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7B76" w:rsidRDefault="00CA7B76" w:rsidP="002109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CA7B76" w:rsidRDefault="00CA7B76" w:rsidP="002109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CA7B76" w:rsidRDefault="00CA7B76" w:rsidP="002109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CA7B76" w:rsidRDefault="00CA7B76" w:rsidP="002109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CA7B76" w:rsidRDefault="00CA7B76" w:rsidP="002109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CA7B76" w:rsidRDefault="00CA7B76" w:rsidP="002109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CA7B76" w:rsidRDefault="00CA7B76" w:rsidP="002109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CA7B76" w:rsidRDefault="00CA7B76" w:rsidP="002109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7E49E8" w:rsidRDefault="007E49E8" w:rsidP="002109C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E49E8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lastRenderedPageBreak/>
              <w:t>Вывод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ы</w:t>
            </w:r>
            <w:r w:rsidRPr="007E49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</w:r>
            <w:r w:rsidRPr="007E49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ходе проделанной работы я:</w:t>
            </w:r>
          </w:p>
          <w:p w:rsidR="004C3CD4" w:rsidRPr="007E49E8" w:rsidRDefault="00484560" w:rsidP="007E49E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познакомился с понятием жидкий кристалл, ознакомился с литературой по жидким кристаллам;</w:t>
            </w:r>
          </w:p>
          <w:p w:rsidR="004C3CD4" w:rsidRPr="007E49E8" w:rsidRDefault="00484560" w:rsidP="007E49E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Освоил методику измерения спектров пропускания холестерических фотонных жидких кристаллов;</w:t>
            </w:r>
          </w:p>
          <w:p w:rsidR="004C3CD4" w:rsidRPr="007E49E8" w:rsidRDefault="00484560" w:rsidP="007E49E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Измерил спектры селективного пропускания холестерических фотонных жидких кристаллов, когда спектр селективного пропускания перекрывается с поглощением;</w:t>
            </w:r>
          </w:p>
          <w:p w:rsidR="004C3CD4" w:rsidRPr="007E49E8" w:rsidRDefault="00484560" w:rsidP="007E49E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Произвел расчет спектра пропускания холестерических фотонных жидких кристаллов;</w:t>
            </w:r>
          </w:p>
          <w:p w:rsidR="004C3CD4" w:rsidRPr="007E49E8" w:rsidRDefault="00484560" w:rsidP="007E49E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Определил </w:t>
            </w:r>
            <w:r w:rsidR="00CA7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диэлектрическую</w:t>
            </w:r>
            <w:r w:rsidRPr="007E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анизотропи</w:t>
            </w:r>
            <w:r w:rsidR="00CA7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7E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шаг спирали холестерика, длину волны центра полосы и другие характеристики</w:t>
            </w:r>
            <w:r w:rsidR="00CA7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исследованного</w:t>
            </w:r>
            <w:r w:rsidRPr="007E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холестерическ</w:t>
            </w:r>
            <w:r w:rsidR="00CA7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7E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фотонн</w:t>
            </w:r>
            <w:r w:rsidR="00CA7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7E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жидк</w:t>
            </w:r>
            <w:r w:rsidR="00CA7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 кристалла.</w:t>
            </w:r>
          </w:p>
          <w:p w:rsidR="007E49E8" w:rsidRPr="007E49E8" w:rsidRDefault="00501F1C" w:rsidP="002109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Далее </w:t>
            </w:r>
            <w:bookmarkStart w:id="0" w:name="_GoBack"/>
            <w:bookmarkEnd w:id="0"/>
            <w:r w:rsidR="00B96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предполагается измерение спектра селективного </w:t>
            </w:r>
            <w:r w:rsidR="009818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пропускания </w:t>
            </w:r>
            <w:r w:rsidR="0098189E" w:rsidRPr="007E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холестерических</w:t>
            </w:r>
            <w:r w:rsidR="00B968B8" w:rsidRPr="007E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фотонных жидких кристаллов</w:t>
            </w:r>
            <w:r w:rsidR="00B96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разн</w:t>
            </w:r>
            <w:r w:rsidR="00CA7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="00B96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A7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диэлектрической</w:t>
            </w:r>
            <w:r w:rsidR="00B96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анизотропи</w:t>
            </w:r>
            <w:r w:rsidR="00CA7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</w:t>
            </w:r>
            <w:r w:rsidR="00B968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при различных температурах.</w:t>
            </w:r>
          </w:p>
          <w:p w:rsidR="007E49E8" w:rsidRDefault="007E49E8" w:rsidP="002109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49E8" w:rsidRDefault="007E49E8" w:rsidP="002109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49E8" w:rsidRDefault="007E49E8" w:rsidP="002109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648" w:rsidRDefault="001C1648" w:rsidP="002109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648" w:rsidRDefault="001C1648" w:rsidP="002109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648" w:rsidRDefault="001C1648" w:rsidP="002109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648" w:rsidRDefault="001C1648" w:rsidP="002109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68B8" w:rsidRDefault="00B968B8" w:rsidP="002109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3A4A" w:rsidRDefault="00283A4A" w:rsidP="002109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  <w:p w:rsidR="00283A4A" w:rsidRDefault="00283A4A" w:rsidP="002109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  <w:p w:rsidR="001C1648" w:rsidRDefault="001C1648" w:rsidP="002109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1C1648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lastRenderedPageBreak/>
              <w:t>Список литературы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:</w:t>
            </w:r>
          </w:p>
          <w:p w:rsidR="00412194" w:rsidRPr="00412194" w:rsidRDefault="00AF5E0A" w:rsidP="00412194">
            <w:pPr>
              <w:pStyle w:val="a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де Жен «Физика жидких кристаллов», перевод с английского      Москва «Мир» 1977, 400 стр.</w:t>
            </w:r>
          </w:p>
          <w:p w:rsidR="001C1648" w:rsidRPr="00377DFD" w:rsidRDefault="002676F8" w:rsidP="00283A4A">
            <w:pPr>
              <w:pStyle w:val="a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3" w:history="1">
              <w:r w:rsidR="00377DFD" w:rsidRPr="00377DFD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</w:t>
              </w:r>
              <w:r w:rsidR="00377DFD" w:rsidRPr="00377DFD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ru-RU"/>
                </w:rPr>
                <w:t>://</w:t>
              </w:r>
              <w:r w:rsidR="00377DFD" w:rsidRPr="00377DFD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www</w:t>
              </w:r>
              <w:r w:rsidR="00377DFD" w:rsidRPr="00377DFD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ru-RU"/>
                </w:rPr>
                <w:t>.</w:t>
              </w:r>
              <w:r w:rsidR="00377DFD" w:rsidRPr="00377DFD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nanometer</w:t>
              </w:r>
              <w:r w:rsidR="00377DFD" w:rsidRPr="00377DFD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ru-RU"/>
                </w:rPr>
                <w:t>.</w:t>
              </w:r>
              <w:proofErr w:type="spellStart"/>
              <w:r w:rsidR="00377DFD" w:rsidRPr="00377DFD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ru</w:t>
              </w:r>
              <w:proofErr w:type="spellEnd"/>
              <w:r w:rsidR="00377DFD" w:rsidRPr="00377DFD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ru-RU"/>
                </w:rPr>
                <w:t>/2007/08/09/</w:t>
              </w:r>
              <w:r w:rsidR="00377DFD" w:rsidRPr="00377DFD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liquid</w:t>
              </w:r>
              <w:r w:rsidR="00377DFD" w:rsidRPr="00377DFD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ru-RU"/>
                </w:rPr>
                <w:t>_</w:t>
              </w:r>
              <w:r w:rsidR="00377DFD" w:rsidRPr="00377DFD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crystal</w:t>
              </w:r>
              <w:r w:rsidR="00377DFD" w:rsidRPr="00377DFD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ru-RU"/>
                </w:rPr>
                <w:t>_3905.</w:t>
              </w:r>
              <w:r w:rsidR="00377DFD" w:rsidRPr="00377DFD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html</w:t>
              </w:r>
            </w:hyperlink>
            <w:r w:rsidR="00377DFD" w:rsidRPr="00377DFD">
              <w:rPr>
                <w:rStyle w:val="a9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83A4A" w:rsidRPr="00377DFD" w:rsidRDefault="00377DFD" w:rsidP="0098189E">
            <w:pPr>
              <w:pStyle w:val="aa"/>
              <w:numPr>
                <w:ilvl w:val="0"/>
                <w:numId w:val="4"/>
              </w:numPr>
              <w:spacing w:line="360" w:lineRule="auto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Физика за рубежом. Сборник научно-популярных статей. Теория поля, жидкие кристаллы, физика твердого тела, астро0 и геофизика, новости физики. Москва «Мир». 1983. </w:t>
            </w:r>
            <w:r w:rsidR="009818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стр.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</w:t>
            </w:r>
            <w:r w:rsidR="0098189E" w:rsidRPr="0098189E">
              <w:rPr>
                <w:lang w:val="ru-RU"/>
              </w:rPr>
              <w:t xml:space="preserve"> </w:t>
            </w:r>
            <w:hyperlink r:id="rId24" w:history="1">
              <w:r w:rsidRPr="00377DFD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</w:t>
              </w:r>
              <w:r w:rsidRPr="00377DFD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  <w:lang w:val="ru-RU"/>
                </w:rPr>
                <w:t>://</w:t>
              </w:r>
              <w:r w:rsidRPr="00377DFD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www</w:t>
              </w:r>
              <w:r w:rsidRPr="00377DFD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377DFD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xumuk</w:t>
              </w:r>
              <w:proofErr w:type="spellEnd"/>
              <w:r w:rsidRPr="00377DFD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377DFD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  <w:r w:rsidRPr="00377DFD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  <w:lang w:val="ru-RU"/>
                </w:rPr>
                <w:t>/</w:t>
              </w:r>
              <w:proofErr w:type="spellStart"/>
              <w:r w:rsidRPr="00377DFD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encyklopedia</w:t>
              </w:r>
              <w:proofErr w:type="spellEnd"/>
              <w:r w:rsidRPr="00377DFD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  <w:lang w:val="ru-RU"/>
                </w:rPr>
                <w:t>/1540.</w:t>
              </w:r>
              <w:r w:rsidRPr="00377DFD">
                <w:rPr>
                  <w:rStyle w:val="a9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html</w:t>
              </w:r>
            </w:hyperlink>
          </w:p>
          <w:p w:rsidR="00377DFD" w:rsidRPr="00377DFD" w:rsidRDefault="00377DFD" w:rsidP="00283A4A">
            <w:pPr>
              <w:pStyle w:val="a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 А. Беляков, В. Е. Дмитриенко, В. П. Орлов, УФН 127, 221 (1979)</w:t>
            </w:r>
          </w:p>
        </w:tc>
      </w:tr>
    </w:tbl>
    <w:p w:rsidR="007249CE" w:rsidRPr="003C1291" w:rsidRDefault="007249CE" w:rsidP="007249CE">
      <w:pPr>
        <w:jc w:val="center"/>
        <w:rPr>
          <w:lang w:val="ru-RU"/>
        </w:rPr>
      </w:pPr>
    </w:p>
    <w:sectPr w:rsidR="007249CE" w:rsidRPr="003C1291" w:rsidSect="005B730C">
      <w:footerReference w:type="default" r:id="rId2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6F8" w:rsidRDefault="002676F8" w:rsidP="00B6322B">
      <w:pPr>
        <w:spacing w:after="0" w:line="240" w:lineRule="auto"/>
      </w:pPr>
      <w:r>
        <w:separator/>
      </w:r>
    </w:p>
  </w:endnote>
  <w:endnote w:type="continuationSeparator" w:id="0">
    <w:p w:rsidR="002676F8" w:rsidRDefault="002676F8" w:rsidP="00B6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2308"/>
      <w:docPartObj>
        <w:docPartGallery w:val="Page Numbers (Bottom of Page)"/>
        <w:docPartUnique/>
      </w:docPartObj>
    </w:sdtPr>
    <w:sdtEndPr/>
    <w:sdtContent>
      <w:p w:rsidR="00000CAC" w:rsidRDefault="00000C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F1C" w:rsidRPr="00501F1C">
          <w:rPr>
            <w:noProof/>
            <w:lang w:val="ru-RU"/>
          </w:rPr>
          <w:t>14</w:t>
        </w:r>
        <w:r>
          <w:fldChar w:fldCharType="end"/>
        </w:r>
      </w:p>
    </w:sdtContent>
  </w:sdt>
  <w:p w:rsidR="00000CAC" w:rsidRPr="00B6322B" w:rsidRDefault="00000CAC" w:rsidP="00B6322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6F8" w:rsidRDefault="002676F8" w:rsidP="00B6322B">
      <w:pPr>
        <w:spacing w:after="0" w:line="240" w:lineRule="auto"/>
      </w:pPr>
      <w:r>
        <w:separator/>
      </w:r>
    </w:p>
  </w:footnote>
  <w:footnote w:type="continuationSeparator" w:id="0">
    <w:p w:rsidR="002676F8" w:rsidRDefault="002676F8" w:rsidP="00B63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498A"/>
    <w:multiLevelType w:val="hybridMultilevel"/>
    <w:tmpl w:val="F8406120"/>
    <w:lvl w:ilvl="0" w:tplc="9AD8E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DEB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A4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361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4A1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2C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27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67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921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D9D4CFD"/>
    <w:multiLevelType w:val="hybridMultilevel"/>
    <w:tmpl w:val="1EB8F0A8"/>
    <w:lvl w:ilvl="0" w:tplc="C2A60C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5252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22B5B"/>
    <w:multiLevelType w:val="hybridMultilevel"/>
    <w:tmpl w:val="9ED60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35FF6"/>
    <w:multiLevelType w:val="hybridMultilevel"/>
    <w:tmpl w:val="92E6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36"/>
    <w:rsid w:val="00000CAC"/>
    <w:rsid w:val="00020993"/>
    <w:rsid w:val="00083E67"/>
    <w:rsid w:val="000F5DCC"/>
    <w:rsid w:val="001B261D"/>
    <w:rsid w:val="001C1648"/>
    <w:rsid w:val="001E1ED6"/>
    <w:rsid w:val="001E40AF"/>
    <w:rsid w:val="001E48A0"/>
    <w:rsid w:val="0020456B"/>
    <w:rsid w:val="00206F14"/>
    <w:rsid w:val="002100BA"/>
    <w:rsid w:val="002109C0"/>
    <w:rsid w:val="002676F8"/>
    <w:rsid w:val="00283A4A"/>
    <w:rsid w:val="00335D2D"/>
    <w:rsid w:val="00377DFD"/>
    <w:rsid w:val="003801D9"/>
    <w:rsid w:val="00382E50"/>
    <w:rsid w:val="003C1291"/>
    <w:rsid w:val="003C1933"/>
    <w:rsid w:val="00412194"/>
    <w:rsid w:val="00484560"/>
    <w:rsid w:val="004B1F12"/>
    <w:rsid w:val="004C3CD4"/>
    <w:rsid w:val="00501F1C"/>
    <w:rsid w:val="005B623A"/>
    <w:rsid w:val="005B730C"/>
    <w:rsid w:val="005C2F1A"/>
    <w:rsid w:val="00656B2D"/>
    <w:rsid w:val="007249CE"/>
    <w:rsid w:val="007E49E8"/>
    <w:rsid w:val="007E7D06"/>
    <w:rsid w:val="00815D70"/>
    <w:rsid w:val="00847487"/>
    <w:rsid w:val="00855E18"/>
    <w:rsid w:val="008E13DF"/>
    <w:rsid w:val="00905EFE"/>
    <w:rsid w:val="00964674"/>
    <w:rsid w:val="0098189E"/>
    <w:rsid w:val="009E1521"/>
    <w:rsid w:val="00A21636"/>
    <w:rsid w:val="00A71EEB"/>
    <w:rsid w:val="00AD5A15"/>
    <w:rsid w:val="00AF5E0A"/>
    <w:rsid w:val="00B12D64"/>
    <w:rsid w:val="00B6322B"/>
    <w:rsid w:val="00B968B8"/>
    <w:rsid w:val="00C437FA"/>
    <w:rsid w:val="00C641AB"/>
    <w:rsid w:val="00C90B2B"/>
    <w:rsid w:val="00C9354E"/>
    <w:rsid w:val="00CA7B76"/>
    <w:rsid w:val="00CC6061"/>
    <w:rsid w:val="00D138E3"/>
    <w:rsid w:val="00D56C4E"/>
    <w:rsid w:val="00D80A3C"/>
    <w:rsid w:val="00D90FCB"/>
    <w:rsid w:val="00E02132"/>
    <w:rsid w:val="00E24234"/>
    <w:rsid w:val="00EE03EC"/>
    <w:rsid w:val="00F010F2"/>
    <w:rsid w:val="00F074F6"/>
    <w:rsid w:val="00FA334A"/>
    <w:rsid w:val="00FC2738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AADD1B-EA41-4441-A6AA-57CB1617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CE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D5A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242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7249CE"/>
    <w:pPr>
      <w:spacing w:after="0" w:line="36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249C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3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22B"/>
    <w:rPr>
      <w:rFonts w:eastAsiaTheme="minorEastAsia"/>
      <w:lang w:val="en-US"/>
    </w:rPr>
  </w:style>
  <w:style w:type="paragraph" w:styleId="a5">
    <w:name w:val="footer"/>
    <w:basedOn w:val="a"/>
    <w:link w:val="a6"/>
    <w:uiPriority w:val="99"/>
    <w:unhideWhenUsed/>
    <w:rsid w:val="00B63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22B"/>
    <w:rPr>
      <w:rFonts w:eastAsiaTheme="minorEastAsia"/>
      <w:lang w:val="en-US"/>
    </w:rPr>
  </w:style>
  <w:style w:type="character" w:customStyle="1" w:styleId="apple-converted-space">
    <w:name w:val="apple-converted-space"/>
    <w:basedOn w:val="a0"/>
    <w:rsid w:val="00847487"/>
  </w:style>
  <w:style w:type="paragraph" w:styleId="a7">
    <w:name w:val="Normal (Web)"/>
    <w:basedOn w:val="a"/>
    <w:uiPriority w:val="99"/>
    <w:unhideWhenUsed/>
    <w:rsid w:val="00C9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C9354E"/>
    <w:rPr>
      <w:b/>
      <w:bCs/>
    </w:rPr>
  </w:style>
  <w:style w:type="character" w:styleId="a9">
    <w:name w:val="Hyperlink"/>
    <w:basedOn w:val="a0"/>
    <w:uiPriority w:val="99"/>
    <w:unhideWhenUsed/>
    <w:rsid w:val="003801D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242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List Paragraph"/>
    <w:basedOn w:val="a"/>
    <w:uiPriority w:val="34"/>
    <w:qFormat/>
    <w:rsid w:val="000209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5A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ab">
    <w:name w:val="Placeholder Text"/>
    <w:basedOn w:val="a0"/>
    <w:uiPriority w:val="99"/>
    <w:semiHidden/>
    <w:rsid w:val="00F074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2605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3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5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gif"/><Relationship Id="rId18" Type="http://schemas.openxmlformats.org/officeDocument/2006/relationships/oleObject" Target="embeddings/oleObject1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1991" TargetMode="External"/><Relationship Id="rId17" Type="http://schemas.openxmlformats.org/officeDocument/2006/relationships/image" Target="media/image7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D%D0%BE%D0%B1%D0%B5%D0%BB%D0%B5%D0%B2%D1%81%D0%BA%D0%B0%D1%8F_%D0%BF%D1%80%D0%B5%D0%BC%D0%B8%D1%8F_%D0%BF%D0%BE_%D1%84%D0%B8%D0%B7%D0%B8%D0%BA%D0%B5" TargetMode="External"/><Relationship Id="rId24" Type="http://schemas.openxmlformats.org/officeDocument/2006/relationships/hyperlink" Target="http://www.xumuk.ru/encyklopedia/1540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://www.nanometer.ru/2007/08/09/liquid_crystal_3905.html" TargetMode="External"/><Relationship Id="rId10" Type="http://schemas.openxmlformats.org/officeDocument/2006/relationships/hyperlink" Target="https://ru.wikipedia.org/wiki/%D0%A4%D0%B8%D0%B7%D0%B8%D0%BA%D0%B0" TargetMode="External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4.jpg"/><Relationship Id="rId22" Type="http://schemas.openxmlformats.org/officeDocument/2006/relationships/oleObject" Target="embeddings/oleObject3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4915A-C41A-4420-90A2-97F58884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2775</TotalTime>
  <Pages>14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9</cp:revision>
  <dcterms:created xsi:type="dcterms:W3CDTF">2014-11-25T10:58:00Z</dcterms:created>
  <dcterms:modified xsi:type="dcterms:W3CDTF">2014-12-17T10:50:00Z</dcterms:modified>
</cp:coreProperties>
</file>