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C44" w:rsidRPr="00F23936" w:rsidRDefault="00CF6C44" w:rsidP="00F23936">
      <w:pPr>
        <w:spacing w:before="120" w:after="120" w:line="240" w:lineRule="auto"/>
        <w:contextualSpacing/>
        <w:jc w:val="both"/>
        <w:rPr>
          <w:rFonts w:ascii="Times New Roman" w:hAnsi="Times New Roman" w:cs="Times New Roman"/>
          <w:b/>
          <w:sz w:val="28"/>
          <w:szCs w:val="28"/>
        </w:rPr>
      </w:pPr>
      <w:proofErr w:type="spellStart"/>
      <w:r w:rsidRPr="00F23936">
        <w:rPr>
          <w:rFonts w:ascii="Times New Roman" w:hAnsi="Times New Roman" w:cs="Times New Roman"/>
          <w:b/>
          <w:sz w:val="28"/>
          <w:szCs w:val="28"/>
        </w:rPr>
        <w:t>Аязбекова</w:t>
      </w:r>
      <w:proofErr w:type="spellEnd"/>
      <w:r w:rsidRPr="00F23936">
        <w:rPr>
          <w:rFonts w:ascii="Times New Roman" w:hAnsi="Times New Roman" w:cs="Times New Roman"/>
          <w:b/>
          <w:sz w:val="28"/>
          <w:szCs w:val="28"/>
        </w:rPr>
        <w:t xml:space="preserve"> С.Ш. </w:t>
      </w:r>
      <w:r w:rsidRPr="00F23936">
        <w:rPr>
          <w:rFonts w:ascii="Times New Roman" w:hAnsi="Times New Roman"/>
          <w:b/>
          <w:sz w:val="28"/>
          <w:szCs w:val="28"/>
        </w:rPr>
        <w:t xml:space="preserve">Культура в евразийском пространстве: теория, история и </w:t>
      </w:r>
      <w:proofErr w:type="gramStart"/>
      <w:r w:rsidRPr="00F23936">
        <w:rPr>
          <w:rFonts w:ascii="Times New Roman" w:hAnsi="Times New Roman"/>
          <w:b/>
          <w:sz w:val="28"/>
          <w:szCs w:val="28"/>
        </w:rPr>
        <w:t>современность</w:t>
      </w:r>
      <w:proofErr w:type="gramEnd"/>
      <w:r w:rsidRPr="00F23936">
        <w:rPr>
          <w:rFonts w:ascii="Times New Roman" w:hAnsi="Times New Roman"/>
          <w:b/>
          <w:sz w:val="28"/>
          <w:szCs w:val="28"/>
        </w:rPr>
        <w:t xml:space="preserve"> // Ученые записки (Алтайская государственная академия культуры и искусств): Материалы IV Международной научно-практической конференции «Культура евразийского региона». </w:t>
      </w:r>
      <w:r w:rsidRPr="00F23936">
        <w:rPr>
          <w:rFonts w:ascii="Times New Roman" w:hAnsi="Times New Roman" w:cs="Times New Roman"/>
          <w:b/>
          <w:sz w:val="28"/>
          <w:szCs w:val="28"/>
        </w:rPr>
        <w:t>(23–25 мая 2018 г.)</w:t>
      </w:r>
      <w:r w:rsidRPr="00F23936">
        <w:rPr>
          <w:rFonts w:ascii="Times New Roman" w:hAnsi="Times New Roman"/>
          <w:b/>
          <w:sz w:val="28"/>
          <w:szCs w:val="28"/>
        </w:rPr>
        <w:t>. – Барнаул: Издательство Алтайского государственного института культуры, 2018</w:t>
      </w:r>
    </w:p>
    <w:p w:rsidR="00CF6C44" w:rsidRPr="00F23936" w:rsidRDefault="00CF6C44" w:rsidP="00F23936">
      <w:pPr>
        <w:spacing w:before="120" w:after="120" w:line="240" w:lineRule="auto"/>
        <w:contextualSpacing/>
        <w:jc w:val="both"/>
        <w:rPr>
          <w:rFonts w:ascii="Times New Roman" w:hAnsi="Times New Roman" w:cs="Times New Roman"/>
          <w:b/>
          <w:sz w:val="28"/>
          <w:szCs w:val="28"/>
        </w:rPr>
      </w:pPr>
    </w:p>
    <w:p w:rsidR="00CF6C44" w:rsidRDefault="00CF6C44" w:rsidP="004A5B3A">
      <w:pPr>
        <w:spacing w:before="120" w:after="120" w:line="240" w:lineRule="auto"/>
        <w:contextualSpacing/>
        <w:rPr>
          <w:rFonts w:ascii="Times New Roman" w:hAnsi="Times New Roman" w:cs="Times New Roman"/>
          <w:b/>
          <w:sz w:val="28"/>
          <w:szCs w:val="28"/>
        </w:rPr>
      </w:pPr>
    </w:p>
    <w:p w:rsidR="00CF6C44" w:rsidRDefault="00CF6C44" w:rsidP="004A5B3A">
      <w:pPr>
        <w:spacing w:before="120" w:after="120" w:line="240" w:lineRule="auto"/>
        <w:contextualSpacing/>
        <w:rPr>
          <w:rFonts w:ascii="Times New Roman" w:hAnsi="Times New Roman" w:cs="Times New Roman"/>
          <w:b/>
          <w:sz w:val="28"/>
          <w:szCs w:val="28"/>
        </w:rPr>
      </w:pPr>
    </w:p>
    <w:p w:rsidR="00CF6C44" w:rsidRDefault="00CF6C44" w:rsidP="004A5B3A">
      <w:pPr>
        <w:spacing w:before="120" w:after="120" w:line="240" w:lineRule="auto"/>
        <w:contextualSpacing/>
        <w:rPr>
          <w:rFonts w:ascii="Times New Roman" w:hAnsi="Times New Roman" w:cs="Times New Roman"/>
          <w:b/>
          <w:sz w:val="28"/>
          <w:szCs w:val="28"/>
        </w:rPr>
      </w:pPr>
    </w:p>
    <w:p w:rsidR="00CF6C44" w:rsidRDefault="00CF6C44" w:rsidP="004A5B3A">
      <w:pPr>
        <w:spacing w:before="120" w:after="120" w:line="240" w:lineRule="auto"/>
        <w:contextualSpacing/>
        <w:rPr>
          <w:rFonts w:ascii="Times New Roman" w:hAnsi="Times New Roman" w:cs="Times New Roman"/>
          <w:b/>
          <w:sz w:val="28"/>
          <w:szCs w:val="28"/>
        </w:rPr>
      </w:pPr>
    </w:p>
    <w:p w:rsidR="004A5B3A" w:rsidRPr="0025643E" w:rsidRDefault="004A5B3A" w:rsidP="004A5B3A">
      <w:pPr>
        <w:spacing w:before="120" w:after="120" w:line="240" w:lineRule="auto"/>
        <w:contextualSpacing/>
        <w:rPr>
          <w:rFonts w:ascii="Times New Roman" w:hAnsi="Times New Roman" w:cs="Times New Roman"/>
          <w:b/>
          <w:i/>
          <w:sz w:val="28"/>
          <w:szCs w:val="28"/>
        </w:rPr>
      </w:pPr>
      <w:r w:rsidRPr="0025643E">
        <w:rPr>
          <w:rFonts w:ascii="Times New Roman" w:hAnsi="Times New Roman" w:cs="Times New Roman"/>
          <w:b/>
          <w:sz w:val="28"/>
          <w:szCs w:val="28"/>
        </w:rPr>
        <w:t>УДК - 130.2 Философия культуры</w:t>
      </w:r>
    </w:p>
    <w:p w:rsidR="00A31DAF" w:rsidRDefault="00A31DAF" w:rsidP="005A36C8">
      <w:pPr>
        <w:spacing w:before="120" w:after="120" w:line="240" w:lineRule="auto"/>
        <w:contextualSpacing/>
        <w:rPr>
          <w:rFonts w:ascii="Times New Roman" w:hAnsi="Times New Roman" w:cs="Times New Roman"/>
          <w:b/>
          <w:sz w:val="28"/>
          <w:szCs w:val="28"/>
        </w:rPr>
      </w:pPr>
    </w:p>
    <w:p w:rsidR="00A31DAF" w:rsidRDefault="00A31DAF" w:rsidP="005A36C8">
      <w:pPr>
        <w:spacing w:before="120" w:after="120" w:line="240" w:lineRule="auto"/>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С.Ш.Аязбекова</w:t>
      </w:r>
      <w:proofErr w:type="spellEnd"/>
      <w:r>
        <w:rPr>
          <w:rFonts w:ascii="Times New Roman" w:hAnsi="Times New Roman" w:cs="Times New Roman"/>
          <w:sz w:val="28"/>
          <w:szCs w:val="28"/>
        </w:rPr>
        <w:t>, доктор философских наук, профессор,</w:t>
      </w:r>
    </w:p>
    <w:p w:rsidR="00A31DAF" w:rsidRPr="00A31DAF" w:rsidRDefault="00A31DAF" w:rsidP="005A36C8">
      <w:pPr>
        <w:spacing w:before="120" w:after="12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академик </w:t>
      </w:r>
      <w:r>
        <w:rPr>
          <w:rFonts w:ascii="Times New Roman" w:hAnsi="Times New Roman" w:cs="Times New Roman"/>
          <w:sz w:val="28"/>
          <w:szCs w:val="28"/>
          <w:lang w:val="en-US"/>
        </w:rPr>
        <w:t>JASHE</w:t>
      </w:r>
      <w:r w:rsidRPr="00A31DAF">
        <w:rPr>
          <w:rFonts w:ascii="Times New Roman" w:hAnsi="Times New Roman" w:cs="Times New Roman"/>
          <w:sz w:val="28"/>
          <w:szCs w:val="28"/>
        </w:rPr>
        <w:t xml:space="preserve"> (Великобритания)</w:t>
      </w:r>
    </w:p>
    <w:p w:rsidR="00A31DAF" w:rsidRDefault="00A31DAF" w:rsidP="005A36C8">
      <w:pPr>
        <w:spacing w:before="120" w:after="120" w:line="240" w:lineRule="auto"/>
        <w:contextualSpacing/>
        <w:jc w:val="right"/>
        <w:rPr>
          <w:rFonts w:ascii="Times New Roman" w:hAnsi="Times New Roman" w:cs="Times New Roman"/>
          <w:sz w:val="28"/>
          <w:szCs w:val="28"/>
        </w:rPr>
      </w:pPr>
      <w:r>
        <w:rPr>
          <w:rFonts w:ascii="Times New Roman" w:hAnsi="Times New Roman" w:cs="Times New Roman"/>
          <w:sz w:val="28"/>
          <w:szCs w:val="28"/>
        </w:rPr>
        <w:t>Московский государственный университет имени М.В.Ломоносова, Казахстанский филиал</w:t>
      </w:r>
    </w:p>
    <w:p w:rsidR="00A31DAF" w:rsidRPr="00603972" w:rsidRDefault="008D3AC6" w:rsidP="005A36C8">
      <w:pPr>
        <w:spacing w:before="120" w:after="120" w:line="240" w:lineRule="auto"/>
        <w:contextualSpacing/>
        <w:jc w:val="right"/>
        <w:rPr>
          <w:rFonts w:ascii="Times New Roman" w:hAnsi="Times New Roman" w:cs="Times New Roman"/>
          <w:sz w:val="28"/>
          <w:szCs w:val="28"/>
        </w:rPr>
      </w:pPr>
      <w:hyperlink r:id="rId8" w:history="1">
        <w:r w:rsidR="008A77FE" w:rsidRPr="004077B4">
          <w:rPr>
            <w:rStyle w:val="a3"/>
            <w:rFonts w:ascii="Times New Roman" w:hAnsi="Times New Roman" w:cs="Times New Roman"/>
            <w:sz w:val="28"/>
            <w:szCs w:val="28"/>
            <w:lang w:val="en-US"/>
          </w:rPr>
          <w:t>ayazbekova</w:t>
        </w:r>
        <w:r w:rsidR="008A77FE" w:rsidRPr="00603972">
          <w:rPr>
            <w:rStyle w:val="a3"/>
            <w:rFonts w:ascii="Times New Roman" w:hAnsi="Times New Roman" w:cs="Times New Roman"/>
            <w:sz w:val="28"/>
            <w:szCs w:val="28"/>
          </w:rPr>
          <w:t>@</w:t>
        </w:r>
        <w:r w:rsidR="008A77FE" w:rsidRPr="004077B4">
          <w:rPr>
            <w:rStyle w:val="a3"/>
            <w:rFonts w:ascii="Times New Roman" w:hAnsi="Times New Roman" w:cs="Times New Roman"/>
            <w:sz w:val="28"/>
            <w:szCs w:val="28"/>
            <w:lang w:val="en-US"/>
          </w:rPr>
          <w:t>mail</w:t>
        </w:r>
        <w:r w:rsidR="008A77FE" w:rsidRPr="00603972">
          <w:rPr>
            <w:rStyle w:val="a3"/>
            <w:rFonts w:ascii="Times New Roman" w:hAnsi="Times New Roman" w:cs="Times New Roman"/>
            <w:sz w:val="28"/>
            <w:szCs w:val="28"/>
          </w:rPr>
          <w:t>.</w:t>
        </w:r>
        <w:r w:rsidR="008A77FE" w:rsidRPr="004077B4">
          <w:rPr>
            <w:rStyle w:val="a3"/>
            <w:rFonts w:ascii="Times New Roman" w:hAnsi="Times New Roman" w:cs="Times New Roman"/>
            <w:sz w:val="28"/>
            <w:szCs w:val="28"/>
            <w:lang w:val="en-US"/>
          </w:rPr>
          <w:t>ru</w:t>
        </w:r>
      </w:hyperlink>
    </w:p>
    <w:p w:rsidR="008A77FE" w:rsidRDefault="008A77FE" w:rsidP="005A36C8">
      <w:pPr>
        <w:spacing w:before="120" w:after="120" w:line="240" w:lineRule="auto"/>
        <w:contextualSpacing/>
        <w:jc w:val="right"/>
        <w:rPr>
          <w:rFonts w:ascii="Times New Roman" w:hAnsi="Times New Roman" w:cs="Times New Roman"/>
          <w:caps/>
          <w:sz w:val="28"/>
          <w:szCs w:val="28"/>
        </w:rPr>
      </w:pPr>
    </w:p>
    <w:p w:rsidR="00D46EF9" w:rsidRPr="00603972" w:rsidRDefault="00D46EF9" w:rsidP="005A36C8">
      <w:pPr>
        <w:spacing w:before="120" w:after="120" w:line="240" w:lineRule="auto"/>
        <w:contextualSpacing/>
        <w:jc w:val="right"/>
        <w:rPr>
          <w:rFonts w:ascii="Times New Roman" w:hAnsi="Times New Roman" w:cs="Times New Roman"/>
          <w:caps/>
          <w:sz w:val="28"/>
          <w:szCs w:val="28"/>
        </w:rPr>
      </w:pPr>
    </w:p>
    <w:p w:rsidR="00D9045E" w:rsidRPr="008A77FE" w:rsidRDefault="00D9045E" w:rsidP="005A36C8">
      <w:pPr>
        <w:spacing w:before="120" w:after="120" w:line="240" w:lineRule="auto"/>
        <w:contextualSpacing/>
        <w:jc w:val="center"/>
        <w:rPr>
          <w:rFonts w:ascii="Times New Roman" w:hAnsi="Times New Roman" w:cs="Times New Roman"/>
          <w:b/>
          <w:caps/>
          <w:sz w:val="28"/>
          <w:szCs w:val="28"/>
        </w:rPr>
      </w:pPr>
      <w:r w:rsidRPr="008A77FE">
        <w:rPr>
          <w:rFonts w:ascii="Times New Roman" w:hAnsi="Times New Roman" w:cs="Times New Roman"/>
          <w:b/>
          <w:caps/>
          <w:sz w:val="28"/>
          <w:szCs w:val="28"/>
        </w:rPr>
        <w:t>Культура в евразийском пространстве</w:t>
      </w:r>
      <w:r w:rsidR="002A4C18" w:rsidRPr="008A77FE">
        <w:rPr>
          <w:rFonts w:ascii="Times New Roman" w:hAnsi="Times New Roman" w:cs="Times New Roman"/>
          <w:b/>
          <w:caps/>
          <w:sz w:val="28"/>
          <w:szCs w:val="28"/>
        </w:rPr>
        <w:t xml:space="preserve">: </w:t>
      </w:r>
    </w:p>
    <w:p w:rsidR="002A4C18" w:rsidRPr="008A77FE" w:rsidRDefault="002A4C18" w:rsidP="005A36C8">
      <w:pPr>
        <w:spacing w:before="120" w:after="120" w:line="240" w:lineRule="auto"/>
        <w:contextualSpacing/>
        <w:jc w:val="center"/>
        <w:rPr>
          <w:rFonts w:ascii="Times New Roman" w:hAnsi="Times New Roman" w:cs="Times New Roman"/>
          <w:b/>
          <w:caps/>
          <w:sz w:val="28"/>
          <w:szCs w:val="28"/>
        </w:rPr>
      </w:pPr>
      <w:r w:rsidRPr="008A77FE">
        <w:rPr>
          <w:rFonts w:ascii="Times New Roman" w:hAnsi="Times New Roman" w:cs="Times New Roman"/>
          <w:b/>
          <w:caps/>
          <w:sz w:val="28"/>
          <w:szCs w:val="28"/>
        </w:rPr>
        <w:t>теория, практика и современность</w:t>
      </w:r>
    </w:p>
    <w:p w:rsidR="00BE0BB1" w:rsidRPr="00603972" w:rsidRDefault="00BE0BB1" w:rsidP="005A36C8">
      <w:pPr>
        <w:spacing w:before="120" w:after="120" w:line="240" w:lineRule="auto"/>
        <w:contextualSpacing/>
        <w:jc w:val="both"/>
        <w:rPr>
          <w:rFonts w:ascii="Times New Roman" w:hAnsi="Times New Roman" w:cs="Times New Roman"/>
          <w:sz w:val="28"/>
          <w:szCs w:val="28"/>
        </w:rPr>
      </w:pPr>
    </w:p>
    <w:p w:rsidR="008A77FE" w:rsidRDefault="008A77FE" w:rsidP="007C0F7E">
      <w:pPr>
        <w:spacing w:before="120" w:after="120" w:line="240" w:lineRule="auto"/>
        <w:ind w:firstLine="708"/>
        <w:contextualSpacing/>
        <w:jc w:val="both"/>
        <w:rPr>
          <w:rFonts w:ascii="Times New Roman" w:hAnsi="Times New Roman" w:cs="Times New Roman"/>
          <w:sz w:val="28"/>
          <w:szCs w:val="28"/>
        </w:rPr>
      </w:pPr>
      <w:r w:rsidRPr="00603972">
        <w:rPr>
          <w:rFonts w:ascii="Times New Roman" w:hAnsi="Times New Roman" w:cs="Times New Roman"/>
          <w:b/>
          <w:sz w:val="28"/>
          <w:szCs w:val="28"/>
        </w:rPr>
        <w:t>Аннотация.</w:t>
      </w:r>
      <w:r w:rsidR="007C0F7E">
        <w:rPr>
          <w:rFonts w:ascii="Times New Roman" w:hAnsi="Times New Roman" w:cs="Times New Roman"/>
          <w:b/>
          <w:sz w:val="28"/>
          <w:szCs w:val="28"/>
        </w:rPr>
        <w:t xml:space="preserve"> </w:t>
      </w:r>
      <w:r w:rsidR="00CB6F59">
        <w:rPr>
          <w:rFonts w:ascii="Times New Roman" w:hAnsi="Times New Roman" w:cs="Times New Roman"/>
          <w:sz w:val="28"/>
          <w:szCs w:val="28"/>
        </w:rPr>
        <w:t xml:space="preserve">Статья посвящена проблеме осмысления евразийского культурного пространства. </w:t>
      </w:r>
      <w:r w:rsidR="0067191F">
        <w:rPr>
          <w:rFonts w:ascii="Times New Roman" w:hAnsi="Times New Roman" w:cs="Times New Roman"/>
          <w:sz w:val="28"/>
          <w:szCs w:val="28"/>
        </w:rPr>
        <w:t>В основ</w:t>
      </w:r>
      <w:r w:rsidR="001177DD">
        <w:rPr>
          <w:rFonts w:ascii="Times New Roman" w:hAnsi="Times New Roman" w:cs="Times New Roman"/>
          <w:sz w:val="28"/>
          <w:szCs w:val="28"/>
        </w:rPr>
        <w:t xml:space="preserve">е </w:t>
      </w:r>
      <w:r w:rsidR="0067191F">
        <w:rPr>
          <w:rFonts w:ascii="Times New Roman" w:hAnsi="Times New Roman" w:cs="Times New Roman"/>
          <w:sz w:val="28"/>
          <w:szCs w:val="28"/>
        </w:rPr>
        <w:t xml:space="preserve">анализа – понятие «евразийская культура»,  введенное в научный оборот в концепциях классического </w:t>
      </w:r>
      <w:proofErr w:type="spellStart"/>
      <w:r w:rsidR="0067191F">
        <w:rPr>
          <w:rFonts w:ascii="Times New Roman" w:hAnsi="Times New Roman" w:cs="Times New Roman"/>
          <w:sz w:val="28"/>
          <w:szCs w:val="28"/>
        </w:rPr>
        <w:t>евразийства</w:t>
      </w:r>
      <w:proofErr w:type="spellEnd"/>
      <w:r w:rsidR="002A4AB8">
        <w:rPr>
          <w:rFonts w:ascii="Times New Roman" w:hAnsi="Times New Roman" w:cs="Times New Roman"/>
          <w:sz w:val="28"/>
          <w:szCs w:val="28"/>
        </w:rPr>
        <w:t>. Работа направлена на переосмысление</w:t>
      </w:r>
      <w:r w:rsidR="002A4AB8" w:rsidRPr="002A4AB8">
        <w:rPr>
          <w:rFonts w:ascii="Times New Roman" w:hAnsi="Times New Roman" w:cs="Times New Roman"/>
          <w:sz w:val="28"/>
          <w:szCs w:val="28"/>
        </w:rPr>
        <w:t xml:space="preserve"> </w:t>
      </w:r>
      <w:r w:rsidR="002A4AB8">
        <w:rPr>
          <w:rFonts w:ascii="Times New Roman" w:hAnsi="Times New Roman" w:cs="Times New Roman"/>
          <w:sz w:val="28"/>
          <w:szCs w:val="28"/>
        </w:rPr>
        <w:t xml:space="preserve">содержания понятия «евразийская культура» с учетом </w:t>
      </w:r>
      <w:r w:rsidR="001177DD">
        <w:rPr>
          <w:rFonts w:ascii="Times New Roman" w:hAnsi="Times New Roman" w:cs="Times New Roman"/>
          <w:sz w:val="28"/>
          <w:szCs w:val="28"/>
        </w:rPr>
        <w:t>с</w:t>
      </w:r>
      <w:r w:rsidR="002A4AB8">
        <w:rPr>
          <w:rFonts w:ascii="Times New Roman" w:hAnsi="Times New Roman" w:cs="Times New Roman"/>
          <w:sz w:val="28"/>
          <w:szCs w:val="28"/>
        </w:rPr>
        <w:t xml:space="preserve">овременных генетических, исторических и культурологических исследований и </w:t>
      </w:r>
      <w:r w:rsidR="0067191F">
        <w:rPr>
          <w:rFonts w:ascii="Times New Roman" w:hAnsi="Times New Roman" w:cs="Times New Roman"/>
          <w:sz w:val="28"/>
          <w:szCs w:val="28"/>
        </w:rPr>
        <w:t xml:space="preserve">геополитических процессов. Теоретические положения рассматриваются в практической плоскости – на примере алтайской культуры, исторически входящей в состав </w:t>
      </w:r>
      <w:proofErr w:type="spellStart"/>
      <w:r w:rsidR="0067191F">
        <w:rPr>
          <w:rFonts w:ascii="Times New Roman" w:hAnsi="Times New Roman" w:cs="Times New Roman"/>
          <w:sz w:val="28"/>
          <w:szCs w:val="28"/>
        </w:rPr>
        <w:t>тенгрианской</w:t>
      </w:r>
      <w:proofErr w:type="spellEnd"/>
      <w:r w:rsidR="0067191F">
        <w:rPr>
          <w:rFonts w:ascii="Times New Roman" w:hAnsi="Times New Roman" w:cs="Times New Roman"/>
          <w:sz w:val="28"/>
          <w:szCs w:val="28"/>
        </w:rPr>
        <w:t xml:space="preserve">, </w:t>
      </w:r>
      <w:proofErr w:type="spellStart"/>
      <w:r w:rsidR="0067191F">
        <w:rPr>
          <w:rFonts w:ascii="Times New Roman" w:hAnsi="Times New Roman" w:cs="Times New Roman"/>
          <w:sz w:val="28"/>
          <w:szCs w:val="28"/>
        </w:rPr>
        <w:t>скифо-сакской</w:t>
      </w:r>
      <w:proofErr w:type="spellEnd"/>
      <w:r w:rsidR="0067191F">
        <w:rPr>
          <w:rFonts w:ascii="Times New Roman" w:hAnsi="Times New Roman" w:cs="Times New Roman"/>
          <w:sz w:val="28"/>
          <w:szCs w:val="28"/>
        </w:rPr>
        <w:t xml:space="preserve"> и тюркской цивилизаций. Современный период развития евразийского типа культуры обозначает две основные тенденции, одна из которых связана с мировой глобализацией, а другая – со стремлением сохранения </w:t>
      </w:r>
      <w:proofErr w:type="spellStart"/>
      <w:r w:rsidR="0067191F">
        <w:rPr>
          <w:rFonts w:ascii="Times New Roman" w:hAnsi="Times New Roman" w:cs="Times New Roman"/>
          <w:sz w:val="28"/>
          <w:szCs w:val="28"/>
        </w:rPr>
        <w:t>этнокодифицирующих</w:t>
      </w:r>
      <w:proofErr w:type="spellEnd"/>
      <w:r w:rsidR="0067191F">
        <w:rPr>
          <w:rFonts w:ascii="Times New Roman" w:hAnsi="Times New Roman" w:cs="Times New Roman"/>
          <w:sz w:val="28"/>
          <w:szCs w:val="28"/>
        </w:rPr>
        <w:t xml:space="preserve"> свойств культуры.</w:t>
      </w:r>
    </w:p>
    <w:p w:rsidR="008A77FE" w:rsidRPr="00D46EF9" w:rsidRDefault="008A77FE" w:rsidP="007C0F7E">
      <w:pPr>
        <w:spacing w:before="120" w:after="120" w:line="240" w:lineRule="auto"/>
        <w:ind w:firstLine="708"/>
        <w:contextualSpacing/>
        <w:jc w:val="both"/>
        <w:rPr>
          <w:rFonts w:ascii="Times New Roman" w:hAnsi="Times New Roman" w:cs="Times New Roman"/>
          <w:i/>
          <w:sz w:val="28"/>
          <w:szCs w:val="28"/>
        </w:rPr>
      </w:pPr>
      <w:r w:rsidRPr="007C0F7E">
        <w:rPr>
          <w:rFonts w:ascii="Times New Roman" w:hAnsi="Times New Roman" w:cs="Times New Roman"/>
          <w:b/>
          <w:i/>
          <w:sz w:val="28"/>
          <w:szCs w:val="28"/>
        </w:rPr>
        <w:t xml:space="preserve">Ключевые слова: </w:t>
      </w:r>
      <w:r w:rsidRPr="00D46EF9">
        <w:rPr>
          <w:rFonts w:ascii="Times New Roman" w:hAnsi="Times New Roman" w:cs="Times New Roman"/>
          <w:i/>
          <w:sz w:val="28"/>
          <w:szCs w:val="28"/>
        </w:rPr>
        <w:t xml:space="preserve">евразийское культурное пространство, евразийская культура, </w:t>
      </w:r>
      <w:r w:rsidR="0067191F" w:rsidRPr="00D46EF9">
        <w:rPr>
          <w:rFonts w:ascii="Times New Roman" w:hAnsi="Times New Roman" w:cs="Times New Roman"/>
          <w:i/>
          <w:sz w:val="28"/>
          <w:szCs w:val="28"/>
        </w:rPr>
        <w:t>а</w:t>
      </w:r>
      <w:r w:rsidRPr="00D46EF9">
        <w:rPr>
          <w:rFonts w:ascii="Times New Roman" w:hAnsi="Times New Roman" w:cs="Times New Roman"/>
          <w:i/>
          <w:sz w:val="28"/>
          <w:szCs w:val="28"/>
        </w:rPr>
        <w:t>лтай</w:t>
      </w:r>
      <w:r w:rsidR="0067191F" w:rsidRPr="00D46EF9">
        <w:rPr>
          <w:rFonts w:ascii="Times New Roman" w:hAnsi="Times New Roman" w:cs="Times New Roman"/>
          <w:i/>
          <w:sz w:val="28"/>
          <w:szCs w:val="28"/>
        </w:rPr>
        <w:t>ская культура</w:t>
      </w:r>
      <w:r w:rsidRPr="00D46EF9">
        <w:rPr>
          <w:rFonts w:ascii="Times New Roman" w:hAnsi="Times New Roman" w:cs="Times New Roman"/>
          <w:i/>
          <w:sz w:val="28"/>
          <w:szCs w:val="28"/>
        </w:rPr>
        <w:t xml:space="preserve">, </w:t>
      </w:r>
      <w:proofErr w:type="spellStart"/>
      <w:r w:rsidRPr="00D46EF9">
        <w:rPr>
          <w:rFonts w:ascii="Times New Roman" w:hAnsi="Times New Roman" w:cs="Times New Roman"/>
          <w:i/>
          <w:sz w:val="28"/>
          <w:szCs w:val="28"/>
        </w:rPr>
        <w:t>тенгрианская</w:t>
      </w:r>
      <w:proofErr w:type="spellEnd"/>
      <w:r w:rsidR="0067191F" w:rsidRPr="00D46EF9">
        <w:rPr>
          <w:rFonts w:ascii="Times New Roman" w:hAnsi="Times New Roman" w:cs="Times New Roman"/>
          <w:i/>
          <w:sz w:val="28"/>
          <w:szCs w:val="28"/>
        </w:rPr>
        <w:t xml:space="preserve">, </w:t>
      </w:r>
      <w:proofErr w:type="spellStart"/>
      <w:r w:rsidR="0067191F" w:rsidRPr="00D46EF9">
        <w:rPr>
          <w:rFonts w:ascii="Times New Roman" w:hAnsi="Times New Roman" w:cs="Times New Roman"/>
          <w:i/>
          <w:sz w:val="28"/>
          <w:szCs w:val="28"/>
        </w:rPr>
        <w:t>скифо-сакская</w:t>
      </w:r>
      <w:proofErr w:type="spellEnd"/>
      <w:r w:rsidR="0067191F" w:rsidRPr="00D46EF9">
        <w:rPr>
          <w:rFonts w:ascii="Times New Roman" w:hAnsi="Times New Roman" w:cs="Times New Roman"/>
          <w:i/>
          <w:sz w:val="28"/>
          <w:szCs w:val="28"/>
        </w:rPr>
        <w:t xml:space="preserve"> и  тюркская цивилизации, глобализация и мировые культурные универсалии</w:t>
      </w:r>
      <w:r w:rsidRPr="00D46EF9">
        <w:rPr>
          <w:rFonts w:ascii="Times New Roman" w:hAnsi="Times New Roman" w:cs="Times New Roman"/>
          <w:i/>
          <w:sz w:val="28"/>
          <w:szCs w:val="28"/>
        </w:rPr>
        <w:t>.</w:t>
      </w:r>
    </w:p>
    <w:p w:rsidR="008A77FE" w:rsidRPr="00D46EF9" w:rsidRDefault="008A77FE" w:rsidP="005A36C8">
      <w:pPr>
        <w:spacing w:before="120" w:after="120" w:line="240" w:lineRule="auto"/>
        <w:contextualSpacing/>
        <w:jc w:val="both"/>
        <w:rPr>
          <w:rFonts w:ascii="Times New Roman" w:hAnsi="Times New Roman" w:cs="Times New Roman"/>
          <w:i/>
          <w:sz w:val="28"/>
          <w:szCs w:val="28"/>
        </w:rPr>
      </w:pPr>
    </w:p>
    <w:p w:rsidR="00D46EF9" w:rsidRPr="00D46EF9" w:rsidRDefault="00D46EF9" w:rsidP="005A36C8">
      <w:pPr>
        <w:spacing w:before="120" w:after="120" w:line="240" w:lineRule="auto"/>
        <w:ind w:firstLine="567"/>
        <w:contextualSpacing/>
        <w:jc w:val="both"/>
        <w:rPr>
          <w:rFonts w:ascii="Times New Roman" w:hAnsi="Times New Roman" w:cs="Times New Roman"/>
          <w:sz w:val="28"/>
          <w:szCs w:val="28"/>
        </w:rPr>
      </w:pPr>
    </w:p>
    <w:p w:rsidR="00D9045E" w:rsidRDefault="002170F6" w:rsidP="00D46EF9">
      <w:pPr>
        <w:spacing w:before="120" w:after="12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Современные</w:t>
      </w:r>
      <w:r w:rsidRPr="00526CC8">
        <w:rPr>
          <w:rFonts w:ascii="Times New Roman" w:hAnsi="Times New Roman" w:cs="Times New Roman"/>
          <w:sz w:val="28"/>
          <w:szCs w:val="28"/>
        </w:rPr>
        <w:t xml:space="preserve"> </w:t>
      </w:r>
      <w:r>
        <w:rPr>
          <w:rFonts w:ascii="Times New Roman" w:hAnsi="Times New Roman" w:cs="Times New Roman"/>
          <w:sz w:val="28"/>
          <w:szCs w:val="28"/>
        </w:rPr>
        <w:t>исследования</w:t>
      </w:r>
      <w:r w:rsidRPr="00526CC8">
        <w:rPr>
          <w:rFonts w:ascii="Times New Roman" w:hAnsi="Times New Roman" w:cs="Times New Roman"/>
          <w:sz w:val="28"/>
          <w:szCs w:val="28"/>
        </w:rPr>
        <w:t xml:space="preserve"> </w:t>
      </w:r>
      <w:proofErr w:type="spellStart"/>
      <w:r>
        <w:rPr>
          <w:rFonts w:ascii="Times New Roman" w:hAnsi="Times New Roman" w:cs="Times New Roman"/>
          <w:sz w:val="28"/>
          <w:szCs w:val="28"/>
        </w:rPr>
        <w:t>археогенетиков</w:t>
      </w:r>
      <w:proofErr w:type="spellEnd"/>
      <w:r w:rsidRPr="00526CC8">
        <w:rPr>
          <w:rFonts w:ascii="Times New Roman" w:hAnsi="Times New Roman" w:cs="Times New Roman"/>
          <w:sz w:val="28"/>
          <w:szCs w:val="28"/>
        </w:rPr>
        <w:t xml:space="preserve"> </w:t>
      </w:r>
      <w:r w:rsidR="006D62CF">
        <w:rPr>
          <w:rFonts w:ascii="Times New Roman" w:hAnsi="Times New Roman" w:cs="Times New Roman"/>
          <w:sz w:val="28"/>
          <w:szCs w:val="28"/>
        </w:rPr>
        <w:t>свидетельств</w:t>
      </w:r>
      <w:r w:rsidR="001177DD">
        <w:rPr>
          <w:rFonts w:ascii="Times New Roman" w:hAnsi="Times New Roman" w:cs="Times New Roman"/>
          <w:sz w:val="28"/>
          <w:szCs w:val="28"/>
        </w:rPr>
        <w:t>уют</w:t>
      </w:r>
      <w:r w:rsidR="001177DD" w:rsidRPr="00526CC8">
        <w:rPr>
          <w:rFonts w:ascii="Times New Roman" w:hAnsi="Times New Roman" w:cs="Times New Roman"/>
          <w:sz w:val="28"/>
          <w:szCs w:val="28"/>
        </w:rPr>
        <w:t xml:space="preserve"> </w:t>
      </w:r>
      <w:r>
        <w:rPr>
          <w:rFonts w:ascii="Times New Roman" w:hAnsi="Times New Roman" w:cs="Times New Roman"/>
          <w:sz w:val="28"/>
          <w:szCs w:val="28"/>
        </w:rPr>
        <w:t>о</w:t>
      </w:r>
      <w:r w:rsidRPr="00526CC8">
        <w:rPr>
          <w:rFonts w:ascii="Times New Roman" w:hAnsi="Times New Roman" w:cs="Times New Roman"/>
          <w:sz w:val="28"/>
          <w:szCs w:val="28"/>
        </w:rPr>
        <w:t xml:space="preserve"> </w:t>
      </w:r>
      <w:r>
        <w:rPr>
          <w:rFonts w:ascii="Times New Roman" w:hAnsi="Times New Roman" w:cs="Times New Roman"/>
          <w:sz w:val="28"/>
          <w:szCs w:val="28"/>
        </w:rPr>
        <w:t>том</w:t>
      </w:r>
      <w:r w:rsidRPr="00526CC8">
        <w:rPr>
          <w:rFonts w:ascii="Times New Roman" w:hAnsi="Times New Roman" w:cs="Times New Roman"/>
          <w:sz w:val="28"/>
          <w:szCs w:val="28"/>
        </w:rPr>
        <w:t xml:space="preserve">, </w:t>
      </w:r>
      <w:r>
        <w:rPr>
          <w:rFonts w:ascii="Times New Roman" w:hAnsi="Times New Roman" w:cs="Times New Roman"/>
          <w:sz w:val="28"/>
          <w:szCs w:val="28"/>
        </w:rPr>
        <w:t>что</w:t>
      </w:r>
      <w:r w:rsidRPr="00526CC8">
        <w:rPr>
          <w:rFonts w:ascii="Times New Roman" w:hAnsi="Times New Roman" w:cs="Times New Roman"/>
          <w:sz w:val="28"/>
          <w:szCs w:val="28"/>
        </w:rPr>
        <w:t xml:space="preserve"> 2 </w:t>
      </w:r>
      <w:r>
        <w:rPr>
          <w:rFonts w:ascii="Times New Roman" w:hAnsi="Times New Roman" w:cs="Times New Roman"/>
          <w:sz w:val="28"/>
          <w:szCs w:val="28"/>
        </w:rPr>
        <w:t>млн</w:t>
      </w:r>
      <w:r w:rsidRPr="00526CC8">
        <w:rPr>
          <w:rFonts w:ascii="Times New Roman" w:hAnsi="Times New Roman" w:cs="Times New Roman"/>
          <w:sz w:val="28"/>
          <w:szCs w:val="28"/>
        </w:rPr>
        <w:t xml:space="preserve">. </w:t>
      </w:r>
      <w:r>
        <w:rPr>
          <w:rFonts w:ascii="Times New Roman" w:hAnsi="Times New Roman" w:cs="Times New Roman"/>
          <w:sz w:val="28"/>
          <w:szCs w:val="28"/>
        </w:rPr>
        <w:t>лет</w:t>
      </w:r>
      <w:r w:rsidR="00907ED3" w:rsidRPr="00526CC8">
        <w:rPr>
          <w:rFonts w:ascii="Times New Roman" w:hAnsi="Times New Roman" w:cs="Times New Roman"/>
          <w:sz w:val="28"/>
          <w:szCs w:val="28"/>
        </w:rPr>
        <w:t xml:space="preserve"> </w:t>
      </w:r>
      <w:r w:rsidR="00907ED3">
        <w:rPr>
          <w:rFonts w:ascii="Times New Roman" w:hAnsi="Times New Roman" w:cs="Times New Roman"/>
          <w:sz w:val="28"/>
          <w:szCs w:val="28"/>
        </w:rPr>
        <w:t>назад</w:t>
      </w:r>
      <w:r w:rsidR="00907ED3" w:rsidRPr="00526CC8">
        <w:rPr>
          <w:rFonts w:ascii="Times New Roman" w:hAnsi="Times New Roman" w:cs="Times New Roman"/>
          <w:sz w:val="28"/>
          <w:szCs w:val="28"/>
        </w:rPr>
        <w:t xml:space="preserve"> </w:t>
      </w:r>
      <w:r w:rsidRPr="00526CC8">
        <w:rPr>
          <w:rFonts w:ascii="Times New Roman" w:hAnsi="Times New Roman" w:cs="Times New Roman"/>
          <w:i/>
          <w:iCs/>
          <w:sz w:val="28"/>
          <w:szCs w:val="28"/>
          <w:lang w:val="en-US"/>
        </w:rPr>
        <w:t>Homo</w:t>
      </w:r>
      <w:r w:rsidRPr="00526CC8">
        <w:rPr>
          <w:rFonts w:ascii="Times New Roman" w:hAnsi="Times New Roman" w:cs="Times New Roman"/>
          <w:i/>
          <w:iCs/>
          <w:sz w:val="28"/>
          <w:szCs w:val="28"/>
        </w:rPr>
        <w:t xml:space="preserve"> </w:t>
      </w:r>
      <w:r w:rsidRPr="00526CC8">
        <w:rPr>
          <w:rFonts w:ascii="Times New Roman" w:hAnsi="Times New Roman" w:cs="Times New Roman"/>
          <w:i/>
          <w:iCs/>
          <w:sz w:val="28"/>
          <w:szCs w:val="28"/>
          <w:lang w:val="en-US"/>
        </w:rPr>
        <w:t>erectus</w:t>
      </w:r>
      <w:r w:rsidRPr="00526CC8">
        <w:rPr>
          <w:rFonts w:ascii="Times New Roman" w:hAnsi="Times New Roman" w:cs="Times New Roman"/>
          <w:sz w:val="28"/>
          <w:szCs w:val="28"/>
        </w:rPr>
        <w:t xml:space="preserve">, </w:t>
      </w:r>
      <w:r w:rsidRPr="003110F1">
        <w:rPr>
          <w:rFonts w:ascii="Times New Roman" w:hAnsi="Times New Roman" w:cs="Times New Roman"/>
          <w:sz w:val="28"/>
          <w:szCs w:val="28"/>
        </w:rPr>
        <w:t>а</w:t>
      </w:r>
      <w:r w:rsidRPr="00526CC8">
        <w:rPr>
          <w:rFonts w:ascii="Times New Roman" w:hAnsi="Times New Roman" w:cs="Times New Roman"/>
          <w:sz w:val="28"/>
          <w:szCs w:val="28"/>
        </w:rPr>
        <w:t xml:space="preserve"> </w:t>
      </w:r>
      <w:r w:rsidRPr="003110F1">
        <w:rPr>
          <w:rFonts w:ascii="Times New Roman" w:hAnsi="Times New Roman" w:cs="Times New Roman"/>
          <w:sz w:val="28"/>
          <w:szCs w:val="28"/>
        </w:rPr>
        <w:t>затем</w:t>
      </w:r>
      <w:r w:rsidRPr="00526CC8">
        <w:rPr>
          <w:rFonts w:ascii="Times New Roman" w:hAnsi="Times New Roman" w:cs="Times New Roman"/>
          <w:sz w:val="28"/>
          <w:szCs w:val="28"/>
        </w:rPr>
        <w:t xml:space="preserve"> </w:t>
      </w:r>
      <w:r w:rsidRPr="003110F1">
        <w:rPr>
          <w:rFonts w:ascii="Times New Roman" w:hAnsi="Times New Roman" w:cs="Times New Roman"/>
          <w:sz w:val="28"/>
          <w:szCs w:val="28"/>
        </w:rPr>
        <w:t>и</w:t>
      </w:r>
      <w:r w:rsidRPr="00526CC8">
        <w:rPr>
          <w:rFonts w:ascii="Times New Roman" w:hAnsi="Times New Roman" w:cs="Times New Roman"/>
          <w:sz w:val="28"/>
          <w:szCs w:val="28"/>
        </w:rPr>
        <w:t xml:space="preserve"> </w:t>
      </w:r>
      <w:r w:rsidRPr="00526CC8">
        <w:rPr>
          <w:rFonts w:ascii="Times New Roman" w:hAnsi="Times New Roman" w:cs="Times New Roman"/>
          <w:i/>
          <w:iCs/>
          <w:sz w:val="28"/>
          <w:szCs w:val="28"/>
          <w:lang w:val="en-US"/>
        </w:rPr>
        <w:t>Homo</w:t>
      </w:r>
      <w:r w:rsidRPr="00526CC8">
        <w:rPr>
          <w:rFonts w:ascii="Times New Roman" w:hAnsi="Times New Roman" w:cs="Times New Roman"/>
          <w:i/>
          <w:iCs/>
          <w:sz w:val="28"/>
          <w:szCs w:val="28"/>
        </w:rPr>
        <w:t xml:space="preserve"> </w:t>
      </w:r>
      <w:r w:rsidRPr="00526CC8">
        <w:rPr>
          <w:rFonts w:ascii="Times New Roman" w:hAnsi="Times New Roman" w:cs="Times New Roman"/>
          <w:i/>
          <w:iCs/>
          <w:sz w:val="28"/>
          <w:szCs w:val="28"/>
          <w:lang w:val="en-US"/>
        </w:rPr>
        <w:t>sapiens</w:t>
      </w:r>
      <w:r w:rsidR="00907ED3" w:rsidRPr="00526CC8">
        <w:rPr>
          <w:rFonts w:ascii="Times New Roman" w:hAnsi="Times New Roman" w:cs="Times New Roman"/>
          <w:i/>
          <w:iCs/>
          <w:sz w:val="28"/>
          <w:szCs w:val="28"/>
        </w:rPr>
        <w:t xml:space="preserve">, </w:t>
      </w:r>
      <w:r w:rsidR="00907ED3" w:rsidRPr="00907ED3">
        <w:rPr>
          <w:rFonts w:ascii="Times New Roman" w:hAnsi="Times New Roman" w:cs="Times New Roman"/>
          <w:iCs/>
          <w:sz w:val="28"/>
          <w:szCs w:val="28"/>
        </w:rPr>
        <w:t>мигрировав</w:t>
      </w:r>
      <w:r w:rsidR="00907ED3" w:rsidRPr="00526CC8">
        <w:rPr>
          <w:rFonts w:ascii="Times New Roman" w:hAnsi="Times New Roman" w:cs="Times New Roman"/>
          <w:iCs/>
          <w:sz w:val="28"/>
          <w:szCs w:val="28"/>
        </w:rPr>
        <w:t xml:space="preserve"> </w:t>
      </w:r>
      <w:r w:rsidR="00907ED3" w:rsidRPr="00907ED3">
        <w:rPr>
          <w:rFonts w:ascii="Times New Roman" w:hAnsi="Times New Roman" w:cs="Times New Roman"/>
          <w:iCs/>
          <w:sz w:val="28"/>
          <w:szCs w:val="28"/>
        </w:rPr>
        <w:t>из</w:t>
      </w:r>
      <w:r w:rsidR="00907ED3" w:rsidRPr="00526CC8">
        <w:rPr>
          <w:rFonts w:ascii="Times New Roman" w:hAnsi="Times New Roman" w:cs="Times New Roman"/>
          <w:iCs/>
          <w:sz w:val="28"/>
          <w:szCs w:val="28"/>
        </w:rPr>
        <w:t xml:space="preserve"> </w:t>
      </w:r>
      <w:r w:rsidR="00907ED3" w:rsidRPr="00907ED3">
        <w:rPr>
          <w:rFonts w:ascii="Times New Roman" w:hAnsi="Times New Roman" w:cs="Times New Roman"/>
          <w:iCs/>
          <w:sz w:val="28"/>
          <w:szCs w:val="28"/>
        </w:rPr>
        <w:t>Африки</w:t>
      </w:r>
      <w:r w:rsidR="00907ED3" w:rsidRPr="00526CC8">
        <w:rPr>
          <w:rFonts w:ascii="Times New Roman" w:hAnsi="Times New Roman" w:cs="Times New Roman"/>
          <w:iCs/>
          <w:sz w:val="28"/>
          <w:szCs w:val="28"/>
        </w:rPr>
        <w:t>,</w:t>
      </w:r>
      <w:r w:rsidRPr="00526CC8">
        <w:rPr>
          <w:rFonts w:ascii="Times New Roman" w:hAnsi="Times New Roman" w:cs="Times New Roman"/>
          <w:sz w:val="28"/>
          <w:szCs w:val="28"/>
        </w:rPr>
        <w:t xml:space="preserve"> </w:t>
      </w:r>
      <w:r w:rsidRPr="003110F1">
        <w:rPr>
          <w:rFonts w:ascii="Times New Roman" w:hAnsi="Times New Roman" w:cs="Times New Roman"/>
          <w:sz w:val="28"/>
          <w:szCs w:val="28"/>
        </w:rPr>
        <w:t>заселили</w:t>
      </w:r>
      <w:r w:rsidRPr="00526CC8">
        <w:rPr>
          <w:rFonts w:ascii="Times New Roman" w:hAnsi="Times New Roman" w:cs="Times New Roman"/>
          <w:sz w:val="28"/>
          <w:szCs w:val="28"/>
        </w:rPr>
        <w:t xml:space="preserve"> </w:t>
      </w:r>
      <w:r w:rsidRPr="003110F1">
        <w:rPr>
          <w:rFonts w:ascii="Times New Roman" w:hAnsi="Times New Roman" w:cs="Times New Roman"/>
          <w:sz w:val="28"/>
          <w:szCs w:val="28"/>
        </w:rPr>
        <w:t>Евразию</w:t>
      </w:r>
      <w:r w:rsidRPr="00526CC8">
        <w:rPr>
          <w:rFonts w:ascii="Times New Roman" w:hAnsi="Times New Roman" w:cs="Times New Roman"/>
          <w:sz w:val="28"/>
          <w:szCs w:val="28"/>
        </w:rPr>
        <w:t xml:space="preserve">.  </w:t>
      </w:r>
      <w:r w:rsidR="003110F1" w:rsidRPr="003110F1">
        <w:rPr>
          <w:rFonts w:ascii="Times New Roman" w:hAnsi="Times New Roman" w:cs="Times New Roman"/>
          <w:sz w:val="28"/>
          <w:szCs w:val="28"/>
        </w:rPr>
        <w:t xml:space="preserve">Стало быть, именно с этого времени </w:t>
      </w:r>
      <w:r w:rsidR="008A77FE">
        <w:rPr>
          <w:rFonts w:ascii="Times New Roman" w:hAnsi="Times New Roman" w:cs="Times New Roman"/>
          <w:sz w:val="28"/>
          <w:szCs w:val="28"/>
        </w:rPr>
        <w:t xml:space="preserve">в Евразии </w:t>
      </w:r>
      <w:r w:rsidR="007F1828">
        <w:rPr>
          <w:rFonts w:ascii="Times New Roman" w:hAnsi="Times New Roman" w:cs="Times New Roman"/>
          <w:sz w:val="28"/>
          <w:szCs w:val="28"/>
        </w:rPr>
        <w:t>возникает и</w:t>
      </w:r>
      <w:r w:rsidR="003110F1" w:rsidRPr="003110F1">
        <w:rPr>
          <w:rFonts w:ascii="Times New Roman" w:hAnsi="Times New Roman" w:cs="Times New Roman"/>
          <w:sz w:val="28"/>
          <w:szCs w:val="28"/>
        </w:rPr>
        <w:t xml:space="preserve"> культурное пространство.</w:t>
      </w:r>
    </w:p>
    <w:p w:rsidR="006D62CF" w:rsidRPr="00AF0DB5" w:rsidRDefault="006D62CF" w:rsidP="00D46EF9">
      <w:pPr>
        <w:spacing w:before="120" w:after="12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Данные </w:t>
      </w:r>
      <w:proofErr w:type="spellStart"/>
      <w:r>
        <w:rPr>
          <w:rFonts w:ascii="Times New Roman" w:hAnsi="Times New Roman" w:cs="Times New Roman"/>
          <w:sz w:val="28"/>
          <w:szCs w:val="28"/>
        </w:rPr>
        <w:t>палеогенетических</w:t>
      </w:r>
      <w:proofErr w:type="spellEnd"/>
      <w:r>
        <w:rPr>
          <w:rFonts w:ascii="Times New Roman" w:hAnsi="Times New Roman" w:cs="Times New Roman"/>
          <w:sz w:val="28"/>
          <w:szCs w:val="28"/>
        </w:rPr>
        <w:t xml:space="preserve"> исследований свидетельствуют также и о том, что в результате миграций и адаптаций, «</w:t>
      </w:r>
      <w:r w:rsidRPr="00BA06E4">
        <w:rPr>
          <w:rFonts w:ascii="helveticaneuecyr" w:hAnsi="helveticaneuecyr" w:cs="Arial"/>
          <w:sz w:val="28"/>
          <w:szCs w:val="28"/>
        </w:rPr>
        <w:t>культуры раннего этапа верхнего палеолита в Африке, Европе, Восточной Азии и Австралии</w:t>
      </w:r>
      <w:r>
        <w:rPr>
          <w:rFonts w:ascii="helveticaneuecyr" w:hAnsi="helveticaneuecyr" w:cs="Arial" w:hint="eastAsia"/>
          <w:sz w:val="28"/>
          <w:szCs w:val="28"/>
        </w:rPr>
        <w:t xml:space="preserve"> </w:t>
      </w:r>
      <w:r w:rsidRPr="00BA06E4">
        <w:rPr>
          <w:rFonts w:ascii="helveticaneuecyr" w:hAnsi="helveticaneuecyr" w:cs="Arial"/>
          <w:sz w:val="28"/>
          <w:szCs w:val="28"/>
        </w:rPr>
        <w:t>существенно отличаются друг от друга</w:t>
      </w:r>
      <w:r w:rsidR="007C0F7E">
        <w:rPr>
          <w:rFonts w:ascii="helveticaneuecyr" w:hAnsi="helveticaneuecyr" w:cs="Arial" w:hint="eastAsia"/>
          <w:sz w:val="28"/>
          <w:szCs w:val="28"/>
        </w:rPr>
        <w:t>»</w:t>
      </w:r>
      <w:r w:rsidR="007C0F7E">
        <w:rPr>
          <w:rFonts w:ascii="helveticaneuecyr" w:hAnsi="helveticaneuecyr" w:cs="Arial"/>
          <w:sz w:val="28"/>
          <w:szCs w:val="28"/>
        </w:rPr>
        <w:t xml:space="preserve"> </w:t>
      </w:r>
      <w:r w:rsidR="007C0F7E">
        <w:rPr>
          <w:rFonts w:ascii="Times New Roman" w:hAnsi="Times New Roman" w:cs="Times New Roman"/>
          <w:sz w:val="28"/>
          <w:szCs w:val="28"/>
        </w:rPr>
        <w:t>[1]</w:t>
      </w:r>
      <w:r>
        <w:rPr>
          <w:rFonts w:ascii="helveticaneuecyr" w:hAnsi="helveticaneuecyr" w:cs="Arial"/>
          <w:sz w:val="28"/>
          <w:szCs w:val="28"/>
        </w:rPr>
        <w:t xml:space="preserve">. </w:t>
      </w:r>
    </w:p>
    <w:p w:rsidR="00997B69" w:rsidRDefault="007F1828" w:rsidP="00D46EF9">
      <w:pPr>
        <w:spacing w:before="120" w:after="12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Сегодня нам известны и результаты</w:t>
      </w:r>
      <w:r w:rsidRPr="00A36E7F">
        <w:rPr>
          <w:rFonts w:ascii="Times New Roman" w:hAnsi="Times New Roman" w:cs="Times New Roman"/>
          <w:sz w:val="28"/>
          <w:szCs w:val="28"/>
        </w:rPr>
        <w:t xml:space="preserve"> расшифровки генома неандертальцев, которые подтвердили версию о скрещивании </w:t>
      </w:r>
      <w:proofErr w:type="spellStart"/>
      <w:r w:rsidRPr="00A36E7F">
        <w:rPr>
          <w:rFonts w:ascii="Times New Roman" w:hAnsi="Times New Roman" w:cs="Times New Roman"/>
          <w:i/>
          <w:iCs/>
          <w:sz w:val="28"/>
          <w:szCs w:val="28"/>
        </w:rPr>
        <w:t>Homo</w:t>
      </w:r>
      <w:proofErr w:type="spellEnd"/>
      <w:r w:rsidRPr="00A36E7F">
        <w:rPr>
          <w:rFonts w:ascii="Times New Roman" w:hAnsi="Times New Roman" w:cs="Times New Roman"/>
          <w:i/>
          <w:iCs/>
          <w:sz w:val="28"/>
          <w:szCs w:val="28"/>
        </w:rPr>
        <w:t xml:space="preserve"> </w:t>
      </w:r>
      <w:proofErr w:type="spellStart"/>
      <w:r w:rsidRPr="00A36E7F">
        <w:rPr>
          <w:rFonts w:ascii="Times New Roman" w:hAnsi="Times New Roman" w:cs="Times New Roman"/>
          <w:i/>
          <w:iCs/>
          <w:sz w:val="28"/>
          <w:szCs w:val="28"/>
        </w:rPr>
        <w:t>sapiens</w:t>
      </w:r>
      <w:proofErr w:type="spellEnd"/>
      <w:r w:rsidRPr="00A36E7F">
        <w:rPr>
          <w:rFonts w:ascii="Times New Roman" w:hAnsi="Times New Roman" w:cs="Times New Roman"/>
          <w:i/>
          <w:iCs/>
          <w:sz w:val="28"/>
          <w:szCs w:val="28"/>
        </w:rPr>
        <w:t xml:space="preserve"> </w:t>
      </w:r>
      <w:r w:rsidRPr="00A36E7F">
        <w:rPr>
          <w:rFonts w:ascii="Times New Roman" w:hAnsi="Times New Roman" w:cs="Times New Roman"/>
          <w:iCs/>
          <w:sz w:val="28"/>
          <w:szCs w:val="28"/>
        </w:rPr>
        <w:t>и неандерт</w:t>
      </w:r>
      <w:r w:rsidR="003062C8">
        <w:rPr>
          <w:rFonts w:ascii="Times New Roman" w:hAnsi="Times New Roman" w:cs="Times New Roman"/>
          <w:iCs/>
          <w:sz w:val="28"/>
          <w:szCs w:val="28"/>
        </w:rPr>
        <w:t>альцев</w:t>
      </w:r>
      <w:r w:rsidR="002A4AB8">
        <w:rPr>
          <w:rFonts w:ascii="Times New Roman" w:hAnsi="Times New Roman" w:cs="Times New Roman"/>
          <w:iCs/>
          <w:sz w:val="28"/>
          <w:szCs w:val="28"/>
        </w:rPr>
        <w:t xml:space="preserve"> </w:t>
      </w:r>
      <w:r w:rsidR="008A77FE">
        <w:rPr>
          <w:rFonts w:ascii="Times New Roman" w:hAnsi="Times New Roman" w:cs="Times New Roman"/>
          <w:iCs/>
          <w:sz w:val="28"/>
          <w:szCs w:val="28"/>
        </w:rPr>
        <w:t>45 тыс. лет назад</w:t>
      </w:r>
      <w:r w:rsidR="002A4AB8">
        <w:rPr>
          <w:rFonts w:ascii="Times New Roman" w:hAnsi="Times New Roman" w:cs="Times New Roman"/>
          <w:iCs/>
          <w:sz w:val="28"/>
          <w:szCs w:val="28"/>
        </w:rPr>
        <w:t xml:space="preserve"> </w:t>
      </w:r>
      <w:r w:rsidR="002A4AB8" w:rsidRPr="00A36E7F">
        <w:rPr>
          <w:rFonts w:ascii="Times New Roman" w:hAnsi="Times New Roman" w:cs="Times New Roman"/>
          <w:sz w:val="28"/>
          <w:szCs w:val="28"/>
        </w:rPr>
        <w:t>[</w:t>
      </w:r>
      <w:r w:rsidR="007C0F7E">
        <w:rPr>
          <w:rFonts w:ascii="Times New Roman" w:hAnsi="Times New Roman" w:cs="Times New Roman"/>
          <w:sz w:val="28"/>
          <w:szCs w:val="28"/>
        </w:rPr>
        <w:t>2</w:t>
      </w:r>
      <w:r w:rsidR="002A4AB8" w:rsidRPr="00A36E7F">
        <w:rPr>
          <w:rFonts w:ascii="Times New Roman" w:hAnsi="Times New Roman" w:cs="Times New Roman"/>
          <w:sz w:val="28"/>
          <w:szCs w:val="28"/>
        </w:rPr>
        <w:t>]</w:t>
      </w:r>
      <w:r w:rsidR="00997B69">
        <w:rPr>
          <w:rFonts w:ascii="Times New Roman" w:hAnsi="Times New Roman" w:cs="Times New Roman"/>
          <w:iCs/>
          <w:sz w:val="28"/>
          <w:szCs w:val="28"/>
        </w:rPr>
        <w:t>. В</w:t>
      </w:r>
      <w:r w:rsidR="008A77FE">
        <w:rPr>
          <w:rFonts w:ascii="Times New Roman" w:hAnsi="Times New Roman" w:cs="Times New Roman"/>
          <w:iCs/>
          <w:sz w:val="28"/>
          <w:szCs w:val="28"/>
        </w:rPr>
        <w:t xml:space="preserve"> это время</w:t>
      </w:r>
      <w:r w:rsidR="008A77FE" w:rsidRPr="00A36E7F">
        <w:rPr>
          <w:rFonts w:ascii="Times New Roman" w:hAnsi="Times New Roman" w:cs="Times New Roman"/>
          <w:iCs/>
          <w:sz w:val="28"/>
          <w:szCs w:val="28"/>
        </w:rPr>
        <w:t xml:space="preserve"> </w:t>
      </w:r>
      <w:r w:rsidR="008A77FE" w:rsidRPr="00A36E7F">
        <w:rPr>
          <w:rFonts w:ascii="Times New Roman" w:hAnsi="Times New Roman" w:cs="Times New Roman"/>
          <w:sz w:val="28"/>
          <w:szCs w:val="28"/>
        </w:rPr>
        <w:t xml:space="preserve"> </w:t>
      </w:r>
      <w:r w:rsidR="008A77FE" w:rsidRPr="00A36E7F">
        <w:rPr>
          <w:rFonts w:ascii="Times New Roman" w:hAnsi="Times New Roman" w:cs="Times New Roman"/>
          <w:iCs/>
          <w:sz w:val="28"/>
          <w:szCs w:val="28"/>
        </w:rPr>
        <w:t xml:space="preserve">в результате  миграций со Средней Азии и с Ближнего Востока </w:t>
      </w:r>
      <w:proofErr w:type="spellStart"/>
      <w:r w:rsidR="008A77FE" w:rsidRPr="00A36E7F">
        <w:rPr>
          <w:rFonts w:ascii="Times New Roman" w:hAnsi="Times New Roman" w:cs="Times New Roman"/>
          <w:i/>
          <w:iCs/>
          <w:sz w:val="28"/>
          <w:szCs w:val="28"/>
        </w:rPr>
        <w:t>Homo</w:t>
      </w:r>
      <w:proofErr w:type="spellEnd"/>
      <w:r w:rsidR="008A77FE" w:rsidRPr="00A36E7F">
        <w:rPr>
          <w:rFonts w:ascii="Times New Roman" w:hAnsi="Times New Roman" w:cs="Times New Roman"/>
          <w:i/>
          <w:iCs/>
          <w:sz w:val="28"/>
          <w:szCs w:val="28"/>
        </w:rPr>
        <w:t xml:space="preserve"> </w:t>
      </w:r>
      <w:proofErr w:type="spellStart"/>
      <w:r w:rsidR="008A77FE" w:rsidRPr="00A36E7F">
        <w:rPr>
          <w:rFonts w:ascii="Times New Roman" w:hAnsi="Times New Roman" w:cs="Times New Roman"/>
          <w:i/>
          <w:iCs/>
          <w:sz w:val="28"/>
          <w:szCs w:val="28"/>
        </w:rPr>
        <w:t>sapiens</w:t>
      </w:r>
      <w:proofErr w:type="spellEnd"/>
      <w:r w:rsidR="008A77FE" w:rsidRPr="00A36E7F">
        <w:rPr>
          <w:rFonts w:ascii="Times New Roman" w:hAnsi="Times New Roman" w:cs="Times New Roman"/>
          <w:i/>
          <w:iCs/>
          <w:sz w:val="28"/>
          <w:szCs w:val="28"/>
        </w:rPr>
        <w:t xml:space="preserve"> </w:t>
      </w:r>
      <w:r w:rsidR="008A77FE" w:rsidRPr="00A36E7F">
        <w:rPr>
          <w:rFonts w:ascii="Times New Roman" w:hAnsi="Times New Roman" w:cs="Times New Roman"/>
          <w:iCs/>
          <w:sz w:val="28"/>
          <w:szCs w:val="28"/>
        </w:rPr>
        <w:t>со своими более развитыми технологиями, языком и культурой</w:t>
      </w:r>
      <w:r w:rsidR="008A77FE" w:rsidRPr="00A36E7F">
        <w:rPr>
          <w:rFonts w:ascii="Times New Roman" w:hAnsi="Times New Roman" w:cs="Times New Roman"/>
          <w:i/>
          <w:iCs/>
          <w:sz w:val="28"/>
          <w:szCs w:val="28"/>
        </w:rPr>
        <w:t xml:space="preserve"> </w:t>
      </w:r>
      <w:r w:rsidR="008A77FE" w:rsidRPr="00A36E7F">
        <w:rPr>
          <w:rFonts w:ascii="Times New Roman" w:hAnsi="Times New Roman" w:cs="Times New Roman"/>
          <w:iCs/>
          <w:sz w:val="28"/>
          <w:szCs w:val="28"/>
        </w:rPr>
        <w:t>появился в Европе</w:t>
      </w:r>
      <w:r w:rsidRPr="00A36E7F">
        <w:rPr>
          <w:rFonts w:ascii="Times New Roman" w:hAnsi="Times New Roman" w:cs="Times New Roman"/>
          <w:sz w:val="28"/>
          <w:szCs w:val="28"/>
        </w:rPr>
        <w:t>, постепенно ассимилировав и вытеснив обитавших здесь неандертальцев на Пиренейский полуостров</w:t>
      </w:r>
      <w:r w:rsidR="002A4AB8">
        <w:rPr>
          <w:rFonts w:ascii="Times New Roman" w:hAnsi="Times New Roman" w:cs="Times New Roman"/>
          <w:sz w:val="28"/>
          <w:szCs w:val="28"/>
        </w:rPr>
        <w:t xml:space="preserve"> </w:t>
      </w:r>
      <w:r w:rsidR="002A4AB8" w:rsidRPr="00A36E7F">
        <w:rPr>
          <w:rFonts w:ascii="Times New Roman" w:hAnsi="Times New Roman" w:cs="Times New Roman"/>
          <w:sz w:val="28"/>
          <w:szCs w:val="28"/>
        </w:rPr>
        <w:t>[</w:t>
      </w:r>
      <w:r w:rsidR="002B24EA">
        <w:rPr>
          <w:rFonts w:ascii="Times New Roman" w:hAnsi="Times New Roman" w:cs="Times New Roman"/>
          <w:sz w:val="28"/>
          <w:szCs w:val="28"/>
        </w:rPr>
        <w:t>3</w:t>
      </w:r>
      <w:r w:rsidR="00677F32">
        <w:rPr>
          <w:rFonts w:ascii="Times New Roman" w:hAnsi="Times New Roman" w:cs="Times New Roman"/>
          <w:sz w:val="28"/>
          <w:szCs w:val="28"/>
        </w:rPr>
        <w:t>, 4</w:t>
      </w:r>
      <w:r w:rsidR="002A4AB8" w:rsidRPr="00A36E7F">
        <w:rPr>
          <w:rFonts w:ascii="Times New Roman" w:hAnsi="Times New Roman" w:cs="Times New Roman"/>
          <w:sz w:val="28"/>
          <w:szCs w:val="28"/>
        </w:rPr>
        <w:t>]</w:t>
      </w:r>
      <w:r w:rsidR="001177DD">
        <w:rPr>
          <w:rFonts w:ascii="Times New Roman" w:hAnsi="Times New Roman" w:cs="Times New Roman"/>
          <w:sz w:val="28"/>
          <w:szCs w:val="28"/>
        </w:rPr>
        <w:t xml:space="preserve">. </w:t>
      </w:r>
      <w:r w:rsidR="00997B69">
        <w:rPr>
          <w:rFonts w:ascii="Times New Roman" w:hAnsi="Times New Roman" w:cs="Times New Roman"/>
          <w:sz w:val="28"/>
          <w:szCs w:val="28"/>
        </w:rPr>
        <w:t>С</w:t>
      </w:r>
      <w:r w:rsidR="001177DD">
        <w:rPr>
          <w:rFonts w:ascii="Times New Roman" w:hAnsi="Times New Roman" w:cs="Times New Roman"/>
          <w:sz w:val="28"/>
          <w:szCs w:val="28"/>
        </w:rPr>
        <w:t xml:space="preserve">оответственно, </w:t>
      </w:r>
      <w:r w:rsidR="00997B69">
        <w:rPr>
          <w:rFonts w:ascii="Times New Roman" w:hAnsi="Times New Roman" w:cs="Times New Roman"/>
          <w:sz w:val="28"/>
          <w:szCs w:val="28"/>
        </w:rPr>
        <w:t>этот факт можно отнести к одному из ранних контактов культур Европы и Азии.</w:t>
      </w:r>
    </w:p>
    <w:p w:rsidR="007F1828" w:rsidRDefault="006D62CF" w:rsidP="00D46EF9">
      <w:pPr>
        <w:spacing w:before="120" w:after="12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 многом могут говорить и </w:t>
      </w:r>
      <w:r w:rsidRPr="00AF0DB5">
        <w:rPr>
          <w:rFonts w:ascii="Adonis" w:hAnsi="Adonis"/>
          <w:sz w:val="28"/>
          <w:szCs w:val="28"/>
        </w:rPr>
        <w:t xml:space="preserve"> найденные останки </w:t>
      </w:r>
      <w:proofErr w:type="spellStart"/>
      <w:r w:rsidRPr="00AF0DB5">
        <w:rPr>
          <w:rFonts w:ascii="Adonis" w:hAnsi="Adonis"/>
          <w:sz w:val="28"/>
          <w:szCs w:val="28"/>
        </w:rPr>
        <w:t>Денисовского</w:t>
      </w:r>
      <w:proofErr w:type="spellEnd"/>
      <w:r w:rsidRPr="00AF0DB5">
        <w:rPr>
          <w:rFonts w:ascii="Adonis" w:hAnsi="Adonis"/>
          <w:sz w:val="28"/>
          <w:szCs w:val="28"/>
        </w:rPr>
        <w:t xml:space="preserve"> человека, прожива</w:t>
      </w:r>
      <w:r w:rsidR="00B43D28">
        <w:rPr>
          <w:rFonts w:ascii="Adonis" w:hAnsi="Adonis"/>
          <w:sz w:val="28"/>
          <w:szCs w:val="28"/>
        </w:rPr>
        <w:t xml:space="preserve">вшего </w:t>
      </w:r>
      <w:r w:rsidRPr="00AF0DB5">
        <w:rPr>
          <w:rFonts w:ascii="Adonis" w:hAnsi="Adonis"/>
          <w:sz w:val="28"/>
          <w:szCs w:val="28"/>
        </w:rPr>
        <w:t>на Алтае</w:t>
      </w:r>
      <w:r>
        <w:rPr>
          <w:rFonts w:ascii="Adonis" w:hAnsi="Adonis"/>
          <w:sz w:val="28"/>
          <w:szCs w:val="28"/>
        </w:rPr>
        <w:t xml:space="preserve"> 40 тыс. лет </w:t>
      </w:r>
      <w:proofErr w:type="gramStart"/>
      <w:r>
        <w:rPr>
          <w:rFonts w:ascii="Adonis" w:hAnsi="Adonis"/>
          <w:sz w:val="28"/>
          <w:szCs w:val="28"/>
        </w:rPr>
        <w:t>до</w:t>
      </w:r>
      <w:proofErr w:type="gramEnd"/>
      <w:r>
        <w:rPr>
          <w:rFonts w:ascii="Adonis" w:hAnsi="Adonis"/>
          <w:sz w:val="28"/>
          <w:szCs w:val="28"/>
        </w:rPr>
        <w:t xml:space="preserve"> н.э. Именно они</w:t>
      </w:r>
      <w:r w:rsidRPr="00AF0DB5">
        <w:rPr>
          <w:rFonts w:ascii="Adonis" w:hAnsi="Adonis"/>
          <w:sz w:val="28"/>
          <w:szCs w:val="28"/>
        </w:rPr>
        <w:t xml:space="preserve">  позволили </w:t>
      </w:r>
      <w:r>
        <w:rPr>
          <w:rFonts w:ascii="Adonis" w:hAnsi="Adonis"/>
          <w:sz w:val="28"/>
          <w:szCs w:val="28"/>
        </w:rPr>
        <w:t xml:space="preserve">профессору </w:t>
      </w:r>
      <w:proofErr w:type="spellStart"/>
      <w:r>
        <w:rPr>
          <w:rFonts w:ascii="Adonis" w:hAnsi="Adonis"/>
          <w:sz w:val="28"/>
          <w:szCs w:val="28"/>
        </w:rPr>
        <w:t>Сванте</w:t>
      </w:r>
      <w:proofErr w:type="spellEnd"/>
      <w:r>
        <w:rPr>
          <w:rFonts w:ascii="Adonis" w:hAnsi="Adonis"/>
          <w:sz w:val="28"/>
          <w:szCs w:val="28"/>
        </w:rPr>
        <w:t xml:space="preserve"> </w:t>
      </w:r>
      <w:proofErr w:type="spellStart"/>
      <w:r>
        <w:rPr>
          <w:rFonts w:ascii="Adonis" w:hAnsi="Adonis"/>
          <w:sz w:val="28"/>
          <w:szCs w:val="28"/>
        </w:rPr>
        <w:t>Паабо</w:t>
      </w:r>
      <w:proofErr w:type="spellEnd"/>
      <w:r w:rsidRPr="00AF0DB5">
        <w:rPr>
          <w:rFonts w:ascii="Adonis" w:hAnsi="Adonis"/>
          <w:sz w:val="28"/>
          <w:szCs w:val="28"/>
        </w:rPr>
        <w:t xml:space="preserve"> обосновать утверждение о том, что в этот исторический период Запад заселяли неандертальцы, а Восток - </w:t>
      </w:r>
      <w:proofErr w:type="spellStart"/>
      <w:r w:rsidRPr="00AF0DB5">
        <w:rPr>
          <w:rFonts w:ascii="Times New Roman" w:hAnsi="Times New Roman" w:cs="Times New Roman"/>
          <w:sz w:val="28"/>
          <w:szCs w:val="28"/>
        </w:rPr>
        <w:t>Homo</w:t>
      </w:r>
      <w:proofErr w:type="spellEnd"/>
      <w:r w:rsidRPr="00AF0DB5">
        <w:rPr>
          <w:rFonts w:ascii="Times New Roman" w:hAnsi="Times New Roman" w:cs="Times New Roman"/>
          <w:sz w:val="28"/>
          <w:szCs w:val="28"/>
        </w:rPr>
        <w:t xml:space="preserve"> </w:t>
      </w:r>
      <w:proofErr w:type="spellStart"/>
      <w:r w:rsidRPr="00AF0DB5">
        <w:rPr>
          <w:rFonts w:ascii="Times New Roman" w:hAnsi="Times New Roman" w:cs="Times New Roman"/>
          <w:sz w:val="28"/>
          <w:szCs w:val="28"/>
        </w:rPr>
        <w:t>altaiensis</w:t>
      </w:r>
      <w:proofErr w:type="spellEnd"/>
      <w:r w:rsidRPr="00AF0DB5">
        <w:rPr>
          <w:rFonts w:ascii="Times New Roman" w:hAnsi="Times New Roman" w:cs="Times New Roman"/>
          <w:sz w:val="28"/>
          <w:szCs w:val="28"/>
        </w:rPr>
        <w:t xml:space="preserve">. </w:t>
      </w:r>
      <w:proofErr w:type="spellStart"/>
      <w:r>
        <w:rPr>
          <w:rFonts w:ascii="Times New Roman" w:hAnsi="Times New Roman" w:cs="Times New Roman"/>
          <w:sz w:val="28"/>
          <w:szCs w:val="28"/>
        </w:rPr>
        <w:t>Палеог</w:t>
      </w:r>
      <w:r w:rsidRPr="00AF0DB5">
        <w:rPr>
          <w:rFonts w:ascii="Times New Roman" w:hAnsi="Times New Roman" w:cs="Times New Roman"/>
          <w:sz w:val="28"/>
          <w:szCs w:val="28"/>
        </w:rPr>
        <w:t>енетические</w:t>
      </w:r>
      <w:proofErr w:type="spellEnd"/>
      <w:r w:rsidRPr="00AF0DB5">
        <w:rPr>
          <w:rFonts w:ascii="Times New Roman" w:hAnsi="Times New Roman" w:cs="Times New Roman"/>
          <w:sz w:val="28"/>
          <w:szCs w:val="28"/>
        </w:rPr>
        <w:t xml:space="preserve"> исследования говорят и о</w:t>
      </w:r>
      <w:r>
        <w:rPr>
          <w:rFonts w:ascii="Times New Roman" w:hAnsi="Times New Roman" w:cs="Times New Roman"/>
          <w:sz w:val="28"/>
          <w:szCs w:val="28"/>
        </w:rPr>
        <w:t>б</w:t>
      </w:r>
      <w:r w:rsidRPr="00AF0DB5">
        <w:rPr>
          <w:rFonts w:ascii="Times New Roman" w:hAnsi="Times New Roman" w:cs="Times New Roman"/>
          <w:sz w:val="28"/>
          <w:szCs w:val="28"/>
        </w:rPr>
        <w:t xml:space="preserve"> их смешении</w:t>
      </w:r>
      <w:r w:rsidR="007C0F7E">
        <w:rPr>
          <w:rFonts w:ascii="Times New Roman" w:hAnsi="Times New Roman" w:cs="Times New Roman"/>
          <w:sz w:val="28"/>
          <w:szCs w:val="28"/>
        </w:rPr>
        <w:t xml:space="preserve"> [</w:t>
      </w:r>
      <w:r w:rsidR="00677F32">
        <w:rPr>
          <w:rFonts w:ascii="Times New Roman" w:hAnsi="Times New Roman" w:cs="Times New Roman"/>
          <w:sz w:val="28"/>
          <w:szCs w:val="28"/>
        </w:rPr>
        <w:t>5</w:t>
      </w:r>
      <w:r w:rsidR="007C0F7E">
        <w:rPr>
          <w:rFonts w:ascii="Times New Roman" w:hAnsi="Times New Roman" w:cs="Times New Roman"/>
          <w:sz w:val="28"/>
          <w:szCs w:val="28"/>
        </w:rPr>
        <w:t>]</w:t>
      </w:r>
      <w:r w:rsidRPr="00AF0DB5">
        <w:rPr>
          <w:rFonts w:ascii="Times New Roman" w:hAnsi="Times New Roman" w:cs="Times New Roman"/>
          <w:sz w:val="28"/>
          <w:szCs w:val="28"/>
        </w:rPr>
        <w:t>.</w:t>
      </w:r>
      <w:r>
        <w:rPr>
          <w:rFonts w:ascii="Times New Roman" w:hAnsi="Times New Roman" w:cs="Times New Roman"/>
          <w:sz w:val="28"/>
          <w:szCs w:val="28"/>
        </w:rPr>
        <w:t xml:space="preserve"> </w:t>
      </w:r>
      <w:r w:rsidR="00A31DAF">
        <w:rPr>
          <w:rFonts w:ascii="Times New Roman" w:hAnsi="Times New Roman" w:cs="Times New Roman"/>
          <w:sz w:val="28"/>
          <w:szCs w:val="28"/>
        </w:rPr>
        <w:t xml:space="preserve">Эти данные могут </w:t>
      </w:r>
      <w:r w:rsidR="00A120DC">
        <w:rPr>
          <w:rFonts w:ascii="Times New Roman" w:hAnsi="Times New Roman" w:cs="Times New Roman"/>
          <w:sz w:val="28"/>
          <w:szCs w:val="28"/>
        </w:rPr>
        <w:t xml:space="preserve">также </w:t>
      </w:r>
      <w:r w:rsidR="00A31DAF">
        <w:rPr>
          <w:rFonts w:ascii="Times New Roman" w:hAnsi="Times New Roman" w:cs="Times New Roman"/>
          <w:sz w:val="28"/>
          <w:szCs w:val="28"/>
        </w:rPr>
        <w:t xml:space="preserve">свидетельствовать о </w:t>
      </w:r>
      <w:r>
        <w:rPr>
          <w:rFonts w:ascii="Times New Roman" w:hAnsi="Times New Roman" w:cs="Times New Roman"/>
          <w:sz w:val="28"/>
          <w:szCs w:val="28"/>
        </w:rPr>
        <w:t xml:space="preserve">ранних </w:t>
      </w:r>
      <w:r w:rsidR="007F1828" w:rsidRPr="00A36E7F">
        <w:rPr>
          <w:rFonts w:ascii="Times New Roman" w:hAnsi="Times New Roman" w:cs="Times New Roman"/>
          <w:sz w:val="28"/>
          <w:szCs w:val="28"/>
        </w:rPr>
        <w:t>контакт</w:t>
      </w:r>
      <w:r w:rsidR="00A120DC">
        <w:rPr>
          <w:rFonts w:ascii="Times New Roman" w:hAnsi="Times New Roman" w:cs="Times New Roman"/>
          <w:sz w:val="28"/>
          <w:szCs w:val="28"/>
        </w:rPr>
        <w:t>ах</w:t>
      </w:r>
      <w:r w:rsidR="007F1828" w:rsidRPr="00A36E7F">
        <w:rPr>
          <w:rFonts w:ascii="Times New Roman" w:hAnsi="Times New Roman" w:cs="Times New Roman"/>
          <w:sz w:val="28"/>
          <w:szCs w:val="28"/>
        </w:rPr>
        <w:t xml:space="preserve"> </w:t>
      </w:r>
      <w:r w:rsidR="007F1828">
        <w:rPr>
          <w:rFonts w:ascii="Times New Roman" w:hAnsi="Times New Roman" w:cs="Times New Roman"/>
          <w:sz w:val="28"/>
          <w:szCs w:val="28"/>
        </w:rPr>
        <w:t>культур</w:t>
      </w:r>
      <w:r w:rsidR="007F1828" w:rsidRPr="00A36E7F">
        <w:rPr>
          <w:rFonts w:ascii="Times New Roman" w:hAnsi="Times New Roman" w:cs="Times New Roman"/>
          <w:sz w:val="28"/>
          <w:szCs w:val="28"/>
        </w:rPr>
        <w:t xml:space="preserve"> Азии и Европы</w:t>
      </w:r>
      <w:r w:rsidR="007F1828">
        <w:rPr>
          <w:rFonts w:ascii="Times New Roman" w:hAnsi="Times New Roman" w:cs="Times New Roman"/>
          <w:sz w:val="28"/>
          <w:szCs w:val="28"/>
        </w:rPr>
        <w:t>.</w:t>
      </w:r>
    </w:p>
    <w:p w:rsidR="00AB2C3E" w:rsidRDefault="007F1828" w:rsidP="00D46EF9">
      <w:pPr>
        <w:spacing w:before="120" w:after="12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Почему сегодня мы обращаемся к этим результатам </w:t>
      </w:r>
      <w:proofErr w:type="spellStart"/>
      <w:r w:rsidR="00907ED3">
        <w:rPr>
          <w:rFonts w:ascii="Times New Roman" w:hAnsi="Times New Roman" w:cs="Times New Roman"/>
          <w:sz w:val="28"/>
          <w:szCs w:val="28"/>
        </w:rPr>
        <w:t>палео</w:t>
      </w:r>
      <w:r>
        <w:rPr>
          <w:rFonts w:ascii="Times New Roman" w:hAnsi="Times New Roman" w:cs="Times New Roman"/>
          <w:sz w:val="28"/>
          <w:szCs w:val="28"/>
        </w:rPr>
        <w:t>генетиков</w:t>
      </w:r>
      <w:proofErr w:type="spellEnd"/>
      <w:r>
        <w:rPr>
          <w:rFonts w:ascii="Times New Roman" w:hAnsi="Times New Roman" w:cs="Times New Roman"/>
          <w:sz w:val="28"/>
          <w:szCs w:val="28"/>
        </w:rPr>
        <w:t>?</w:t>
      </w:r>
      <w:r w:rsidR="00AB2C3E">
        <w:rPr>
          <w:rFonts w:ascii="Times New Roman" w:hAnsi="Times New Roman" w:cs="Times New Roman"/>
          <w:sz w:val="28"/>
          <w:szCs w:val="28"/>
        </w:rPr>
        <w:t xml:space="preserve"> </w:t>
      </w:r>
      <w:r>
        <w:rPr>
          <w:rFonts w:ascii="Times New Roman" w:hAnsi="Times New Roman" w:cs="Times New Roman"/>
          <w:sz w:val="28"/>
          <w:szCs w:val="28"/>
        </w:rPr>
        <w:t>Прежде всего, потому, что они</w:t>
      </w:r>
      <w:r w:rsidR="008A77FE">
        <w:rPr>
          <w:rFonts w:ascii="Times New Roman" w:hAnsi="Times New Roman" w:cs="Times New Roman"/>
          <w:sz w:val="28"/>
          <w:szCs w:val="28"/>
        </w:rPr>
        <w:t xml:space="preserve"> </w:t>
      </w:r>
      <w:r>
        <w:rPr>
          <w:rFonts w:ascii="Times New Roman" w:hAnsi="Times New Roman" w:cs="Times New Roman"/>
          <w:sz w:val="28"/>
          <w:szCs w:val="28"/>
        </w:rPr>
        <w:t>позволяют переосмыслить устоявшиеся теоретические поло</w:t>
      </w:r>
      <w:r w:rsidR="00A31DAF">
        <w:rPr>
          <w:rFonts w:ascii="Times New Roman" w:hAnsi="Times New Roman" w:cs="Times New Roman"/>
          <w:sz w:val="28"/>
          <w:szCs w:val="28"/>
        </w:rPr>
        <w:t xml:space="preserve">жения классического </w:t>
      </w:r>
      <w:proofErr w:type="spellStart"/>
      <w:r w:rsidR="00A31DAF">
        <w:rPr>
          <w:rFonts w:ascii="Times New Roman" w:hAnsi="Times New Roman" w:cs="Times New Roman"/>
          <w:sz w:val="28"/>
          <w:szCs w:val="28"/>
        </w:rPr>
        <w:t>евразийства</w:t>
      </w:r>
      <w:proofErr w:type="spellEnd"/>
      <w:r w:rsidR="00671C87">
        <w:rPr>
          <w:rFonts w:ascii="Times New Roman" w:hAnsi="Times New Roman" w:cs="Times New Roman"/>
          <w:sz w:val="28"/>
          <w:szCs w:val="28"/>
        </w:rPr>
        <w:t xml:space="preserve">. </w:t>
      </w:r>
    </w:p>
    <w:p w:rsidR="006D62CF" w:rsidRDefault="006D62CF" w:rsidP="00D46EF9">
      <w:pPr>
        <w:spacing w:before="120" w:after="12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Понятие «евразийская культура» в концепции </w:t>
      </w:r>
      <w:proofErr w:type="spellStart"/>
      <w:r>
        <w:rPr>
          <w:rFonts w:ascii="Times New Roman" w:hAnsi="Times New Roman" w:cs="Times New Roman"/>
          <w:b/>
          <w:i/>
          <w:sz w:val="28"/>
          <w:szCs w:val="28"/>
        </w:rPr>
        <w:t>евразийства</w:t>
      </w:r>
      <w:proofErr w:type="spellEnd"/>
      <w:r>
        <w:rPr>
          <w:rFonts w:ascii="Times New Roman" w:hAnsi="Times New Roman" w:cs="Times New Roman"/>
          <w:b/>
          <w:i/>
          <w:sz w:val="28"/>
          <w:szCs w:val="28"/>
        </w:rPr>
        <w:t xml:space="preserve">. </w:t>
      </w:r>
    </w:p>
    <w:p w:rsidR="006D62CF" w:rsidRDefault="002B24EA" w:rsidP="00D46EF9">
      <w:pPr>
        <w:spacing w:before="120" w:after="12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одной из своих работ мы</w:t>
      </w:r>
      <w:r w:rsidR="006D62CF">
        <w:rPr>
          <w:rFonts w:ascii="Times New Roman" w:hAnsi="Times New Roman" w:cs="Times New Roman"/>
          <w:sz w:val="28"/>
          <w:szCs w:val="28"/>
        </w:rPr>
        <w:t xml:space="preserve"> уже останавливалась на онтологическом, семантическом, </w:t>
      </w:r>
      <w:proofErr w:type="spellStart"/>
      <w:r w:rsidR="006D62CF">
        <w:rPr>
          <w:rFonts w:ascii="Times New Roman" w:hAnsi="Times New Roman" w:cs="Times New Roman"/>
          <w:sz w:val="28"/>
          <w:szCs w:val="28"/>
        </w:rPr>
        <w:t>аксеологическом</w:t>
      </w:r>
      <w:proofErr w:type="spellEnd"/>
      <w:r w:rsidR="006D62CF">
        <w:rPr>
          <w:rFonts w:ascii="Times New Roman" w:hAnsi="Times New Roman" w:cs="Times New Roman"/>
          <w:sz w:val="28"/>
          <w:szCs w:val="28"/>
        </w:rPr>
        <w:t xml:space="preserve"> и политическом контексте понятия «евразийская культура» в концепциях </w:t>
      </w:r>
      <w:proofErr w:type="spellStart"/>
      <w:r w:rsidR="006D62CF">
        <w:rPr>
          <w:rFonts w:ascii="Times New Roman" w:hAnsi="Times New Roman" w:cs="Times New Roman"/>
          <w:sz w:val="28"/>
          <w:szCs w:val="28"/>
        </w:rPr>
        <w:t>евразийства</w:t>
      </w:r>
      <w:proofErr w:type="spellEnd"/>
      <w:r w:rsidR="007C0F7E">
        <w:rPr>
          <w:rFonts w:ascii="Times New Roman" w:hAnsi="Times New Roman" w:cs="Times New Roman"/>
          <w:sz w:val="28"/>
          <w:szCs w:val="28"/>
        </w:rPr>
        <w:t xml:space="preserve"> [</w:t>
      </w:r>
      <w:r w:rsidR="00677F32">
        <w:rPr>
          <w:rFonts w:ascii="Times New Roman" w:hAnsi="Times New Roman" w:cs="Times New Roman"/>
          <w:sz w:val="28"/>
          <w:szCs w:val="28"/>
        </w:rPr>
        <w:t>6</w:t>
      </w:r>
      <w:r w:rsidR="007C0F7E">
        <w:rPr>
          <w:rFonts w:ascii="Times New Roman" w:hAnsi="Times New Roman" w:cs="Times New Roman"/>
          <w:sz w:val="28"/>
          <w:szCs w:val="28"/>
        </w:rPr>
        <w:t>]</w:t>
      </w:r>
      <w:r w:rsidR="006D62CF">
        <w:rPr>
          <w:rFonts w:ascii="Times New Roman" w:hAnsi="Times New Roman" w:cs="Times New Roman"/>
          <w:sz w:val="28"/>
          <w:szCs w:val="28"/>
        </w:rPr>
        <w:t xml:space="preserve">, поэтому </w:t>
      </w:r>
      <w:r>
        <w:rPr>
          <w:rFonts w:ascii="Times New Roman" w:hAnsi="Times New Roman" w:cs="Times New Roman"/>
          <w:sz w:val="28"/>
          <w:szCs w:val="28"/>
        </w:rPr>
        <w:t>обозначим</w:t>
      </w:r>
      <w:r w:rsidR="002A4AB8">
        <w:rPr>
          <w:rFonts w:ascii="Times New Roman" w:hAnsi="Times New Roman" w:cs="Times New Roman"/>
          <w:sz w:val="28"/>
          <w:szCs w:val="28"/>
        </w:rPr>
        <w:t xml:space="preserve"> здесь</w:t>
      </w:r>
      <w:r w:rsidR="00B43D28">
        <w:rPr>
          <w:rFonts w:ascii="Times New Roman" w:hAnsi="Times New Roman" w:cs="Times New Roman"/>
          <w:sz w:val="28"/>
          <w:szCs w:val="28"/>
        </w:rPr>
        <w:t xml:space="preserve"> </w:t>
      </w:r>
      <w:r w:rsidR="006D62CF">
        <w:rPr>
          <w:rFonts w:ascii="Times New Roman" w:hAnsi="Times New Roman" w:cs="Times New Roman"/>
          <w:sz w:val="28"/>
          <w:szCs w:val="28"/>
        </w:rPr>
        <w:t>лишь базовы</w:t>
      </w:r>
      <w:r w:rsidR="00B43D28">
        <w:rPr>
          <w:rFonts w:ascii="Times New Roman" w:hAnsi="Times New Roman" w:cs="Times New Roman"/>
          <w:sz w:val="28"/>
          <w:szCs w:val="28"/>
        </w:rPr>
        <w:t xml:space="preserve">е </w:t>
      </w:r>
      <w:r w:rsidR="006D62CF">
        <w:rPr>
          <w:rFonts w:ascii="Times New Roman" w:hAnsi="Times New Roman" w:cs="Times New Roman"/>
          <w:sz w:val="28"/>
          <w:szCs w:val="28"/>
        </w:rPr>
        <w:t>характеристик</w:t>
      </w:r>
      <w:r w:rsidR="00B43D28">
        <w:rPr>
          <w:rFonts w:ascii="Times New Roman" w:hAnsi="Times New Roman" w:cs="Times New Roman"/>
          <w:sz w:val="28"/>
          <w:szCs w:val="28"/>
        </w:rPr>
        <w:t>и</w:t>
      </w:r>
      <w:r w:rsidR="006D62CF">
        <w:rPr>
          <w:rFonts w:ascii="Times New Roman" w:hAnsi="Times New Roman" w:cs="Times New Roman"/>
          <w:sz w:val="28"/>
          <w:szCs w:val="28"/>
        </w:rPr>
        <w:t>.</w:t>
      </w:r>
    </w:p>
    <w:p w:rsidR="008A77FE" w:rsidRPr="003062C8" w:rsidRDefault="002A4AB8" w:rsidP="00D46EF9">
      <w:pPr>
        <w:spacing w:before="120" w:after="12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008A77FE" w:rsidRPr="003062C8">
        <w:rPr>
          <w:rFonts w:ascii="Times New Roman" w:hAnsi="Times New Roman" w:cs="Times New Roman"/>
          <w:sz w:val="28"/>
          <w:szCs w:val="28"/>
        </w:rPr>
        <w:t>оссийские историки и философы, сформировавшие в прошлом веке геополитическое и социально-философское учение «</w:t>
      </w:r>
      <w:proofErr w:type="spellStart"/>
      <w:r w:rsidR="008A77FE" w:rsidRPr="003062C8">
        <w:rPr>
          <w:rFonts w:ascii="Times New Roman" w:hAnsi="Times New Roman" w:cs="Times New Roman"/>
          <w:sz w:val="28"/>
          <w:szCs w:val="28"/>
        </w:rPr>
        <w:t>евразийства</w:t>
      </w:r>
      <w:proofErr w:type="spellEnd"/>
      <w:r w:rsidR="008A77FE" w:rsidRPr="003062C8">
        <w:rPr>
          <w:rFonts w:ascii="Times New Roman" w:hAnsi="Times New Roman" w:cs="Times New Roman"/>
          <w:sz w:val="28"/>
          <w:szCs w:val="28"/>
        </w:rPr>
        <w:t xml:space="preserve">», определили  </w:t>
      </w:r>
      <w:r>
        <w:rPr>
          <w:rFonts w:ascii="Times New Roman" w:hAnsi="Times New Roman" w:cs="Times New Roman"/>
          <w:sz w:val="28"/>
          <w:szCs w:val="28"/>
        </w:rPr>
        <w:t xml:space="preserve">первоначальную </w:t>
      </w:r>
      <w:r w:rsidR="008A77FE" w:rsidRPr="003062C8">
        <w:rPr>
          <w:rFonts w:ascii="Times New Roman" w:hAnsi="Times New Roman" w:cs="Times New Roman"/>
          <w:sz w:val="28"/>
          <w:szCs w:val="28"/>
        </w:rPr>
        <w:t xml:space="preserve">форму и сущность бытия евразийской культуры. </w:t>
      </w:r>
      <w:proofErr w:type="gramStart"/>
      <w:r w:rsidR="008A77FE" w:rsidRPr="003062C8">
        <w:rPr>
          <w:rFonts w:ascii="Times New Roman" w:hAnsi="Times New Roman" w:cs="Times New Roman"/>
          <w:sz w:val="28"/>
          <w:szCs w:val="28"/>
        </w:rPr>
        <w:t>Границы эти исходят из признания географической целостности русской культуры,  что дало основание евразийцам структурировать евразийский материк</w:t>
      </w:r>
      <w:r w:rsidR="003062C8">
        <w:rPr>
          <w:rFonts w:ascii="Times New Roman" w:hAnsi="Times New Roman" w:cs="Times New Roman"/>
          <w:sz w:val="28"/>
          <w:szCs w:val="28"/>
        </w:rPr>
        <w:t xml:space="preserve"> следующим образом, включающем</w:t>
      </w:r>
      <w:r w:rsidR="008A77FE" w:rsidRPr="003062C8">
        <w:rPr>
          <w:rFonts w:ascii="Times New Roman" w:hAnsi="Times New Roman" w:cs="Times New Roman"/>
          <w:sz w:val="28"/>
          <w:szCs w:val="28"/>
        </w:rPr>
        <w:t xml:space="preserve"> «1) срединный континент или собственно Евразию и два периферических мира; 2) азиатский (Китай, Индия, Иран) и 3) европейский, граничащий с Евразией примерно по линии реки Неман - Западный Буг - Сан-Устье Дуная»</w:t>
      </w:r>
      <w:r w:rsidR="006555F4">
        <w:rPr>
          <w:rFonts w:ascii="Times New Roman" w:hAnsi="Times New Roman" w:cs="Times New Roman"/>
          <w:sz w:val="28"/>
          <w:szCs w:val="28"/>
        </w:rPr>
        <w:t xml:space="preserve"> [7</w:t>
      </w:r>
      <w:r w:rsidR="008A77FE" w:rsidRPr="003062C8">
        <w:rPr>
          <w:rFonts w:ascii="Times New Roman" w:hAnsi="Times New Roman" w:cs="Times New Roman"/>
          <w:sz w:val="28"/>
          <w:szCs w:val="28"/>
        </w:rPr>
        <w:t>, с. 132]</w:t>
      </w:r>
      <w:r w:rsidR="008A77FE" w:rsidRPr="003062C8">
        <w:rPr>
          <w:rFonts w:ascii="Times New Roman" w:eastAsia="Times New Roman" w:hAnsi="Times New Roman" w:cs="Times New Roman"/>
          <w:sz w:val="28"/>
          <w:szCs w:val="28"/>
        </w:rPr>
        <w:t>.</w:t>
      </w:r>
      <w:proofErr w:type="gramEnd"/>
    </w:p>
    <w:p w:rsidR="006555F4" w:rsidRPr="003062C8" w:rsidRDefault="001D3C99" w:rsidP="006555F4">
      <w:pPr>
        <w:spacing w:before="120" w:after="12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AC022F">
        <w:rPr>
          <w:rFonts w:ascii="Times New Roman" w:hAnsi="Times New Roman" w:cs="Times New Roman"/>
          <w:sz w:val="28"/>
          <w:szCs w:val="28"/>
        </w:rPr>
        <w:t xml:space="preserve"> концепции евразийцев </w:t>
      </w:r>
      <w:r>
        <w:rPr>
          <w:rFonts w:ascii="Times New Roman" w:hAnsi="Times New Roman" w:cs="Times New Roman"/>
          <w:sz w:val="28"/>
          <w:szCs w:val="28"/>
        </w:rPr>
        <w:t>такое</w:t>
      </w:r>
      <w:r w:rsidRPr="00AC022F">
        <w:rPr>
          <w:rFonts w:ascii="Times New Roman" w:hAnsi="Times New Roman" w:cs="Times New Roman"/>
          <w:sz w:val="28"/>
          <w:szCs w:val="28"/>
        </w:rPr>
        <w:t xml:space="preserve"> г</w:t>
      </w:r>
      <w:r>
        <w:rPr>
          <w:rFonts w:ascii="Times New Roman" w:hAnsi="Times New Roman" w:cs="Times New Roman"/>
          <w:sz w:val="28"/>
          <w:szCs w:val="28"/>
        </w:rPr>
        <w:t xml:space="preserve">еографическое членение Евразии </w:t>
      </w:r>
      <w:r w:rsidRPr="00AC022F">
        <w:rPr>
          <w:rFonts w:ascii="Times New Roman" w:hAnsi="Times New Roman" w:cs="Times New Roman"/>
          <w:sz w:val="28"/>
          <w:szCs w:val="28"/>
        </w:rPr>
        <w:t xml:space="preserve">прослеживаются </w:t>
      </w:r>
      <w:r>
        <w:rPr>
          <w:rFonts w:ascii="Times New Roman" w:hAnsi="Times New Roman" w:cs="Times New Roman"/>
          <w:sz w:val="28"/>
          <w:szCs w:val="28"/>
        </w:rPr>
        <w:t xml:space="preserve">исключительно </w:t>
      </w:r>
      <w:r w:rsidRPr="00AC022F">
        <w:rPr>
          <w:rFonts w:ascii="Times New Roman" w:hAnsi="Times New Roman" w:cs="Times New Roman"/>
          <w:sz w:val="28"/>
          <w:szCs w:val="28"/>
        </w:rPr>
        <w:t xml:space="preserve">в контексте русской государственности. Поэтому и понятие «евразийская культура» было ассоциировано </w:t>
      </w:r>
      <w:r>
        <w:rPr>
          <w:rFonts w:ascii="Times New Roman" w:hAnsi="Times New Roman" w:cs="Times New Roman"/>
          <w:sz w:val="28"/>
          <w:szCs w:val="28"/>
        </w:rPr>
        <w:t>с Российской империей</w:t>
      </w:r>
      <w:r w:rsidRPr="00AC022F">
        <w:rPr>
          <w:rFonts w:ascii="Times New Roman" w:hAnsi="Times New Roman" w:cs="Times New Roman"/>
          <w:sz w:val="28"/>
          <w:szCs w:val="28"/>
        </w:rPr>
        <w:t>,</w:t>
      </w:r>
      <w:r>
        <w:rPr>
          <w:rFonts w:ascii="Times New Roman" w:hAnsi="Times New Roman" w:cs="Times New Roman"/>
          <w:sz w:val="28"/>
          <w:szCs w:val="28"/>
        </w:rPr>
        <w:t xml:space="preserve"> а затем – и с Советским государством как</w:t>
      </w:r>
      <w:r w:rsidRPr="00AC022F">
        <w:rPr>
          <w:rFonts w:ascii="Times New Roman" w:hAnsi="Times New Roman" w:cs="Times New Roman"/>
          <w:sz w:val="28"/>
          <w:szCs w:val="28"/>
        </w:rPr>
        <w:t xml:space="preserve"> «срединной частью» Евразии, которая была представлена как особый этнографический мир – культурно-исторический тип, занимающий «срединное» место между Европой и Азией</w:t>
      </w:r>
      <w:r w:rsidR="006555F4">
        <w:rPr>
          <w:rFonts w:ascii="Times New Roman" w:hAnsi="Times New Roman" w:cs="Times New Roman"/>
          <w:sz w:val="28"/>
          <w:szCs w:val="28"/>
        </w:rPr>
        <w:t xml:space="preserve"> </w:t>
      </w:r>
      <w:r w:rsidR="006555F4" w:rsidRPr="003062C8">
        <w:rPr>
          <w:rFonts w:ascii="Times New Roman" w:hAnsi="Times New Roman" w:cs="Times New Roman"/>
          <w:sz w:val="28"/>
          <w:szCs w:val="28"/>
        </w:rPr>
        <w:t>»</w:t>
      </w:r>
      <w:r w:rsidR="006555F4">
        <w:rPr>
          <w:rFonts w:ascii="Times New Roman" w:hAnsi="Times New Roman" w:cs="Times New Roman"/>
          <w:sz w:val="28"/>
          <w:szCs w:val="28"/>
        </w:rPr>
        <w:t xml:space="preserve"> [8, с. 105</w:t>
      </w:r>
      <w:r w:rsidR="006555F4" w:rsidRPr="003062C8">
        <w:rPr>
          <w:rFonts w:ascii="Times New Roman" w:hAnsi="Times New Roman" w:cs="Times New Roman"/>
          <w:sz w:val="28"/>
          <w:szCs w:val="28"/>
        </w:rPr>
        <w:t>]</w:t>
      </w:r>
      <w:r w:rsidR="006555F4" w:rsidRPr="003062C8">
        <w:rPr>
          <w:rFonts w:ascii="Times New Roman" w:eastAsia="Times New Roman" w:hAnsi="Times New Roman" w:cs="Times New Roman"/>
          <w:sz w:val="28"/>
          <w:szCs w:val="28"/>
        </w:rPr>
        <w:t>.</w:t>
      </w:r>
    </w:p>
    <w:p w:rsidR="008A77FE" w:rsidRPr="003062C8" w:rsidRDefault="008A77FE" w:rsidP="00D46EF9">
      <w:pPr>
        <w:suppressAutoHyphens/>
        <w:snapToGrid w:val="0"/>
        <w:spacing w:before="120" w:after="120" w:line="240" w:lineRule="auto"/>
        <w:ind w:firstLine="709"/>
        <w:contextualSpacing/>
        <w:jc w:val="both"/>
        <w:rPr>
          <w:rFonts w:ascii="Times New Roman" w:eastAsia="Times New Roman" w:hAnsi="Times New Roman" w:cs="Times New Roman"/>
          <w:sz w:val="28"/>
          <w:szCs w:val="28"/>
        </w:rPr>
      </w:pPr>
      <w:r w:rsidRPr="003062C8">
        <w:rPr>
          <w:rFonts w:ascii="Times New Roman" w:hAnsi="Times New Roman" w:cs="Times New Roman"/>
          <w:sz w:val="28"/>
          <w:szCs w:val="28"/>
        </w:rPr>
        <w:t xml:space="preserve">Однако сегодня очевидно несоответствие этой градации с общенаучными географическими представлениями, </w:t>
      </w:r>
      <w:proofErr w:type="gramStart"/>
      <w:r w:rsidRPr="003062C8">
        <w:rPr>
          <w:rFonts w:ascii="Times New Roman" w:hAnsi="Times New Roman" w:cs="Times New Roman"/>
          <w:sz w:val="28"/>
          <w:szCs w:val="28"/>
        </w:rPr>
        <w:t>согласно</w:t>
      </w:r>
      <w:proofErr w:type="gramEnd"/>
      <w:r w:rsidRPr="003062C8">
        <w:rPr>
          <w:rFonts w:ascii="Times New Roman" w:hAnsi="Times New Roman" w:cs="Times New Roman"/>
          <w:sz w:val="28"/>
          <w:szCs w:val="28"/>
        </w:rPr>
        <w:t xml:space="preserve"> которым Евразия как континент состоит из двух основных частей – Европы и Азии. Согласно классификац</w:t>
      </w:r>
      <w:proofErr w:type="gramStart"/>
      <w:r w:rsidRPr="003062C8">
        <w:rPr>
          <w:rFonts w:ascii="Times New Roman" w:hAnsi="Times New Roman" w:cs="Times New Roman"/>
          <w:sz w:val="28"/>
          <w:szCs w:val="28"/>
        </w:rPr>
        <w:t xml:space="preserve">ии </w:t>
      </w:r>
      <w:r w:rsidR="00AC022F">
        <w:rPr>
          <w:rFonts w:ascii="Times New Roman" w:hAnsi="Times New Roman" w:cs="Times New Roman"/>
          <w:sz w:val="28"/>
          <w:szCs w:val="28"/>
        </w:rPr>
        <w:lastRenderedPageBreak/>
        <w:t>ОО</w:t>
      </w:r>
      <w:proofErr w:type="gramEnd"/>
      <w:r w:rsidR="00AC022F">
        <w:rPr>
          <w:rFonts w:ascii="Times New Roman" w:hAnsi="Times New Roman" w:cs="Times New Roman"/>
          <w:sz w:val="28"/>
          <w:szCs w:val="28"/>
        </w:rPr>
        <w:t>Н</w:t>
      </w:r>
      <w:r w:rsidR="00AB2C3E">
        <w:rPr>
          <w:rFonts w:ascii="Times New Roman" w:hAnsi="Times New Roman" w:cs="Times New Roman"/>
          <w:sz w:val="28"/>
          <w:szCs w:val="28"/>
        </w:rPr>
        <w:t>,</w:t>
      </w:r>
      <w:r w:rsidR="00AC022F">
        <w:rPr>
          <w:rFonts w:ascii="Times New Roman" w:hAnsi="Times New Roman" w:cs="Times New Roman"/>
          <w:sz w:val="28"/>
          <w:szCs w:val="28"/>
        </w:rPr>
        <w:t xml:space="preserve"> </w:t>
      </w:r>
      <w:r w:rsidRPr="003062C8">
        <w:rPr>
          <w:rFonts w:ascii="Times New Roman" w:hAnsi="Times New Roman" w:cs="Times New Roman"/>
          <w:sz w:val="28"/>
          <w:szCs w:val="28"/>
        </w:rPr>
        <w:t>Россия является составляющей частью Восточной Европы. При этом документами ООН признается изменчивость и контекстная зависимость термина «Восточная Европа», которая п</w:t>
      </w:r>
      <w:r w:rsidR="00AC022F">
        <w:rPr>
          <w:rFonts w:ascii="Times New Roman" w:hAnsi="Times New Roman" w:cs="Times New Roman"/>
          <w:sz w:val="28"/>
          <w:szCs w:val="28"/>
        </w:rPr>
        <w:t>онимается</w:t>
      </w:r>
      <w:r w:rsidRPr="003062C8">
        <w:rPr>
          <w:rFonts w:ascii="Times New Roman" w:hAnsi="Times New Roman" w:cs="Times New Roman"/>
          <w:sz w:val="28"/>
          <w:szCs w:val="28"/>
        </w:rPr>
        <w:t xml:space="preserve"> как «социальная и культурная конструкция»</w:t>
      </w:r>
      <w:r w:rsidRPr="003062C8">
        <w:rPr>
          <w:rFonts w:ascii="Times New Roman" w:eastAsia="Times New Roman" w:hAnsi="Times New Roman" w:cs="Times New Roman"/>
          <w:sz w:val="28"/>
          <w:szCs w:val="28"/>
        </w:rPr>
        <w:t xml:space="preserve"> </w:t>
      </w:r>
      <w:r w:rsidRPr="003062C8">
        <w:rPr>
          <w:rFonts w:ascii="Times New Roman" w:hAnsi="Times New Roman" w:cs="Times New Roman"/>
          <w:sz w:val="28"/>
          <w:szCs w:val="28"/>
        </w:rPr>
        <w:t>[</w:t>
      </w:r>
      <w:r w:rsidR="006555F4">
        <w:rPr>
          <w:rFonts w:ascii="Times New Roman" w:hAnsi="Times New Roman" w:cs="Times New Roman"/>
          <w:sz w:val="28"/>
          <w:szCs w:val="28"/>
        </w:rPr>
        <w:t>9</w:t>
      </w:r>
      <w:r w:rsidRPr="003062C8">
        <w:rPr>
          <w:rFonts w:ascii="Times New Roman" w:hAnsi="Times New Roman" w:cs="Times New Roman"/>
          <w:sz w:val="28"/>
          <w:szCs w:val="28"/>
        </w:rPr>
        <w:t>]</w:t>
      </w:r>
      <w:r w:rsidRPr="003062C8">
        <w:rPr>
          <w:rFonts w:ascii="Times New Roman" w:eastAsia="Times New Roman" w:hAnsi="Times New Roman" w:cs="Times New Roman"/>
          <w:sz w:val="28"/>
          <w:szCs w:val="28"/>
        </w:rPr>
        <w:t>.</w:t>
      </w:r>
    </w:p>
    <w:p w:rsidR="00132668" w:rsidRDefault="00CB6F59" w:rsidP="00D46EF9">
      <w:pPr>
        <w:spacing w:before="120" w:after="12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Евразийское культурное пространство и евразийская культура: понятийный контекст</w:t>
      </w:r>
      <w:r w:rsidR="00132668">
        <w:rPr>
          <w:rFonts w:ascii="Times New Roman" w:hAnsi="Times New Roman" w:cs="Times New Roman"/>
          <w:b/>
          <w:i/>
          <w:sz w:val="28"/>
          <w:szCs w:val="28"/>
        </w:rPr>
        <w:t xml:space="preserve">. </w:t>
      </w:r>
    </w:p>
    <w:p w:rsidR="00AB2C3E" w:rsidRPr="00AB2C3E" w:rsidRDefault="00AB2C3E" w:rsidP="00D46EF9">
      <w:pPr>
        <w:spacing w:before="120" w:after="12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Pr="00AB2C3E">
        <w:rPr>
          <w:rFonts w:ascii="Times New Roman" w:hAnsi="Times New Roman" w:cs="Times New Roman"/>
          <w:sz w:val="28"/>
          <w:szCs w:val="28"/>
        </w:rPr>
        <w:t xml:space="preserve">уть нашего подхода – в понимании евразийской культуры как особого типа культуры, локализованного </w:t>
      </w:r>
      <w:r w:rsidR="00603972" w:rsidRPr="00603972">
        <w:rPr>
          <w:rFonts w:ascii="Times New Roman" w:hAnsi="Times New Roman" w:cs="Times New Roman"/>
          <w:sz w:val="28"/>
          <w:szCs w:val="28"/>
        </w:rPr>
        <w:t xml:space="preserve">не только в России, но и </w:t>
      </w:r>
      <w:r w:rsidRPr="00AB2C3E">
        <w:rPr>
          <w:rFonts w:ascii="Times New Roman" w:hAnsi="Times New Roman" w:cs="Times New Roman"/>
          <w:sz w:val="28"/>
          <w:szCs w:val="28"/>
        </w:rPr>
        <w:t xml:space="preserve">во многих регионах </w:t>
      </w:r>
      <w:r w:rsidR="006555F4">
        <w:rPr>
          <w:rFonts w:ascii="Times New Roman" w:hAnsi="Times New Roman" w:cs="Times New Roman"/>
          <w:sz w:val="28"/>
          <w:szCs w:val="28"/>
        </w:rPr>
        <w:t xml:space="preserve">и цивилизациях </w:t>
      </w:r>
      <w:r w:rsidRPr="00AB2C3E">
        <w:rPr>
          <w:rFonts w:ascii="Times New Roman" w:hAnsi="Times New Roman" w:cs="Times New Roman"/>
          <w:sz w:val="28"/>
          <w:szCs w:val="28"/>
        </w:rPr>
        <w:t>Евразии</w:t>
      </w:r>
      <w:r w:rsidR="006555F4">
        <w:rPr>
          <w:rFonts w:ascii="Times New Roman" w:hAnsi="Times New Roman" w:cs="Times New Roman"/>
          <w:sz w:val="28"/>
          <w:szCs w:val="28"/>
        </w:rPr>
        <w:t xml:space="preserve">, начиная с периода палеолита </w:t>
      </w:r>
      <w:r w:rsidR="006555F4" w:rsidRPr="003062C8">
        <w:rPr>
          <w:rFonts w:ascii="Times New Roman" w:hAnsi="Times New Roman" w:cs="Times New Roman"/>
          <w:sz w:val="28"/>
          <w:szCs w:val="28"/>
        </w:rPr>
        <w:t>[</w:t>
      </w:r>
      <w:r w:rsidR="006555F4">
        <w:rPr>
          <w:rFonts w:ascii="Times New Roman" w:hAnsi="Times New Roman" w:cs="Times New Roman"/>
          <w:sz w:val="28"/>
          <w:szCs w:val="28"/>
        </w:rPr>
        <w:t>10</w:t>
      </w:r>
      <w:r w:rsidR="006555F4" w:rsidRPr="003062C8">
        <w:rPr>
          <w:rFonts w:ascii="Times New Roman" w:hAnsi="Times New Roman" w:cs="Times New Roman"/>
          <w:sz w:val="28"/>
          <w:szCs w:val="28"/>
        </w:rPr>
        <w:t>]</w:t>
      </w:r>
      <w:r w:rsidR="006555F4" w:rsidRPr="003062C8">
        <w:rPr>
          <w:rFonts w:ascii="Times New Roman" w:eastAsia="Times New Roman" w:hAnsi="Times New Roman" w:cs="Times New Roman"/>
          <w:sz w:val="28"/>
          <w:szCs w:val="28"/>
        </w:rPr>
        <w:t>.</w:t>
      </w:r>
      <w:r w:rsidRPr="00AB2C3E">
        <w:rPr>
          <w:rFonts w:ascii="Times New Roman" w:hAnsi="Times New Roman" w:cs="Times New Roman"/>
          <w:sz w:val="28"/>
          <w:szCs w:val="28"/>
        </w:rPr>
        <w:t xml:space="preserve"> По нашему представлению, евразийская культура </w:t>
      </w:r>
      <w:proofErr w:type="spellStart"/>
      <w:r w:rsidRPr="00AB2C3E">
        <w:rPr>
          <w:rFonts w:ascii="Times New Roman" w:hAnsi="Times New Roman" w:cs="Times New Roman"/>
          <w:sz w:val="28"/>
          <w:szCs w:val="28"/>
        </w:rPr>
        <w:t>бикультурна</w:t>
      </w:r>
      <w:proofErr w:type="spellEnd"/>
      <w:r w:rsidRPr="00AB2C3E">
        <w:rPr>
          <w:rFonts w:ascii="Times New Roman" w:hAnsi="Times New Roman" w:cs="Times New Roman"/>
          <w:sz w:val="28"/>
          <w:szCs w:val="28"/>
        </w:rPr>
        <w:t xml:space="preserve"> по своей структуре,  она представляет собой ту типологическую общность, в основе которой - взаимодействие и сосуществование в рамках формирования и функционирования единой культурной системы двух типологически и территориально различных культур: европейской – с одной стороны, и азиатской – с другой. </w:t>
      </w:r>
    </w:p>
    <w:p w:rsidR="00AB2C3E" w:rsidRPr="00AB2C3E" w:rsidRDefault="00AB2C3E" w:rsidP="00D46EF9">
      <w:pPr>
        <w:spacing w:before="120" w:after="120" w:line="240" w:lineRule="auto"/>
        <w:ind w:firstLine="709"/>
        <w:contextualSpacing/>
        <w:jc w:val="both"/>
        <w:rPr>
          <w:rFonts w:ascii="Times New Roman" w:hAnsi="Times New Roman" w:cs="Times New Roman"/>
          <w:sz w:val="28"/>
          <w:szCs w:val="28"/>
        </w:rPr>
      </w:pPr>
      <w:r w:rsidRPr="00AB2C3E">
        <w:rPr>
          <w:rFonts w:ascii="Times New Roman" w:hAnsi="Times New Roman" w:cs="Times New Roman"/>
          <w:sz w:val="28"/>
          <w:szCs w:val="28"/>
        </w:rPr>
        <w:t>Продолжая осмысление евразийской культуры  с точки зрения географического подхода,  нами были выделены три основных уровня рассмотрения: континентальный, региональный и локальный (</w:t>
      </w:r>
      <w:proofErr w:type="spellStart"/>
      <w:r w:rsidRPr="00AB2C3E">
        <w:rPr>
          <w:rFonts w:ascii="Times New Roman" w:hAnsi="Times New Roman" w:cs="Times New Roman"/>
          <w:sz w:val="28"/>
          <w:szCs w:val="28"/>
        </w:rPr>
        <w:t>государственно-страновой</w:t>
      </w:r>
      <w:proofErr w:type="spellEnd"/>
      <w:r w:rsidRPr="00AB2C3E">
        <w:rPr>
          <w:rFonts w:ascii="Times New Roman" w:hAnsi="Times New Roman" w:cs="Times New Roman"/>
          <w:sz w:val="28"/>
          <w:szCs w:val="28"/>
        </w:rPr>
        <w:t xml:space="preserve">). </w:t>
      </w:r>
    </w:p>
    <w:p w:rsidR="00132668" w:rsidRDefault="00132668" w:rsidP="00D46EF9">
      <w:pPr>
        <w:pStyle w:val="aa"/>
        <w:shd w:val="clear" w:color="auto" w:fill="FFFFFF"/>
        <w:spacing w:before="120" w:beforeAutospacing="0" w:after="120" w:afterAutospacing="0"/>
        <w:ind w:firstLine="709"/>
        <w:contextualSpacing/>
        <w:jc w:val="both"/>
        <w:rPr>
          <w:sz w:val="28"/>
          <w:szCs w:val="28"/>
        </w:rPr>
      </w:pPr>
      <w:r>
        <w:rPr>
          <w:sz w:val="28"/>
          <w:szCs w:val="28"/>
        </w:rPr>
        <w:t>В</w:t>
      </w:r>
      <w:r w:rsidRPr="00132668">
        <w:rPr>
          <w:sz w:val="28"/>
          <w:szCs w:val="28"/>
        </w:rPr>
        <w:t xml:space="preserve"> континентальном контексте евразийское пространство предстает </w:t>
      </w:r>
      <w:r>
        <w:rPr>
          <w:sz w:val="28"/>
          <w:szCs w:val="28"/>
        </w:rPr>
        <w:t xml:space="preserve">собой </w:t>
      </w:r>
      <w:r w:rsidRPr="00132668">
        <w:rPr>
          <w:sz w:val="28"/>
          <w:szCs w:val="28"/>
        </w:rPr>
        <w:t xml:space="preserve"> </w:t>
      </w:r>
      <w:proofErr w:type="spellStart"/>
      <w:r w:rsidRPr="00132668">
        <w:rPr>
          <w:sz w:val="28"/>
          <w:szCs w:val="28"/>
        </w:rPr>
        <w:t>мультицивилизационное</w:t>
      </w:r>
      <w:proofErr w:type="spellEnd"/>
      <w:r w:rsidRPr="00132668">
        <w:rPr>
          <w:sz w:val="28"/>
          <w:szCs w:val="28"/>
        </w:rPr>
        <w:t xml:space="preserve"> пространство, объединившее множество</w:t>
      </w:r>
      <w:r w:rsidR="00263E46">
        <w:rPr>
          <w:sz w:val="28"/>
          <w:szCs w:val="28"/>
        </w:rPr>
        <w:t xml:space="preserve"> культур, </w:t>
      </w:r>
      <w:r w:rsidRPr="00132668">
        <w:rPr>
          <w:sz w:val="28"/>
          <w:szCs w:val="28"/>
        </w:rPr>
        <w:t xml:space="preserve"> этносов, государств, </w:t>
      </w:r>
      <w:proofErr w:type="spellStart"/>
      <w:r w:rsidRPr="00132668">
        <w:rPr>
          <w:sz w:val="28"/>
          <w:szCs w:val="28"/>
        </w:rPr>
        <w:t>конфессий</w:t>
      </w:r>
      <w:proofErr w:type="spellEnd"/>
      <w:r w:rsidRPr="00132668">
        <w:rPr>
          <w:sz w:val="28"/>
          <w:szCs w:val="28"/>
        </w:rPr>
        <w:t>, языков, различных социальных, политических и экономических систем.</w:t>
      </w:r>
      <w:r>
        <w:rPr>
          <w:sz w:val="28"/>
          <w:szCs w:val="28"/>
        </w:rPr>
        <w:t xml:space="preserve"> </w:t>
      </w:r>
    </w:p>
    <w:p w:rsidR="00132668" w:rsidRPr="00132668" w:rsidRDefault="00132668" w:rsidP="00D46EF9">
      <w:pPr>
        <w:pStyle w:val="aa"/>
        <w:shd w:val="clear" w:color="auto" w:fill="FFFFFF"/>
        <w:spacing w:before="120" w:beforeAutospacing="0" w:after="120" w:afterAutospacing="0"/>
        <w:ind w:firstLine="709"/>
        <w:contextualSpacing/>
        <w:jc w:val="both"/>
        <w:rPr>
          <w:sz w:val="28"/>
          <w:szCs w:val="28"/>
        </w:rPr>
      </w:pPr>
      <w:r w:rsidRPr="00132668">
        <w:rPr>
          <w:sz w:val="28"/>
          <w:szCs w:val="28"/>
        </w:rPr>
        <w:t xml:space="preserve">Общность культур евразийского пространства может быть выявлена и на региональном уровне. Такой подход предполагает рассмотрение </w:t>
      </w:r>
      <w:r w:rsidR="00263E46">
        <w:rPr>
          <w:sz w:val="28"/>
          <w:szCs w:val="28"/>
        </w:rPr>
        <w:t xml:space="preserve">отдельных </w:t>
      </w:r>
      <w:r>
        <w:rPr>
          <w:sz w:val="28"/>
          <w:szCs w:val="28"/>
        </w:rPr>
        <w:t xml:space="preserve">локальных </w:t>
      </w:r>
      <w:r w:rsidRPr="00132668">
        <w:rPr>
          <w:sz w:val="28"/>
          <w:szCs w:val="28"/>
        </w:rPr>
        <w:t>цивилизаций Евразии.</w:t>
      </w:r>
    </w:p>
    <w:p w:rsidR="00132668" w:rsidRPr="00132668" w:rsidRDefault="00132668" w:rsidP="00D46EF9">
      <w:pPr>
        <w:pStyle w:val="aa"/>
        <w:shd w:val="clear" w:color="auto" w:fill="FFFFFF"/>
        <w:spacing w:before="120" w:beforeAutospacing="0" w:after="120" w:afterAutospacing="0"/>
        <w:ind w:firstLine="709"/>
        <w:contextualSpacing/>
        <w:jc w:val="both"/>
        <w:rPr>
          <w:sz w:val="28"/>
          <w:szCs w:val="28"/>
        </w:rPr>
      </w:pPr>
      <w:r w:rsidRPr="00132668">
        <w:rPr>
          <w:sz w:val="28"/>
          <w:szCs w:val="28"/>
        </w:rPr>
        <w:t xml:space="preserve">Что касается </w:t>
      </w:r>
      <w:proofErr w:type="spellStart"/>
      <w:r w:rsidRPr="00132668">
        <w:rPr>
          <w:sz w:val="28"/>
          <w:szCs w:val="28"/>
        </w:rPr>
        <w:t>государственно-странового</w:t>
      </w:r>
      <w:proofErr w:type="spellEnd"/>
      <w:r w:rsidRPr="00132668">
        <w:rPr>
          <w:sz w:val="28"/>
          <w:szCs w:val="28"/>
        </w:rPr>
        <w:t xml:space="preserve"> подхода к изучению культур Евразии, то его методология зачастую основывается на анализе артефактов локальной культуры.</w:t>
      </w:r>
    </w:p>
    <w:p w:rsidR="009124DD" w:rsidRDefault="005A36C8" w:rsidP="00D46EF9">
      <w:pPr>
        <w:pStyle w:val="aa"/>
        <w:shd w:val="clear" w:color="auto" w:fill="FFFFFF"/>
        <w:spacing w:before="120" w:beforeAutospacing="0" w:after="120" w:afterAutospacing="0"/>
        <w:ind w:firstLine="709"/>
        <w:contextualSpacing/>
        <w:jc w:val="both"/>
        <w:rPr>
          <w:sz w:val="28"/>
          <w:szCs w:val="28"/>
        </w:rPr>
      </w:pPr>
      <w:r>
        <w:rPr>
          <w:sz w:val="28"/>
          <w:szCs w:val="28"/>
        </w:rPr>
        <w:t>Исходя из этого, говоря о евразийском типе культуры, мы подразумеваем тот тип культуры, который сложился в процессе взаимодействия культур Европы и Азии</w:t>
      </w:r>
      <w:r w:rsidR="007C0F7E">
        <w:rPr>
          <w:sz w:val="28"/>
          <w:szCs w:val="28"/>
        </w:rPr>
        <w:t xml:space="preserve"> [</w:t>
      </w:r>
      <w:r w:rsidR="00D610DC">
        <w:rPr>
          <w:sz w:val="28"/>
          <w:szCs w:val="28"/>
        </w:rPr>
        <w:t>11-13</w:t>
      </w:r>
      <w:r w:rsidR="007C0F7E">
        <w:rPr>
          <w:sz w:val="28"/>
          <w:szCs w:val="28"/>
        </w:rPr>
        <w:t>]</w:t>
      </w:r>
      <w:r>
        <w:rPr>
          <w:sz w:val="28"/>
          <w:szCs w:val="28"/>
        </w:rPr>
        <w:t>.</w:t>
      </w:r>
    </w:p>
    <w:p w:rsidR="00132668" w:rsidRPr="00172A3B" w:rsidRDefault="0067191F" w:rsidP="00D46EF9">
      <w:pPr>
        <w:pStyle w:val="aa"/>
        <w:shd w:val="clear" w:color="auto" w:fill="FFFFFF"/>
        <w:spacing w:before="120" w:beforeAutospacing="0" w:after="120" w:afterAutospacing="0"/>
        <w:ind w:firstLine="709"/>
        <w:contextualSpacing/>
        <w:jc w:val="both"/>
        <w:rPr>
          <w:sz w:val="28"/>
          <w:szCs w:val="28"/>
        </w:rPr>
      </w:pPr>
      <w:r>
        <w:rPr>
          <w:sz w:val="28"/>
          <w:szCs w:val="28"/>
        </w:rPr>
        <w:t>Рассмотрим данное положение в практической плоскости</w:t>
      </w:r>
      <w:r w:rsidR="00CB6F59">
        <w:rPr>
          <w:sz w:val="28"/>
          <w:szCs w:val="28"/>
        </w:rPr>
        <w:t xml:space="preserve"> -</w:t>
      </w:r>
      <w:r>
        <w:rPr>
          <w:sz w:val="28"/>
          <w:szCs w:val="28"/>
        </w:rPr>
        <w:t xml:space="preserve"> на</w:t>
      </w:r>
      <w:r w:rsidR="00CB6F59">
        <w:rPr>
          <w:sz w:val="28"/>
          <w:szCs w:val="28"/>
        </w:rPr>
        <w:t xml:space="preserve"> </w:t>
      </w:r>
      <w:r w:rsidR="008508B9">
        <w:rPr>
          <w:sz w:val="28"/>
          <w:szCs w:val="28"/>
        </w:rPr>
        <w:t>примере</w:t>
      </w:r>
      <w:r w:rsidR="009124DD">
        <w:rPr>
          <w:sz w:val="28"/>
          <w:szCs w:val="28"/>
        </w:rPr>
        <w:t xml:space="preserve"> алтайской культуры</w:t>
      </w:r>
      <w:r w:rsidR="00132668">
        <w:rPr>
          <w:sz w:val="28"/>
          <w:szCs w:val="28"/>
        </w:rPr>
        <w:t>.</w:t>
      </w:r>
      <w:r w:rsidR="00203223">
        <w:rPr>
          <w:sz w:val="28"/>
          <w:szCs w:val="28"/>
        </w:rPr>
        <w:t xml:space="preserve"> </w:t>
      </w:r>
    </w:p>
    <w:p w:rsidR="00AB2C3E" w:rsidRDefault="00E57B32" w:rsidP="00D46EF9">
      <w:pPr>
        <w:spacing w:before="120" w:after="12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Алтайская культура </w:t>
      </w:r>
      <w:r w:rsidR="009124DD">
        <w:rPr>
          <w:rFonts w:ascii="Times New Roman" w:hAnsi="Times New Roman" w:cs="Times New Roman"/>
          <w:b/>
          <w:i/>
          <w:sz w:val="28"/>
          <w:szCs w:val="28"/>
        </w:rPr>
        <w:t>и ее роль в формировании евразийской</w:t>
      </w:r>
      <w:r>
        <w:rPr>
          <w:rFonts w:ascii="Times New Roman" w:hAnsi="Times New Roman" w:cs="Times New Roman"/>
          <w:b/>
          <w:i/>
          <w:sz w:val="28"/>
          <w:szCs w:val="28"/>
        </w:rPr>
        <w:t xml:space="preserve"> культур</w:t>
      </w:r>
      <w:r w:rsidR="005221E3">
        <w:rPr>
          <w:rFonts w:ascii="Times New Roman" w:hAnsi="Times New Roman" w:cs="Times New Roman"/>
          <w:b/>
          <w:i/>
          <w:sz w:val="28"/>
          <w:szCs w:val="28"/>
        </w:rPr>
        <w:t>ы</w:t>
      </w:r>
      <w:r>
        <w:rPr>
          <w:rFonts w:ascii="Times New Roman" w:hAnsi="Times New Roman" w:cs="Times New Roman"/>
          <w:b/>
          <w:i/>
          <w:sz w:val="28"/>
          <w:szCs w:val="28"/>
        </w:rPr>
        <w:t>.</w:t>
      </w:r>
    </w:p>
    <w:p w:rsidR="00581A45" w:rsidRPr="00302D2A" w:rsidRDefault="005A36C8" w:rsidP="00D46EF9">
      <w:pPr>
        <w:spacing w:before="120" w:after="12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Культура Алтая </w:t>
      </w:r>
      <w:r w:rsidR="00874126">
        <w:rPr>
          <w:rFonts w:ascii="Times New Roman" w:hAnsi="Times New Roman" w:cs="Times New Roman"/>
          <w:sz w:val="28"/>
          <w:szCs w:val="28"/>
        </w:rPr>
        <w:t>с периода</w:t>
      </w:r>
      <w:r w:rsidR="00F20693">
        <w:rPr>
          <w:rFonts w:ascii="Times New Roman" w:hAnsi="Times New Roman" w:cs="Times New Roman"/>
          <w:sz w:val="28"/>
          <w:szCs w:val="28"/>
        </w:rPr>
        <w:t xml:space="preserve"> палеолита</w:t>
      </w:r>
      <w:r>
        <w:rPr>
          <w:rFonts w:ascii="Times New Roman" w:hAnsi="Times New Roman" w:cs="Times New Roman"/>
          <w:sz w:val="28"/>
          <w:szCs w:val="28"/>
        </w:rPr>
        <w:t xml:space="preserve"> формировалась и развивалась </w:t>
      </w:r>
      <w:r w:rsidR="008508B9">
        <w:rPr>
          <w:rFonts w:ascii="Times New Roman" w:hAnsi="Times New Roman" w:cs="Times New Roman"/>
          <w:sz w:val="28"/>
          <w:szCs w:val="28"/>
        </w:rPr>
        <w:t>в русле азиатских культурных традиций</w:t>
      </w:r>
      <w:r w:rsidR="009124DD">
        <w:rPr>
          <w:rFonts w:ascii="Times New Roman" w:hAnsi="Times New Roman" w:cs="Times New Roman"/>
          <w:sz w:val="28"/>
          <w:szCs w:val="28"/>
        </w:rPr>
        <w:t>.</w:t>
      </w:r>
      <w:r w:rsidR="008508B9">
        <w:rPr>
          <w:rFonts w:ascii="Times New Roman" w:hAnsi="Times New Roman" w:cs="Times New Roman"/>
          <w:sz w:val="28"/>
          <w:szCs w:val="28"/>
        </w:rPr>
        <w:t xml:space="preserve"> Об этом же свидетельствуют </w:t>
      </w:r>
      <w:r w:rsidR="009124DD">
        <w:rPr>
          <w:rFonts w:ascii="Times New Roman" w:hAnsi="Times New Roman" w:cs="Times New Roman"/>
          <w:sz w:val="28"/>
          <w:szCs w:val="28"/>
        </w:rPr>
        <w:t xml:space="preserve"> </w:t>
      </w:r>
      <w:r w:rsidR="008508B9">
        <w:rPr>
          <w:rFonts w:ascii="Times New Roman" w:hAnsi="Times New Roman" w:cs="Times New Roman"/>
          <w:sz w:val="28"/>
          <w:szCs w:val="28"/>
        </w:rPr>
        <w:t xml:space="preserve"> данные генетиков</w:t>
      </w:r>
      <w:r w:rsidR="00DB53F5">
        <w:rPr>
          <w:rFonts w:ascii="Times New Roman" w:hAnsi="Times New Roman" w:cs="Times New Roman"/>
          <w:sz w:val="28"/>
          <w:szCs w:val="28"/>
        </w:rPr>
        <w:t xml:space="preserve">, указывая на </w:t>
      </w:r>
      <w:r w:rsidR="00F20693">
        <w:rPr>
          <w:rFonts w:ascii="Times New Roman" w:hAnsi="Times New Roman" w:cs="Times New Roman"/>
          <w:sz w:val="28"/>
          <w:szCs w:val="28"/>
        </w:rPr>
        <w:t xml:space="preserve">генетическую </w:t>
      </w:r>
      <w:r w:rsidR="00DB53F5">
        <w:rPr>
          <w:rFonts w:ascii="Times New Roman" w:hAnsi="Times New Roman" w:cs="Times New Roman"/>
          <w:sz w:val="28"/>
          <w:szCs w:val="28"/>
        </w:rPr>
        <w:t>общность обширного ареала от Передней Азии и до Алтая</w:t>
      </w:r>
      <w:r w:rsidR="007C0F7E">
        <w:rPr>
          <w:rFonts w:ascii="Times New Roman" w:hAnsi="Times New Roman" w:cs="Times New Roman"/>
          <w:sz w:val="28"/>
          <w:szCs w:val="28"/>
        </w:rPr>
        <w:t xml:space="preserve"> [</w:t>
      </w:r>
      <w:r w:rsidR="00D610DC">
        <w:rPr>
          <w:rFonts w:ascii="Times New Roman" w:hAnsi="Times New Roman" w:cs="Times New Roman"/>
          <w:sz w:val="28"/>
          <w:szCs w:val="28"/>
        </w:rPr>
        <w:t>14</w:t>
      </w:r>
      <w:r w:rsidR="007C0F7E">
        <w:rPr>
          <w:rFonts w:ascii="Times New Roman" w:hAnsi="Times New Roman" w:cs="Times New Roman"/>
          <w:sz w:val="28"/>
          <w:szCs w:val="28"/>
        </w:rPr>
        <w:t>]</w:t>
      </w:r>
      <w:r w:rsidR="00D016DE">
        <w:rPr>
          <w:rFonts w:ascii="Times New Roman" w:hAnsi="Times New Roman" w:cs="Times New Roman"/>
          <w:sz w:val="28"/>
          <w:szCs w:val="28"/>
        </w:rPr>
        <w:t>, а также единство некоторых культурных традиций</w:t>
      </w:r>
      <w:r w:rsidR="00D016DE" w:rsidRPr="00D016DE">
        <w:rPr>
          <w:rFonts w:ascii="Times New Roman" w:hAnsi="Times New Roman" w:cs="Times New Roman"/>
          <w:sz w:val="28"/>
          <w:szCs w:val="28"/>
        </w:rPr>
        <w:t>,</w:t>
      </w:r>
      <w:r w:rsidR="00D016DE">
        <w:rPr>
          <w:rFonts w:ascii="Times New Roman" w:hAnsi="Times New Roman" w:cs="Times New Roman"/>
          <w:sz w:val="28"/>
          <w:szCs w:val="28"/>
        </w:rPr>
        <w:t xml:space="preserve"> простирающихся от Древнего Алтая до Древней Месопотамии</w:t>
      </w:r>
      <w:r w:rsidR="001D3C99">
        <w:rPr>
          <w:rFonts w:ascii="Times New Roman" w:hAnsi="Times New Roman" w:cs="Times New Roman"/>
          <w:sz w:val="28"/>
          <w:szCs w:val="28"/>
        </w:rPr>
        <w:t>.</w:t>
      </w:r>
      <w:r w:rsidR="00302D2A">
        <w:rPr>
          <w:rFonts w:ascii="Times New Roman" w:hAnsi="Times New Roman" w:cs="Times New Roman"/>
          <w:color w:val="C0504D" w:themeColor="accent2"/>
          <w:sz w:val="28"/>
          <w:szCs w:val="28"/>
        </w:rPr>
        <w:t xml:space="preserve"> </w:t>
      </w:r>
      <w:r w:rsidR="00302D2A" w:rsidRPr="007F6B63">
        <w:rPr>
          <w:rFonts w:ascii="Times New Roman" w:hAnsi="Times New Roman" w:cs="Times New Roman"/>
          <w:sz w:val="28"/>
          <w:szCs w:val="28"/>
        </w:rPr>
        <w:t>Важным в этой связи представляется и то, что</w:t>
      </w:r>
      <w:r w:rsidR="00302D2A">
        <w:rPr>
          <w:rFonts w:ascii="Times New Roman" w:hAnsi="Times New Roman" w:cs="Times New Roman"/>
          <w:color w:val="C0504D" w:themeColor="accent2"/>
          <w:sz w:val="28"/>
          <w:szCs w:val="28"/>
        </w:rPr>
        <w:t xml:space="preserve"> о</w:t>
      </w:r>
      <w:r w:rsidR="00302D2A">
        <w:rPr>
          <w:rFonts w:ascii="Times New Roman" w:hAnsi="Times New Roman" w:cs="Times New Roman"/>
          <w:sz w:val="28"/>
          <w:szCs w:val="28"/>
        </w:rPr>
        <w:t xml:space="preserve">бщность значительной части  Центральной и Восточной Азии определяется существованием алтайской языковой семьи, включающей тюркские, монгольские, </w:t>
      </w:r>
      <w:proofErr w:type="spellStart"/>
      <w:r w:rsidR="00302D2A">
        <w:rPr>
          <w:rFonts w:ascii="Times New Roman" w:hAnsi="Times New Roman" w:cs="Times New Roman"/>
          <w:sz w:val="28"/>
          <w:szCs w:val="28"/>
        </w:rPr>
        <w:t>тунгосо-маньчжурские</w:t>
      </w:r>
      <w:proofErr w:type="spellEnd"/>
      <w:r w:rsidR="00302D2A">
        <w:rPr>
          <w:rFonts w:ascii="Times New Roman" w:hAnsi="Times New Roman" w:cs="Times New Roman"/>
          <w:sz w:val="28"/>
          <w:szCs w:val="28"/>
        </w:rPr>
        <w:t xml:space="preserve">, корейский и японский языки. Выдающийся исследователь алтайской языковой  группы </w:t>
      </w:r>
      <w:r w:rsidR="001D3C99">
        <w:rPr>
          <w:rFonts w:ascii="Times New Roman" w:hAnsi="Times New Roman" w:cs="Times New Roman"/>
          <w:sz w:val="28"/>
          <w:szCs w:val="28"/>
        </w:rPr>
        <w:lastRenderedPageBreak/>
        <w:t xml:space="preserve">С.А.Старостин </w:t>
      </w:r>
      <w:r w:rsidR="00302D2A">
        <w:rPr>
          <w:rFonts w:ascii="Times New Roman" w:hAnsi="Times New Roman" w:cs="Times New Roman"/>
          <w:sz w:val="28"/>
          <w:szCs w:val="28"/>
        </w:rPr>
        <w:t xml:space="preserve">на основе анализа соответствий в области фонетики и базисной лексики пришел к выводу о реальности </w:t>
      </w:r>
      <w:r w:rsidR="007F6B63">
        <w:rPr>
          <w:rFonts w:ascii="Times New Roman" w:hAnsi="Times New Roman" w:cs="Times New Roman"/>
          <w:sz w:val="28"/>
          <w:szCs w:val="28"/>
        </w:rPr>
        <w:t>генетического единства алтайской</w:t>
      </w:r>
      <w:r w:rsidR="00302D2A">
        <w:rPr>
          <w:rFonts w:ascii="Times New Roman" w:hAnsi="Times New Roman" w:cs="Times New Roman"/>
          <w:sz w:val="28"/>
          <w:szCs w:val="28"/>
        </w:rPr>
        <w:t xml:space="preserve"> языков</w:t>
      </w:r>
      <w:r w:rsidR="007F6B63">
        <w:rPr>
          <w:rFonts w:ascii="Times New Roman" w:hAnsi="Times New Roman" w:cs="Times New Roman"/>
          <w:sz w:val="28"/>
          <w:szCs w:val="28"/>
        </w:rPr>
        <w:t>ой семьи</w:t>
      </w:r>
      <w:r w:rsidR="00302D2A">
        <w:rPr>
          <w:rFonts w:ascii="Times New Roman" w:hAnsi="Times New Roman" w:cs="Times New Roman"/>
          <w:sz w:val="28"/>
          <w:szCs w:val="28"/>
        </w:rPr>
        <w:t xml:space="preserve">, </w:t>
      </w:r>
      <w:r w:rsidR="007F6B63">
        <w:rPr>
          <w:rFonts w:ascii="Times New Roman" w:hAnsi="Times New Roman" w:cs="Times New Roman"/>
          <w:sz w:val="28"/>
          <w:szCs w:val="28"/>
        </w:rPr>
        <w:t xml:space="preserve">датировав ее распад VI тыс. </w:t>
      </w:r>
      <w:proofErr w:type="gramStart"/>
      <w:r w:rsidR="007F6B63">
        <w:rPr>
          <w:rFonts w:ascii="Times New Roman" w:hAnsi="Times New Roman" w:cs="Times New Roman"/>
          <w:sz w:val="28"/>
          <w:szCs w:val="28"/>
        </w:rPr>
        <w:t>до</w:t>
      </w:r>
      <w:proofErr w:type="gramEnd"/>
      <w:r w:rsidR="007F6B63">
        <w:rPr>
          <w:rFonts w:ascii="Times New Roman" w:hAnsi="Times New Roman" w:cs="Times New Roman"/>
          <w:sz w:val="28"/>
          <w:szCs w:val="28"/>
        </w:rPr>
        <w:t xml:space="preserve"> н.э.</w:t>
      </w:r>
      <w:r w:rsidR="007C0F7E" w:rsidRPr="007C0F7E">
        <w:rPr>
          <w:rFonts w:ascii="Times New Roman" w:hAnsi="Times New Roman" w:cs="Times New Roman"/>
          <w:sz w:val="28"/>
          <w:szCs w:val="28"/>
        </w:rPr>
        <w:t xml:space="preserve"> </w:t>
      </w:r>
      <w:r w:rsidR="007C0F7E">
        <w:rPr>
          <w:rFonts w:ascii="Times New Roman" w:hAnsi="Times New Roman" w:cs="Times New Roman"/>
          <w:sz w:val="28"/>
          <w:szCs w:val="28"/>
        </w:rPr>
        <w:t>[</w:t>
      </w:r>
      <w:r w:rsidR="00D610DC">
        <w:rPr>
          <w:rFonts w:ascii="Times New Roman" w:hAnsi="Times New Roman" w:cs="Times New Roman"/>
          <w:sz w:val="28"/>
          <w:szCs w:val="28"/>
        </w:rPr>
        <w:t>15; с. 62</w:t>
      </w:r>
      <w:r w:rsidR="007C0F7E">
        <w:rPr>
          <w:rFonts w:ascii="Times New Roman" w:hAnsi="Times New Roman" w:cs="Times New Roman"/>
          <w:sz w:val="28"/>
          <w:szCs w:val="28"/>
        </w:rPr>
        <w:t>]</w:t>
      </w:r>
      <w:r w:rsidR="001D3C99">
        <w:rPr>
          <w:rFonts w:ascii="Times New Roman" w:hAnsi="Times New Roman" w:cs="Times New Roman"/>
          <w:sz w:val="28"/>
          <w:szCs w:val="28"/>
        </w:rPr>
        <w:t>.</w:t>
      </w:r>
    </w:p>
    <w:p w:rsidR="00DC567F" w:rsidRDefault="00DC567F" w:rsidP="00D46EF9">
      <w:pPr>
        <w:spacing w:before="120" w:after="120" w:line="240" w:lineRule="auto"/>
        <w:ind w:firstLine="709"/>
        <w:contextualSpacing/>
        <w:jc w:val="both"/>
        <w:rPr>
          <w:rFonts w:ascii="Adonis" w:hAnsi="Adonis"/>
          <w:sz w:val="28"/>
          <w:szCs w:val="28"/>
        </w:rPr>
      </w:pPr>
      <w:r>
        <w:rPr>
          <w:rFonts w:ascii="Times New Roman" w:hAnsi="Times New Roman" w:cs="Times New Roman"/>
          <w:sz w:val="28"/>
          <w:szCs w:val="28"/>
        </w:rPr>
        <w:t xml:space="preserve">Алтайская культура </w:t>
      </w:r>
      <w:r w:rsidR="000D5019">
        <w:rPr>
          <w:rFonts w:ascii="Times New Roman" w:hAnsi="Times New Roman" w:cs="Times New Roman"/>
          <w:sz w:val="28"/>
          <w:szCs w:val="28"/>
        </w:rPr>
        <w:t xml:space="preserve">с древнего периода </w:t>
      </w:r>
      <w:r>
        <w:rPr>
          <w:rFonts w:ascii="Times New Roman" w:hAnsi="Times New Roman" w:cs="Times New Roman"/>
          <w:sz w:val="28"/>
          <w:szCs w:val="28"/>
        </w:rPr>
        <w:t xml:space="preserve">оказала большое влияние на процессы взаимодействия </w:t>
      </w:r>
      <w:r w:rsidRPr="00AF0DB5">
        <w:rPr>
          <w:rFonts w:ascii="Adonis" w:hAnsi="Adonis"/>
          <w:sz w:val="28"/>
          <w:szCs w:val="28"/>
        </w:rPr>
        <w:t>европейской и азиатской культур.</w:t>
      </w:r>
      <w:r>
        <w:rPr>
          <w:rFonts w:ascii="Adonis" w:hAnsi="Adonis"/>
          <w:sz w:val="28"/>
          <w:szCs w:val="28"/>
        </w:rPr>
        <w:t xml:space="preserve"> Так, анализ миграционных путей древности</w:t>
      </w:r>
      <w:r w:rsidRPr="00AF0DB5">
        <w:rPr>
          <w:rFonts w:ascii="Adonis" w:hAnsi="Adonis"/>
          <w:sz w:val="28"/>
          <w:szCs w:val="28"/>
        </w:rPr>
        <w:t xml:space="preserve"> </w:t>
      </w:r>
      <w:r w:rsidR="00D016DE">
        <w:rPr>
          <w:rFonts w:ascii="Adonis" w:hAnsi="Adonis"/>
          <w:sz w:val="28"/>
          <w:szCs w:val="28"/>
        </w:rPr>
        <w:t>позволил</w:t>
      </w:r>
      <w:r>
        <w:rPr>
          <w:rFonts w:ascii="Adonis" w:hAnsi="Adonis"/>
          <w:sz w:val="28"/>
          <w:szCs w:val="28"/>
        </w:rPr>
        <w:t xml:space="preserve"> исследователям говорить о том, что </w:t>
      </w:r>
      <w:r>
        <w:rPr>
          <w:rFonts w:ascii="Adonis" w:hAnsi="Adonis" w:hint="eastAsia"/>
          <w:sz w:val="28"/>
          <w:szCs w:val="28"/>
        </w:rPr>
        <w:t>«</w:t>
      </w:r>
      <w:r>
        <w:rPr>
          <w:rFonts w:ascii="Adonis" w:hAnsi="Adonis"/>
          <w:sz w:val="28"/>
          <w:szCs w:val="28"/>
        </w:rPr>
        <w:t xml:space="preserve">Древнейшая история начинается не с шумеров, хеттов или филистимлян, а задолго до них: и очевидно, начинается одинаково и одновременно в Западной Европе и в Ханаане, ее </w:t>
      </w:r>
      <w:r>
        <w:rPr>
          <w:rFonts w:ascii="Adonis" w:hAnsi="Adonis" w:hint="eastAsia"/>
          <w:sz w:val="28"/>
          <w:szCs w:val="28"/>
        </w:rPr>
        <w:t>«</w:t>
      </w:r>
      <w:r>
        <w:rPr>
          <w:rFonts w:ascii="Adonis" w:hAnsi="Adonis"/>
          <w:sz w:val="28"/>
          <w:szCs w:val="28"/>
        </w:rPr>
        <w:t>двигателями</w:t>
      </w:r>
      <w:r>
        <w:rPr>
          <w:rFonts w:ascii="Adonis" w:hAnsi="Adonis" w:hint="eastAsia"/>
          <w:sz w:val="28"/>
          <w:szCs w:val="28"/>
        </w:rPr>
        <w:t>»</w:t>
      </w:r>
      <w:r>
        <w:rPr>
          <w:rFonts w:ascii="Adonis" w:hAnsi="Adonis"/>
          <w:sz w:val="28"/>
          <w:szCs w:val="28"/>
        </w:rPr>
        <w:t xml:space="preserve"> стали выходцы из степей Урала-Алтая</w:t>
      </w:r>
      <w:r>
        <w:rPr>
          <w:rFonts w:ascii="Adonis" w:hAnsi="Adonis" w:hint="eastAsia"/>
          <w:sz w:val="28"/>
          <w:szCs w:val="28"/>
        </w:rPr>
        <w:t>»</w:t>
      </w:r>
      <w:r w:rsidR="007C0F7E">
        <w:rPr>
          <w:rFonts w:ascii="Adonis" w:hAnsi="Adonis"/>
          <w:sz w:val="28"/>
          <w:szCs w:val="28"/>
        </w:rPr>
        <w:t xml:space="preserve"> </w:t>
      </w:r>
      <w:r w:rsidR="007C0F7E">
        <w:rPr>
          <w:rFonts w:ascii="Times New Roman" w:hAnsi="Times New Roman" w:cs="Times New Roman"/>
          <w:sz w:val="28"/>
          <w:szCs w:val="28"/>
        </w:rPr>
        <w:t>[</w:t>
      </w:r>
      <w:r w:rsidR="00D610DC">
        <w:rPr>
          <w:rFonts w:ascii="Times New Roman" w:hAnsi="Times New Roman" w:cs="Times New Roman"/>
          <w:sz w:val="28"/>
          <w:szCs w:val="28"/>
        </w:rPr>
        <w:t>16</w:t>
      </w:r>
      <w:r w:rsidR="007C0F7E">
        <w:rPr>
          <w:rFonts w:ascii="Times New Roman" w:hAnsi="Times New Roman" w:cs="Times New Roman"/>
          <w:sz w:val="28"/>
          <w:szCs w:val="28"/>
        </w:rPr>
        <w:t>]</w:t>
      </w:r>
      <w:r>
        <w:rPr>
          <w:rFonts w:ascii="Adonis" w:hAnsi="Adonis"/>
          <w:sz w:val="28"/>
          <w:szCs w:val="28"/>
        </w:rPr>
        <w:t>.</w:t>
      </w:r>
      <w:r w:rsidR="000D5019">
        <w:rPr>
          <w:rFonts w:ascii="Adonis" w:hAnsi="Adonis"/>
          <w:sz w:val="28"/>
          <w:szCs w:val="28"/>
        </w:rPr>
        <w:t xml:space="preserve"> Об этом же свидетельствует и изучение параллелей </w:t>
      </w:r>
      <w:r w:rsidR="00336B32">
        <w:rPr>
          <w:rFonts w:ascii="Adonis" w:hAnsi="Adonis"/>
          <w:sz w:val="28"/>
          <w:szCs w:val="28"/>
        </w:rPr>
        <w:t>петроглифов</w:t>
      </w:r>
      <w:r w:rsidR="00EB4410">
        <w:rPr>
          <w:rFonts w:ascii="Adonis" w:hAnsi="Adonis"/>
          <w:sz w:val="28"/>
          <w:szCs w:val="28"/>
        </w:rPr>
        <w:t>, к примеру,</w:t>
      </w:r>
      <w:r w:rsidR="00336B32">
        <w:rPr>
          <w:rFonts w:ascii="Adonis" w:hAnsi="Adonis"/>
          <w:sz w:val="28"/>
          <w:szCs w:val="28"/>
        </w:rPr>
        <w:t xml:space="preserve"> </w:t>
      </w:r>
      <w:r w:rsidR="000D5019">
        <w:rPr>
          <w:rFonts w:ascii="Adonis" w:hAnsi="Adonis"/>
          <w:sz w:val="28"/>
          <w:szCs w:val="28"/>
        </w:rPr>
        <w:t xml:space="preserve">сибирско-монгольских с </w:t>
      </w:r>
      <w:proofErr w:type="gramStart"/>
      <w:r w:rsidR="000D5019">
        <w:rPr>
          <w:rFonts w:ascii="Adonis" w:hAnsi="Adonis"/>
          <w:sz w:val="28"/>
          <w:szCs w:val="28"/>
        </w:rPr>
        <w:t>н</w:t>
      </w:r>
      <w:r w:rsidR="00336B32">
        <w:rPr>
          <w:rFonts w:ascii="Adonis" w:hAnsi="Adonis"/>
          <w:sz w:val="28"/>
          <w:szCs w:val="28"/>
        </w:rPr>
        <w:t>орвежскими</w:t>
      </w:r>
      <w:proofErr w:type="gramEnd"/>
      <w:r w:rsidR="000D5019">
        <w:rPr>
          <w:rFonts w:ascii="Adonis" w:hAnsi="Adonis"/>
          <w:sz w:val="28"/>
          <w:szCs w:val="28"/>
        </w:rPr>
        <w:t>. По мнению шведского исследователя</w:t>
      </w:r>
      <w:r w:rsidR="00EB4410" w:rsidRPr="00EB4410">
        <w:rPr>
          <w:rFonts w:ascii="Adonis" w:hAnsi="Adonis"/>
          <w:sz w:val="28"/>
          <w:szCs w:val="28"/>
        </w:rPr>
        <w:t xml:space="preserve"> А.</w:t>
      </w:r>
      <w:r w:rsidR="00EB4410">
        <w:rPr>
          <w:rFonts w:ascii="Adonis" w:hAnsi="Adonis"/>
          <w:sz w:val="28"/>
          <w:szCs w:val="28"/>
        </w:rPr>
        <w:t>Берна</w:t>
      </w:r>
      <w:r w:rsidR="000D5019">
        <w:rPr>
          <w:rFonts w:ascii="Adonis" w:hAnsi="Adonis"/>
          <w:sz w:val="28"/>
          <w:szCs w:val="28"/>
        </w:rPr>
        <w:t>, это древнее искусство распространялось из центрально-азиатского очага культуры тремя волнами: через Центральную Европу; через Колу и Северную Норвегию; через Берингов пролив в Северную Америку</w:t>
      </w:r>
      <w:r w:rsidR="007C0F7E">
        <w:rPr>
          <w:rFonts w:ascii="Adonis" w:hAnsi="Adonis"/>
          <w:sz w:val="28"/>
          <w:szCs w:val="28"/>
        </w:rPr>
        <w:t xml:space="preserve"> </w:t>
      </w:r>
      <w:r w:rsidR="007C0F7E">
        <w:rPr>
          <w:rFonts w:ascii="Times New Roman" w:hAnsi="Times New Roman" w:cs="Times New Roman"/>
          <w:sz w:val="28"/>
          <w:szCs w:val="28"/>
        </w:rPr>
        <w:t>[</w:t>
      </w:r>
      <w:r w:rsidR="00D610DC">
        <w:rPr>
          <w:rFonts w:ascii="Times New Roman" w:hAnsi="Times New Roman" w:cs="Times New Roman"/>
          <w:sz w:val="28"/>
          <w:szCs w:val="28"/>
        </w:rPr>
        <w:t>17</w:t>
      </w:r>
      <w:r w:rsidR="007C0F7E">
        <w:rPr>
          <w:rFonts w:ascii="Times New Roman" w:hAnsi="Times New Roman" w:cs="Times New Roman"/>
          <w:sz w:val="28"/>
          <w:szCs w:val="28"/>
        </w:rPr>
        <w:t>]</w:t>
      </w:r>
      <w:r w:rsidR="00EB4410">
        <w:rPr>
          <w:rFonts w:ascii="Adonis" w:hAnsi="Adonis"/>
          <w:sz w:val="28"/>
          <w:szCs w:val="28"/>
        </w:rPr>
        <w:t>.</w:t>
      </w:r>
    </w:p>
    <w:p w:rsidR="005D27EF" w:rsidRDefault="005D27EF" w:rsidP="00D46EF9">
      <w:pPr>
        <w:spacing w:before="120" w:after="120" w:line="240" w:lineRule="auto"/>
        <w:ind w:firstLine="709"/>
        <w:contextualSpacing/>
        <w:jc w:val="both"/>
        <w:rPr>
          <w:rFonts w:ascii="Adonis" w:hAnsi="Adonis"/>
          <w:sz w:val="28"/>
          <w:szCs w:val="28"/>
        </w:rPr>
      </w:pPr>
      <w:r>
        <w:rPr>
          <w:rFonts w:ascii="Adonis" w:hAnsi="Adonis"/>
          <w:sz w:val="28"/>
          <w:szCs w:val="28"/>
        </w:rPr>
        <w:t>Современные гено</w:t>
      </w:r>
      <w:r w:rsidR="001D3C99">
        <w:rPr>
          <w:rFonts w:ascii="Adonis" w:hAnsi="Adonis"/>
          <w:sz w:val="28"/>
          <w:szCs w:val="28"/>
        </w:rPr>
        <w:t>мные данные указывают на становление</w:t>
      </w:r>
      <w:r>
        <w:rPr>
          <w:rFonts w:ascii="Adonis" w:hAnsi="Adonis"/>
          <w:sz w:val="28"/>
          <w:szCs w:val="28"/>
        </w:rPr>
        <w:t xml:space="preserve"> генетической</w:t>
      </w:r>
      <w:r w:rsidR="007A4DFC">
        <w:rPr>
          <w:rFonts w:ascii="Adonis" w:hAnsi="Adonis"/>
          <w:sz w:val="28"/>
          <w:szCs w:val="28"/>
        </w:rPr>
        <w:t xml:space="preserve"> структуры</w:t>
      </w:r>
      <w:r>
        <w:rPr>
          <w:rFonts w:ascii="Adonis" w:hAnsi="Adonis"/>
          <w:sz w:val="28"/>
          <w:szCs w:val="28"/>
        </w:rPr>
        <w:t xml:space="preserve"> Европы в </w:t>
      </w:r>
      <w:r w:rsidR="007A4DFC">
        <w:rPr>
          <w:rFonts w:ascii="Adonis" w:hAnsi="Adonis"/>
          <w:sz w:val="28"/>
          <w:szCs w:val="28"/>
        </w:rPr>
        <w:t xml:space="preserve">эпоху </w:t>
      </w:r>
      <w:r>
        <w:rPr>
          <w:rFonts w:ascii="Adonis" w:hAnsi="Adonis"/>
          <w:sz w:val="28"/>
          <w:szCs w:val="28"/>
        </w:rPr>
        <w:t>бронз</w:t>
      </w:r>
      <w:r w:rsidR="007A4DFC">
        <w:rPr>
          <w:rFonts w:ascii="Adonis" w:hAnsi="Adonis"/>
          <w:sz w:val="28"/>
          <w:szCs w:val="28"/>
        </w:rPr>
        <w:t>ы</w:t>
      </w:r>
      <w:r w:rsidR="00D776D4">
        <w:rPr>
          <w:rFonts w:ascii="Adonis" w:hAnsi="Adonis"/>
          <w:sz w:val="28"/>
          <w:szCs w:val="28"/>
        </w:rPr>
        <w:t>, когда были получены гены степного региона.</w:t>
      </w:r>
      <w:r w:rsidR="008E26EE">
        <w:rPr>
          <w:rFonts w:ascii="Adonis" w:hAnsi="Adonis"/>
          <w:sz w:val="28"/>
          <w:szCs w:val="28"/>
        </w:rPr>
        <w:t xml:space="preserve"> Неоценимо значение Алтая в формировании и распространении культуры </w:t>
      </w:r>
      <w:r w:rsidR="00501BF2">
        <w:rPr>
          <w:rFonts w:ascii="Adonis" w:hAnsi="Adonis"/>
          <w:sz w:val="28"/>
          <w:szCs w:val="28"/>
        </w:rPr>
        <w:t xml:space="preserve">сарматов, </w:t>
      </w:r>
      <w:r w:rsidR="008E26EE">
        <w:rPr>
          <w:rFonts w:ascii="Adonis" w:hAnsi="Adonis"/>
          <w:sz w:val="28"/>
          <w:szCs w:val="28"/>
        </w:rPr>
        <w:t xml:space="preserve">гуннов, </w:t>
      </w:r>
      <w:proofErr w:type="spellStart"/>
      <w:proofErr w:type="gramStart"/>
      <w:r w:rsidR="00501BF2">
        <w:rPr>
          <w:rFonts w:ascii="Adonis" w:hAnsi="Adonis"/>
          <w:sz w:val="28"/>
          <w:szCs w:val="28"/>
        </w:rPr>
        <w:t>скифо-саков</w:t>
      </w:r>
      <w:proofErr w:type="spellEnd"/>
      <w:proofErr w:type="gramEnd"/>
      <w:r w:rsidR="00501BF2">
        <w:rPr>
          <w:rFonts w:ascii="Adonis" w:hAnsi="Adonis"/>
          <w:sz w:val="28"/>
          <w:szCs w:val="28"/>
        </w:rPr>
        <w:t>, тюрков и других кочевых народов,</w:t>
      </w:r>
      <w:r w:rsidR="008E26EE">
        <w:rPr>
          <w:rFonts w:ascii="Adonis" w:hAnsi="Adonis"/>
          <w:sz w:val="28"/>
          <w:szCs w:val="28"/>
        </w:rPr>
        <w:t xml:space="preserve"> внесших огромный вклад в историю и культуру </w:t>
      </w:r>
      <w:r w:rsidR="00501BF2">
        <w:rPr>
          <w:rFonts w:ascii="Adonis" w:hAnsi="Adonis"/>
          <w:sz w:val="28"/>
          <w:szCs w:val="28"/>
        </w:rPr>
        <w:t xml:space="preserve">древней </w:t>
      </w:r>
      <w:r w:rsidR="008E26EE">
        <w:rPr>
          <w:rFonts w:ascii="Adonis" w:hAnsi="Adonis"/>
          <w:sz w:val="28"/>
          <w:szCs w:val="28"/>
        </w:rPr>
        <w:t xml:space="preserve">Европы. </w:t>
      </w:r>
      <w:r w:rsidR="00501BF2">
        <w:rPr>
          <w:rFonts w:ascii="Adonis" w:hAnsi="Adonis"/>
          <w:sz w:val="28"/>
          <w:szCs w:val="28"/>
        </w:rPr>
        <w:t xml:space="preserve">Об этом свидетельствует и такой пример, как </w:t>
      </w:r>
      <w:r w:rsidR="00465BC5">
        <w:rPr>
          <w:rFonts w:ascii="Adonis" w:hAnsi="Adonis"/>
          <w:sz w:val="28"/>
          <w:szCs w:val="28"/>
        </w:rPr>
        <w:t xml:space="preserve">общность </w:t>
      </w:r>
      <w:r w:rsidR="00D776D4">
        <w:rPr>
          <w:rFonts w:ascii="Adonis" w:hAnsi="Adonis"/>
          <w:sz w:val="28"/>
          <w:szCs w:val="28"/>
        </w:rPr>
        <w:t>ямной</w:t>
      </w:r>
      <w:r w:rsidR="00465BC5">
        <w:rPr>
          <w:rFonts w:ascii="Adonis" w:hAnsi="Adonis"/>
          <w:sz w:val="28"/>
          <w:szCs w:val="28"/>
        </w:rPr>
        <w:t xml:space="preserve"> и </w:t>
      </w:r>
      <w:proofErr w:type="spellStart"/>
      <w:r w:rsidR="00465BC5">
        <w:rPr>
          <w:rFonts w:ascii="Adonis" w:hAnsi="Adonis"/>
          <w:sz w:val="28"/>
          <w:szCs w:val="28"/>
        </w:rPr>
        <w:t>афанасьевской</w:t>
      </w:r>
      <w:proofErr w:type="spellEnd"/>
      <w:r w:rsidR="00465BC5">
        <w:rPr>
          <w:rFonts w:ascii="Adonis" w:hAnsi="Adonis"/>
          <w:sz w:val="28"/>
          <w:szCs w:val="28"/>
        </w:rPr>
        <w:t xml:space="preserve"> археологических культур и их роль в становлении и развитии</w:t>
      </w:r>
      <w:r w:rsidR="00272CAF">
        <w:rPr>
          <w:rFonts w:ascii="Adonis" w:hAnsi="Adonis"/>
          <w:sz w:val="28"/>
          <w:szCs w:val="28"/>
        </w:rPr>
        <w:t xml:space="preserve"> </w:t>
      </w:r>
      <w:r w:rsidR="00D776D4">
        <w:rPr>
          <w:rFonts w:ascii="Adonis" w:hAnsi="Adonis"/>
          <w:sz w:val="28"/>
          <w:szCs w:val="28"/>
        </w:rPr>
        <w:t xml:space="preserve"> </w:t>
      </w:r>
      <w:r w:rsidR="00465BC5">
        <w:rPr>
          <w:rFonts w:ascii="Adonis" w:hAnsi="Adonis"/>
          <w:sz w:val="28"/>
          <w:szCs w:val="28"/>
        </w:rPr>
        <w:t>европейских культур</w:t>
      </w:r>
      <w:r w:rsidR="00D776D4">
        <w:rPr>
          <w:rFonts w:ascii="Adonis" w:hAnsi="Adonis"/>
          <w:sz w:val="28"/>
          <w:szCs w:val="28"/>
        </w:rPr>
        <w:t xml:space="preserve"> шнуровой керамики</w:t>
      </w:r>
      <w:r w:rsidR="00465BC5">
        <w:rPr>
          <w:rFonts w:ascii="Adonis" w:hAnsi="Adonis"/>
          <w:sz w:val="28"/>
          <w:szCs w:val="28"/>
        </w:rPr>
        <w:t xml:space="preserve">, </w:t>
      </w:r>
      <w:proofErr w:type="spellStart"/>
      <w:r w:rsidR="00465BC5">
        <w:rPr>
          <w:rFonts w:ascii="Adonis" w:hAnsi="Adonis"/>
          <w:sz w:val="28"/>
          <w:szCs w:val="28"/>
        </w:rPr>
        <w:t>колоковидных</w:t>
      </w:r>
      <w:proofErr w:type="spellEnd"/>
      <w:r w:rsidR="00465BC5">
        <w:rPr>
          <w:rFonts w:ascii="Adonis" w:hAnsi="Adonis"/>
          <w:sz w:val="28"/>
          <w:szCs w:val="28"/>
        </w:rPr>
        <w:t xml:space="preserve"> кубков, </w:t>
      </w:r>
      <w:proofErr w:type="spellStart"/>
      <w:r w:rsidR="00465BC5">
        <w:rPr>
          <w:rFonts w:ascii="Adonis" w:hAnsi="Adonis"/>
          <w:sz w:val="28"/>
          <w:szCs w:val="28"/>
        </w:rPr>
        <w:t>угнетицкой</w:t>
      </w:r>
      <w:proofErr w:type="spellEnd"/>
      <w:r w:rsidR="00465BC5">
        <w:rPr>
          <w:rFonts w:ascii="Adonis" w:hAnsi="Adonis"/>
          <w:sz w:val="28"/>
          <w:szCs w:val="28"/>
        </w:rPr>
        <w:t xml:space="preserve"> и скандинавской</w:t>
      </w:r>
      <w:r w:rsidR="001D3C99">
        <w:rPr>
          <w:rFonts w:ascii="Adonis" w:hAnsi="Adonis"/>
          <w:sz w:val="28"/>
          <w:szCs w:val="28"/>
        </w:rPr>
        <w:t xml:space="preserve"> культур</w:t>
      </w:r>
      <w:r w:rsidR="007C0F7E">
        <w:rPr>
          <w:rFonts w:ascii="Adonis" w:hAnsi="Adonis"/>
          <w:sz w:val="28"/>
          <w:szCs w:val="28"/>
        </w:rPr>
        <w:t xml:space="preserve"> </w:t>
      </w:r>
      <w:r w:rsidR="007C0F7E">
        <w:rPr>
          <w:rFonts w:ascii="Times New Roman" w:hAnsi="Times New Roman" w:cs="Times New Roman"/>
          <w:sz w:val="28"/>
          <w:szCs w:val="28"/>
        </w:rPr>
        <w:t>[</w:t>
      </w:r>
      <w:r w:rsidR="00D610DC">
        <w:rPr>
          <w:rFonts w:ascii="Times New Roman" w:hAnsi="Times New Roman" w:cs="Times New Roman"/>
          <w:sz w:val="28"/>
          <w:szCs w:val="28"/>
        </w:rPr>
        <w:t>18</w:t>
      </w:r>
      <w:r w:rsidR="007C0F7E">
        <w:rPr>
          <w:rFonts w:ascii="Times New Roman" w:hAnsi="Times New Roman" w:cs="Times New Roman"/>
          <w:sz w:val="28"/>
          <w:szCs w:val="28"/>
        </w:rPr>
        <w:t>]</w:t>
      </w:r>
      <w:r w:rsidR="00D776D4">
        <w:rPr>
          <w:rFonts w:ascii="Adonis" w:hAnsi="Adonis"/>
          <w:sz w:val="28"/>
          <w:szCs w:val="28"/>
        </w:rPr>
        <w:t xml:space="preserve">. </w:t>
      </w:r>
    </w:p>
    <w:p w:rsidR="00AA2B02" w:rsidRDefault="00AA2B02" w:rsidP="00D46EF9">
      <w:pPr>
        <w:spacing w:before="120" w:after="12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Новый виток развития евразийской культуры проявляется в</w:t>
      </w:r>
      <w:r w:rsidR="00DC567F">
        <w:rPr>
          <w:rFonts w:ascii="Times New Roman" w:hAnsi="Times New Roman" w:cs="Times New Roman"/>
          <w:sz w:val="28"/>
          <w:szCs w:val="28"/>
        </w:rPr>
        <w:t xml:space="preserve"> </w:t>
      </w:r>
      <w:r w:rsidR="00DC567F" w:rsidRPr="00DC567F">
        <w:rPr>
          <w:rStyle w:val="y0nh2b"/>
          <w:rFonts w:ascii="Times New Roman" w:hAnsi="Times New Roman" w:cs="Times New Roman"/>
          <w:sz w:val="28"/>
          <w:szCs w:val="28"/>
        </w:rPr>
        <w:t>IV—VII веках -</w:t>
      </w:r>
      <w:r>
        <w:rPr>
          <w:rFonts w:ascii="Times New Roman" w:hAnsi="Times New Roman" w:cs="Times New Roman"/>
          <w:sz w:val="28"/>
          <w:szCs w:val="28"/>
        </w:rPr>
        <w:t xml:space="preserve"> период Великого переселения народов, в процессе которого вдвое увеличилось население Европы, при этом большинство людского ресурса </w:t>
      </w:r>
      <w:r w:rsidR="00D13127">
        <w:rPr>
          <w:rFonts w:ascii="Times New Roman" w:hAnsi="Times New Roman" w:cs="Times New Roman"/>
          <w:sz w:val="28"/>
          <w:szCs w:val="28"/>
        </w:rPr>
        <w:t>происходило с территории</w:t>
      </w:r>
      <w:r>
        <w:rPr>
          <w:rFonts w:ascii="Times New Roman" w:hAnsi="Times New Roman" w:cs="Times New Roman"/>
          <w:sz w:val="28"/>
          <w:szCs w:val="28"/>
        </w:rPr>
        <w:t xml:space="preserve"> Алтая. </w:t>
      </w:r>
      <w:r w:rsidR="006B4705">
        <w:rPr>
          <w:rFonts w:ascii="Times New Roman" w:hAnsi="Times New Roman" w:cs="Times New Roman"/>
          <w:sz w:val="28"/>
          <w:szCs w:val="28"/>
        </w:rPr>
        <w:t>В э</w:t>
      </w:r>
      <w:r>
        <w:rPr>
          <w:rFonts w:ascii="Times New Roman" w:hAnsi="Times New Roman" w:cs="Times New Roman"/>
          <w:sz w:val="28"/>
          <w:szCs w:val="28"/>
        </w:rPr>
        <w:t xml:space="preserve">то время, когда Евразийский континент проявил свою целостность, </w:t>
      </w:r>
      <w:r w:rsidR="006B4705">
        <w:rPr>
          <w:rFonts w:ascii="Times New Roman" w:hAnsi="Times New Roman" w:cs="Times New Roman"/>
          <w:sz w:val="28"/>
          <w:szCs w:val="28"/>
        </w:rPr>
        <w:t xml:space="preserve"> обозначились</w:t>
      </w:r>
      <w:r w:rsidR="00D13127">
        <w:rPr>
          <w:rFonts w:ascii="Times New Roman" w:hAnsi="Times New Roman" w:cs="Times New Roman"/>
          <w:sz w:val="28"/>
          <w:szCs w:val="28"/>
        </w:rPr>
        <w:t xml:space="preserve"> и яркие очертания новой культуры</w:t>
      </w:r>
      <w:r w:rsidR="0036098B">
        <w:rPr>
          <w:rFonts w:ascii="Times New Roman" w:hAnsi="Times New Roman" w:cs="Times New Roman"/>
          <w:sz w:val="28"/>
          <w:szCs w:val="28"/>
        </w:rPr>
        <w:t xml:space="preserve"> –</w:t>
      </w:r>
      <w:r w:rsidR="0036098B" w:rsidRPr="0036098B">
        <w:rPr>
          <w:rFonts w:ascii="Times New Roman" w:hAnsi="Times New Roman" w:cs="Times New Roman"/>
          <w:sz w:val="28"/>
          <w:szCs w:val="28"/>
        </w:rPr>
        <w:t xml:space="preserve"> </w:t>
      </w:r>
      <w:r w:rsidR="0036098B">
        <w:rPr>
          <w:rFonts w:ascii="Times New Roman" w:hAnsi="Times New Roman" w:cs="Times New Roman"/>
          <w:sz w:val="28"/>
          <w:szCs w:val="28"/>
        </w:rPr>
        <w:t>евразийской по своей структуре и содержанию</w:t>
      </w:r>
      <w:r>
        <w:rPr>
          <w:rFonts w:ascii="Times New Roman" w:hAnsi="Times New Roman" w:cs="Times New Roman"/>
          <w:sz w:val="28"/>
          <w:szCs w:val="28"/>
        </w:rPr>
        <w:t>.</w:t>
      </w:r>
      <w:r w:rsidR="0036098B">
        <w:rPr>
          <w:rFonts w:ascii="Times New Roman" w:hAnsi="Times New Roman" w:cs="Times New Roman"/>
          <w:sz w:val="28"/>
          <w:szCs w:val="28"/>
        </w:rPr>
        <w:t xml:space="preserve"> «Пришельцы </w:t>
      </w:r>
      <w:r w:rsidR="00FF3119">
        <w:rPr>
          <w:rFonts w:ascii="Times New Roman" w:hAnsi="Times New Roman" w:cs="Times New Roman"/>
          <w:sz w:val="28"/>
          <w:szCs w:val="28"/>
        </w:rPr>
        <w:t xml:space="preserve">с </w:t>
      </w:r>
      <w:r w:rsidR="0036098B">
        <w:rPr>
          <w:rFonts w:ascii="Times New Roman" w:hAnsi="Times New Roman" w:cs="Times New Roman"/>
          <w:sz w:val="28"/>
          <w:szCs w:val="28"/>
        </w:rPr>
        <w:t>Алтая щедро делились с жителями Евразии своими навыками и богатым жизненным опытом, традициями и знаниями. Вот, пожалуй, что было самым-самым главным в ту пору – обмен достижениями, который двигал прогресс человечества. Старое, отслужившее отступало, новое, перспективное брало верх»</w:t>
      </w:r>
      <w:r w:rsidR="007C0F7E">
        <w:rPr>
          <w:rFonts w:ascii="Times New Roman" w:hAnsi="Times New Roman" w:cs="Times New Roman"/>
          <w:sz w:val="28"/>
          <w:szCs w:val="28"/>
        </w:rPr>
        <w:t xml:space="preserve"> [</w:t>
      </w:r>
      <w:r w:rsidR="00D610DC">
        <w:rPr>
          <w:rFonts w:ascii="Times New Roman" w:hAnsi="Times New Roman" w:cs="Times New Roman"/>
          <w:sz w:val="28"/>
          <w:szCs w:val="28"/>
        </w:rPr>
        <w:t>19</w:t>
      </w:r>
      <w:r w:rsidR="007C0F7E">
        <w:rPr>
          <w:rFonts w:ascii="Times New Roman" w:hAnsi="Times New Roman" w:cs="Times New Roman"/>
          <w:sz w:val="28"/>
          <w:szCs w:val="28"/>
        </w:rPr>
        <w:t>]</w:t>
      </w:r>
      <w:r w:rsidR="00DC567F">
        <w:rPr>
          <w:rFonts w:ascii="Times New Roman" w:hAnsi="Times New Roman" w:cs="Times New Roman"/>
          <w:sz w:val="28"/>
          <w:szCs w:val="28"/>
        </w:rPr>
        <w:t>.</w:t>
      </w:r>
    </w:p>
    <w:p w:rsidR="00DC567F" w:rsidRDefault="00DC567F" w:rsidP="00D46EF9">
      <w:pPr>
        <w:pStyle w:val="aa"/>
        <w:shd w:val="clear" w:color="auto" w:fill="FFFFFF"/>
        <w:spacing w:before="120" w:beforeAutospacing="0" w:after="120" w:afterAutospacing="0"/>
        <w:ind w:firstLine="709"/>
        <w:contextualSpacing/>
        <w:jc w:val="both"/>
        <w:rPr>
          <w:sz w:val="28"/>
          <w:szCs w:val="28"/>
        </w:rPr>
      </w:pPr>
      <w:r>
        <w:rPr>
          <w:sz w:val="28"/>
          <w:szCs w:val="28"/>
        </w:rPr>
        <w:t xml:space="preserve">Значительна роль алтайской культуры и в процессах формирования </w:t>
      </w:r>
      <w:r w:rsidR="00745E6C">
        <w:rPr>
          <w:sz w:val="28"/>
          <w:szCs w:val="28"/>
        </w:rPr>
        <w:t xml:space="preserve">локальных </w:t>
      </w:r>
      <w:r>
        <w:rPr>
          <w:sz w:val="28"/>
          <w:szCs w:val="28"/>
        </w:rPr>
        <w:t>цивилизаций</w:t>
      </w:r>
      <w:r w:rsidR="00CD4A51">
        <w:rPr>
          <w:sz w:val="28"/>
          <w:szCs w:val="28"/>
        </w:rPr>
        <w:t xml:space="preserve"> древности и средневековья</w:t>
      </w:r>
      <w:r>
        <w:rPr>
          <w:sz w:val="28"/>
          <w:szCs w:val="28"/>
        </w:rPr>
        <w:t>, объединяющих территории и культурные особенности Европы и Азии</w:t>
      </w:r>
      <w:r w:rsidR="00745E6C">
        <w:rPr>
          <w:sz w:val="28"/>
          <w:szCs w:val="28"/>
        </w:rPr>
        <w:t xml:space="preserve">, а также особенности </w:t>
      </w:r>
      <w:proofErr w:type="spellStart"/>
      <w:r w:rsidR="00745E6C">
        <w:rPr>
          <w:sz w:val="28"/>
          <w:szCs w:val="28"/>
        </w:rPr>
        <w:t>номадической</w:t>
      </w:r>
      <w:proofErr w:type="spellEnd"/>
      <w:r w:rsidR="00745E6C">
        <w:rPr>
          <w:sz w:val="28"/>
          <w:szCs w:val="28"/>
        </w:rPr>
        <w:t xml:space="preserve"> и оседлой мировых цивилизаций.</w:t>
      </w:r>
      <w:r>
        <w:rPr>
          <w:sz w:val="28"/>
          <w:szCs w:val="28"/>
        </w:rPr>
        <w:t xml:space="preserve"> </w:t>
      </w:r>
      <w:proofErr w:type="gramStart"/>
      <w:r>
        <w:rPr>
          <w:sz w:val="28"/>
          <w:szCs w:val="28"/>
        </w:rPr>
        <w:t xml:space="preserve">К ним относятся такие цивилизации, как </w:t>
      </w:r>
      <w:proofErr w:type="spellStart"/>
      <w:r>
        <w:rPr>
          <w:sz w:val="28"/>
          <w:szCs w:val="28"/>
        </w:rPr>
        <w:t>тенгрианская</w:t>
      </w:r>
      <w:proofErr w:type="spellEnd"/>
      <w:r>
        <w:rPr>
          <w:sz w:val="28"/>
          <w:szCs w:val="28"/>
        </w:rPr>
        <w:t xml:space="preserve"> (VII тыс. до н.э. – </w:t>
      </w:r>
      <w:r w:rsidR="00745E6C">
        <w:rPr>
          <w:sz w:val="28"/>
          <w:szCs w:val="28"/>
        </w:rPr>
        <w:t xml:space="preserve">конец </w:t>
      </w:r>
      <w:r>
        <w:rPr>
          <w:sz w:val="28"/>
          <w:szCs w:val="28"/>
        </w:rPr>
        <w:t xml:space="preserve">I тыс. до н.э.), </w:t>
      </w:r>
      <w:proofErr w:type="spellStart"/>
      <w:r>
        <w:rPr>
          <w:sz w:val="28"/>
          <w:szCs w:val="28"/>
        </w:rPr>
        <w:t>скифо-сакская</w:t>
      </w:r>
      <w:proofErr w:type="spellEnd"/>
      <w:r>
        <w:rPr>
          <w:sz w:val="28"/>
          <w:szCs w:val="28"/>
        </w:rPr>
        <w:t xml:space="preserve"> (I тыс. до н.э. </w:t>
      </w:r>
      <w:r w:rsidRPr="00581A45">
        <w:rPr>
          <w:sz w:val="28"/>
          <w:szCs w:val="28"/>
        </w:rPr>
        <w:t xml:space="preserve">- </w:t>
      </w:r>
      <w:r w:rsidRPr="00581A45">
        <w:rPr>
          <w:rStyle w:val="st1"/>
          <w:sz w:val="28"/>
          <w:szCs w:val="28"/>
        </w:rPr>
        <w:t>IV в. н. э.)</w:t>
      </w:r>
      <w:r w:rsidR="00745E6C">
        <w:rPr>
          <w:rStyle w:val="st1"/>
          <w:sz w:val="28"/>
          <w:szCs w:val="28"/>
        </w:rPr>
        <w:t>,</w:t>
      </w:r>
      <w:r>
        <w:rPr>
          <w:sz w:val="28"/>
          <w:szCs w:val="28"/>
        </w:rPr>
        <w:t xml:space="preserve"> тюркская (</w:t>
      </w:r>
      <w:proofErr w:type="spellStart"/>
      <w:r>
        <w:rPr>
          <w:sz w:val="28"/>
          <w:szCs w:val="28"/>
        </w:rPr>
        <w:t>нач</w:t>
      </w:r>
      <w:proofErr w:type="spellEnd"/>
      <w:r>
        <w:rPr>
          <w:sz w:val="28"/>
          <w:szCs w:val="28"/>
        </w:rPr>
        <w:t>.</w:t>
      </w:r>
      <w:proofErr w:type="gramEnd"/>
      <w:r>
        <w:rPr>
          <w:sz w:val="28"/>
          <w:szCs w:val="28"/>
        </w:rPr>
        <w:t xml:space="preserve"> </w:t>
      </w:r>
      <w:proofErr w:type="gramStart"/>
      <w:r>
        <w:rPr>
          <w:sz w:val="28"/>
          <w:szCs w:val="28"/>
        </w:rPr>
        <w:t>I тыс. – ХХI в.)</w:t>
      </w:r>
      <w:r w:rsidR="00745E6C">
        <w:rPr>
          <w:sz w:val="28"/>
          <w:szCs w:val="28"/>
        </w:rPr>
        <w:t xml:space="preserve"> и монгольская </w:t>
      </w:r>
      <w:r w:rsidR="001D3C99">
        <w:rPr>
          <w:sz w:val="28"/>
          <w:szCs w:val="28"/>
        </w:rPr>
        <w:t>(XII-XIV вв.</w:t>
      </w:r>
      <w:r w:rsidR="00745E6C" w:rsidRPr="00745E6C">
        <w:rPr>
          <w:sz w:val="28"/>
          <w:szCs w:val="28"/>
        </w:rPr>
        <w:t>)</w:t>
      </w:r>
      <w:r w:rsidRPr="00745E6C">
        <w:rPr>
          <w:sz w:val="28"/>
          <w:szCs w:val="28"/>
        </w:rPr>
        <w:t>.</w:t>
      </w:r>
      <w:proofErr w:type="gramEnd"/>
      <w:r w:rsidR="00F20693" w:rsidRPr="00F20693">
        <w:rPr>
          <w:sz w:val="28"/>
          <w:szCs w:val="28"/>
        </w:rPr>
        <w:t xml:space="preserve"> </w:t>
      </w:r>
      <w:r w:rsidR="00F20693">
        <w:rPr>
          <w:sz w:val="28"/>
          <w:szCs w:val="28"/>
        </w:rPr>
        <w:t>Единство этих цивилизаций и их историческая преемственность запечатлены в общности те</w:t>
      </w:r>
      <w:r w:rsidR="00B91094">
        <w:rPr>
          <w:sz w:val="28"/>
          <w:szCs w:val="28"/>
        </w:rPr>
        <w:t xml:space="preserve">рритории, </w:t>
      </w:r>
      <w:r w:rsidR="006079E7">
        <w:rPr>
          <w:sz w:val="28"/>
          <w:szCs w:val="28"/>
        </w:rPr>
        <w:t xml:space="preserve"> </w:t>
      </w:r>
      <w:r w:rsidR="00B91094">
        <w:rPr>
          <w:sz w:val="28"/>
          <w:szCs w:val="28"/>
        </w:rPr>
        <w:t xml:space="preserve">простирающейся от Восточной Европы и до Южной Сибири, </w:t>
      </w:r>
      <w:r w:rsidR="006079E7">
        <w:rPr>
          <w:sz w:val="28"/>
          <w:szCs w:val="28"/>
        </w:rPr>
        <w:t>этн</w:t>
      </w:r>
      <w:r w:rsidR="008218AA" w:rsidRPr="008218AA">
        <w:rPr>
          <w:sz w:val="28"/>
          <w:szCs w:val="28"/>
        </w:rPr>
        <w:t>о</w:t>
      </w:r>
      <w:r w:rsidR="006079E7">
        <w:rPr>
          <w:sz w:val="28"/>
          <w:szCs w:val="28"/>
        </w:rPr>
        <w:t xml:space="preserve">генеза, </w:t>
      </w:r>
      <w:r w:rsidR="00B91094">
        <w:rPr>
          <w:sz w:val="28"/>
          <w:szCs w:val="28"/>
        </w:rPr>
        <w:t>языка и</w:t>
      </w:r>
      <w:r w:rsidR="00F20693">
        <w:rPr>
          <w:sz w:val="28"/>
          <w:szCs w:val="28"/>
        </w:rPr>
        <w:t xml:space="preserve"> культуры</w:t>
      </w:r>
      <w:r w:rsidR="00B91094">
        <w:rPr>
          <w:sz w:val="28"/>
          <w:szCs w:val="28"/>
        </w:rPr>
        <w:t xml:space="preserve">. </w:t>
      </w:r>
      <w:r w:rsidR="006079E7">
        <w:rPr>
          <w:sz w:val="28"/>
          <w:szCs w:val="28"/>
        </w:rPr>
        <w:t>Генетическое сходство от Алтая до Скандинавии подтверждается последними результатами геномов популяций Евразии в бронзовом веке</w:t>
      </w:r>
      <w:r w:rsidR="007C0F7E">
        <w:rPr>
          <w:sz w:val="28"/>
          <w:szCs w:val="28"/>
        </w:rPr>
        <w:t xml:space="preserve"> [</w:t>
      </w:r>
      <w:r w:rsidR="00D610DC">
        <w:rPr>
          <w:sz w:val="28"/>
          <w:szCs w:val="28"/>
        </w:rPr>
        <w:t>20</w:t>
      </w:r>
      <w:r w:rsidR="007C0F7E">
        <w:rPr>
          <w:sz w:val="28"/>
          <w:szCs w:val="28"/>
        </w:rPr>
        <w:t>]</w:t>
      </w:r>
      <w:r w:rsidR="0026244F">
        <w:rPr>
          <w:sz w:val="28"/>
          <w:szCs w:val="28"/>
        </w:rPr>
        <w:t>.</w:t>
      </w:r>
      <w:r w:rsidR="006079E7">
        <w:rPr>
          <w:sz w:val="28"/>
          <w:szCs w:val="28"/>
        </w:rPr>
        <w:t xml:space="preserve"> </w:t>
      </w:r>
      <w:r w:rsidR="00FF3119">
        <w:rPr>
          <w:sz w:val="28"/>
          <w:szCs w:val="28"/>
        </w:rPr>
        <w:t>Я</w:t>
      </w:r>
      <w:r w:rsidR="00B91094">
        <w:rPr>
          <w:sz w:val="28"/>
          <w:szCs w:val="28"/>
        </w:rPr>
        <w:t>зыков</w:t>
      </w:r>
      <w:r w:rsidR="00FF3119">
        <w:rPr>
          <w:sz w:val="28"/>
          <w:szCs w:val="28"/>
        </w:rPr>
        <w:t xml:space="preserve">ую </w:t>
      </w:r>
      <w:r w:rsidR="0026244F">
        <w:rPr>
          <w:sz w:val="28"/>
          <w:szCs w:val="28"/>
        </w:rPr>
        <w:t>общност</w:t>
      </w:r>
      <w:r w:rsidR="00FF3119">
        <w:rPr>
          <w:sz w:val="28"/>
          <w:szCs w:val="28"/>
        </w:rPr>
        <w:t xml:space="preserve">ь подтверждают </w:t>
      </w:r>
      <w:r w:rsidR="00B91094">
        <w:rPr>
          <w:sz w:val="28"/>
          <w:szCs w:val="28"/>
        </w:rPr>
        <w:lastRenderedPageBreak/>
        <w:t xml:space="preserve">филогенетические исследования </w:t>
      </w:r>
      <w:proofErr w:type="gramStart"/>
      <w:r w:rsidR="00B91094">
        <w:rPr>
          <w:sz w:val="28"/>
          <w:szCs w:val="28"/>
        </w:rPr>
        <w:t>о</w:t>
      </w:r>
      <w:r w:rsidR="001D3C99">
        <w:rPr>
          <w:sz w:val="28"/>
          <w:szCs w:val="28"/>
        </w:rPr>
        <w:t>б</w:t>
      </w:r>
      <w:proofErr w:type="gramEnd"/>
      <w:r w:rsidR="00B91094">
        <w:rPr>
          <w:sz w:val="28"/>
          <w:szCs w:val="28"/>
        </w:rPr>
        <w:t xml:space="preserve"> единстве алтайской языковой группы</w:t>
      </w:r>
      <w:r w:rsidR="008218AA">
        <w:rPr>
          <w:sz w:val="28"/>
          <w:szCs w:val="28"/>
        </w:rPr>
        <w:t xml:space="preserve">. </w:t>
      </w:r>
      <w:proofErr w:type="gramStart"/>
      <w:r w:rsidR="008218AA">
        <w:rPr>
          <w:sz w:val="28"/>
          <w:szCs w:val="28"/>
        </w:rPr>
        <w:t>Культурная общность проявилась</w:t>
      </w:r>
      <w:r w:rsidR="00B91094">
        <w:rPr>
          <w:sz w:val="28"/>
          <w:szCs w:val="28"/>
        </w:rPr>
        <w:t xml:space="preserve"> </w:t>
      </w:r>
      <w:r w:rsidR="00745E6C">
        <w:rPr>
          <w:sz w:val="28"/>
          <w:szCs w:val="28"/>
        </w:rPr>
        <w:t xml:space="preserve"> в быту (одежда, пища, жилища), </w:t>
      </w:r>
      <w:r w:rsidR="00F20693">
        <w:rPr>
          <w:sz w:val="28"/>
          <w:szCs w:val="28"/>
        </w:rPr>
        <w:t>захоронениях</w:t>
      </w:r>
      <w:r w:rsidR="00745E6C">
        <w:rPr>
          <w:sz w:val="28"/>
          <w:szCs w:val="28"/>
        </w:rPr>
        <w:t xml:space="preserve"> (погребальная обрядность, погребальные сооружения, инвентарь)</w:t>
      </w:r>
      <w:r w:rsidR="00F20693">
        <w:rPr>
          <w:sz w:val="28"/>
          <w:szCs w:val="28"/>
        </w:rPr>
        <w:t>, мифологии</w:t>
      </w:r>
      <w:r w:rsidR="00B91094">
        <w:rPr>
          <w:sz w:val="28"/>
          <w:szCs w:val="28"/>
        </w:rPr>
        <w:t xml:space="preserve"> (космогоническая и эсхатологическая мифология)</w:t>
      </w:r>
      <w:r w:rsidR="00F20693">
        <w:rPr>
          <w:sz w:val="28"/>
          <w:szCs w:val="28"/>
        </w:rPr>
        <w:t>, музыке</w:t>
      </w:r>
      <w:r w:rsidR="00B91094">
        <w:rPr>
          <w:sz w:val="28"/>
          <w:szCs w:val="28"/>
        </w:rPr>
        <w:t xml:space="preserve"> (Музыка-Вселенная, Музыка-Душа и Музыка-Искусство)</w:t>
      </w:r>
      <w:r w:rsidR="00745E6C">
        <w:rPr>
          <w:sz w:val="28"/>
          <w:szCs w:val="28"/>
        </w:rPr>
        <w:t>,</w:t>
      </w:r>
      <w:r w:rsidR="00F20693">
        <w:rPr>
          <w:sz w:val="28"/>
          <w:szCs w:val="28"/>
        </w:rPr>
        <w:t xml:space="preserve"> петроглифах</w:t>
      </w:r>
      <w:r w:rsidR="00B91094">
        <w:rPr>
          <w:sz w:val="28"/>
          <w:szCs w:val="28"/>
        </w:rPr>
        <w:t xml:space="preserve"> (образы кочевья, оседлости и </w:t>
      </w:r>
      <w:proofErr w:type="spellStart"/>
      <w:r w:rsidR="00B91094">
        <w:rPr>
          <w:sz w:val="28"/>
          <w:szCs w:val="28"/>
        </w:rPr>
        <w:t>тенгрианства</w:t>
      </w:r>
      <w:proofErr w:type="spellEnd"/>
      <w:r w:rsidR="00B91094">
        <w:rPr>
          <w:sz w:val="28"/>
          <w:szCs w:val="28"/>
        </w:rPr>
        <w:t>)</w:t>
      </w:r>
      <w:r w:rsidR="00F20693">
        <w:rPr>
          <w:sz w:val="28"/>
          <w:szCs w:val="28"/>
        </w:rPr>
        <w:t>,</w:t>
      </w:r>
      <w:r w:rsidR="00F20693" w:rsidRPr="00F20693">
        <w:rPr>
          <w:sz w:val="28"/>
          <w:szCs w:val="28"/>
        </w:rPr>
        <w:t xml:space="preserve"> </w:t>
      </w:r>
      <w:r w:rsidR="00745E6C">
        <w:rPr>
          <w:sz w:val="28"/>
          <w:szCs w:val="28"/>
        </w:rPr>
        <w:t xml:space="preserve">а также в </w:t>
      </w:r>
      <w:r w:rsidR="00F20693">
        <w:rPr>
          <w:sz w:val="28"/>
          <w:szCs w:val="28"/>
        </w:rPr>
        <w:t>представлении о времени и пространстве</w:t>
      </w:r>
      <w:r w:rsidR="00F20693">
        <w:rPr>
          <w:rStyle w:val="a9"/>
          <w:sz w:val="28"/>
          <w:szCs w:val="28"/>
        </w:rPr>
        <w:t xml:space="preserve"> </w:t>
      </w:r>
      <w:r w:rsidR="00B91094">
        <w:rPr>
          <w:sz w:val="28"/>
          <w:szCs w:val="28"/>
        </w:rPr>
        <w:t xml:space="preserve">(временная цикличность, и </w:t>
      </w:r>
      <w:proofErr w:type="spellStart"/>
      <w:r w:rsidR="00B91094">
        <w:rPr>
          <w:sz w:val="28"/>
          <w:szCs w:val="28"/>
        </w:rPr>
        <w:t>спиралевидность</w:t>
      </w:r>
      <w:proofErr w:type="spellEnd"/>
      <w:r w:rsidR="00B91094">
        <w:rPr>
          <w:sz w:val="28"/>
          <w:szCs w:val="28"/>
        </w:rPr>
        <w:t xml:space="preserve">, противопоставление «открытого» и «закрытого» пространства как символов жизни и смерти) </w:t>
      </w:r>
      <w:r w:rsidR="007C0F7E">
        <w:rPr>
          <w:sz w:val="28"/>
          <w:szCs w:val="28"/>
        </w:rPr>
        <w:t>[</w:t>
      </w:r>
      <w:r w:rsidR="00D610DC">
        <w:rPr>
          <w:sz w:val="28"/>
          <w:szCs w:val="28"/>
        </w:rPr>
        <w:t>21-24</w:t>
      </w:r>
      <w:r w:rsidR="007C0F7E">
        <w:rPr>
          <w:sz w:val="28"/>
          <w:szCs w:val="28"/>
        </w:rPr>
        <w:t>]</w:t>
      </w:r>
      <w:r w:rsidR="00F20693">
        <w:rPr>
          <w:sz w:val="28"/>
          <w:szCs w:val="28"/>
        </w:rPr>
        <w:t>.</w:t>
      </w:r>
      <w:proofErr w:type="gramEnd"/>
    </w:p>
    <w:p w:rsidR="00DE068B" w:rsidRPr="00CD4A51" w:rsidRDefault="00DE068B" w:rsidP="00D46EF9">
      <w:pPr>
        <w:pStyle w:val="aa"/>
        <w:shd w:val="clear" w:color="auto" w:fill="FFFFFF"/>
        <w:spacing w:before="120" w:beforeAutospacing="0" w:after="120" w:afterAutospacing="0"/>
        <w:ind w:firstLine="709"/>
        <w:contextualSpacing/>
        <w:jc w:val="both"/>
        <w:rPr>
          <w:color w:val="000000"/>
          <w:sz w:val="28"/>
          <w:szCs w:val="28"/>
        </w:rPr>
      </w:pPr>
      <w:r>
        <w:rPr>
          <w:sz w:val="28"/>
          <w:szCs w:val="28"/>
        </w:rPr>
        <w:t xml:space="preserve">Распространение </w:t>
      </w:r>
      <w:proofErr w:type="spellStart"/>
      <w:r>
        <w:rPr>
          <w:sz w:val="28"/>
          <w:szCs w:val="28"/>
        </w:rPr>
        <w:t>тенгрианской</w:t>
      </w:r>
      <w:proofErr w:type="spellEnd"/>
      <w:r>
        <w:rPr>
          <w:sz w:val="28"/>
          <w:szCs w:val="28"/>
        </w:rPr>
        <w:t xml:space="preserve">, тюркской и </w:t>
      </w:r>
      <w:proofErr w:type="spellStart"/>
      <w:r>
        <w:rPr>
          <w:sz w:val="28"/>
          <w:szCs w:val="28"/>
        </w:rPr>
        <w:t>скифо-сакской</w:t>
      </w:r>
      <w:proofErr w:type="spellEnd"/>
      <w:r>
        <w:rPr>
          <w:sz w:val="28"/>
          <w:szCs w:val="28"/>
        </w:rPr>
        <w:t xml:space="preserve"> локальных цивилизаций в </w:t>
      </w:r>
      <w:r w:rsidR="001D3C99">
        <w:rPr>
          <w:sz w:val="28"/>
          <w:szCs w:val="28"/>
        </w:rPr>
        <w:t>обеих</w:t>
      </w:r>
      <w:r>
        <w:rPr>
          <w:sz w:val="28"/>
          <w:szCs w:val="28"/>
        </w:rPr>
        <w:t xml:space="preserve"> частях </w:t>
      </w:r>
      <w:r w:rsidR="001D3C99">
        <w:rPr>
          <w:sz w:val="28"/>
          <w:szCs w:val="28"/>
        </w:rPr>
        <w:t xml:space="preserve">Евразии </w:t>
      </w:r>
      <w:r>
        <w:rPr>
          <w:sz w:val="28"/>
          <w:szCs w:val="28"/>
        </w:rPr>
        <w:t xml:space="preserve">определяют высокий уровень </w:t>
      </w:r>
      <w:r w:rsidRPr="00CD4A51">
        <w:rPr>
          <w:sz w:val="28"/>
          <w:szCs w:val="28"/>
        </w:rPr>
        <w:t xml:space="preserve"> </w:t>
      </w:r>
      <w:r>
        <w:rPr>
          <w:sz w:val="28"/>
          <w:szCs w:val="28"/>
        </w:rPr>
        <w:t>взаимодействия</w:t>
      </w:r>
      <w:r w:rsidRPr="00CD4A51">
        <w:rPr>
          <w:sz w:val="28"/>
          <w:szCs w:val="28"/>
        </w:rPr>
        <w:t xml:space="preserve"> в ее струк</w:t>
      </w:r>
      <w:r>
        <w:rPr>
          <w:sz w:val="28"/>
          <w:szCs w:val="28"/>
        </w:rPr>
        <w:t>туре европейских и азиатских</w:t>
      </w:r>
      <w:r w:rsidRPr="00CD4A51">
        <w:rPr>
          <w:sz w:val="28"/>
          <w:szCs w:val="28"/>
        </w:rPr>
        <w:t xml:space="preserve"> </w:t>
      </w:r>
      <w:r>
        <w:rPr>
          <w:sz w:val="28"/>
          <w:szCs w:val="28"/>
        </w:rPr>
        <w:t>особенностей культуры</w:t>
      </w:r>
      <w:r w:rsidRPr="00CD4A51">
        <w:rPr>
          <w:sz w:val="28"/>
          <w:szCs w:val="28"/>
        </w:rPr>
        <w:t>. Так,</w:t>
      </w:r>
      <w:r>
        <w:rPr>
          <w:sz w:val="28"/>
          <w:szCs w:val="28"/>
        </w:rPr>
        <w:t xml:space="preserve"> к примеру,</w:t>
      </w:r>
      <w:r w:rsidRPr="00CD4A51">
        <w:rPr>
          <w:sz w:val="28"/>
          <w:szCs w:val="28"/>
        </w:rPr>
        <w:t xml:space="preserve"> </w:t>
      </w:r>
      <w:r>
        <w:rPr>
          <w:sz w:val="28"/>
          <w:szCs w:val="28"/>
        </w:rPr>
        <w:t>в эпоху</w:t>
      </w:r>
      <w:r w:rsidRPr="00CD4A51">
        <w:rPr>
          <w:sz w:val="28"/>
          <w:szCs w:val="28"/>
        </w:rPr>
        <w:t xml:space="preserve"> бронзы</w:t>
      </w:r>
      <w:r>
        <w:rPr>
          <w:sz w:val="28"/>
          <w:szCs w:val="28"/>
        </w:rPr>
        <w:t xml:space="preserve"> с</w:t>
      </w:r>
      <w:r>
        <w:rPr>
          <w:color w:val="000000"/>
          <w:sz w:val="28"/>
          <w:szCs w:val="28"/>
        </w:rPr>
        <w:t>о 2-й половины (или с конца)</w:t>
      </w:r>
      <w:r>
        <w:rPr>
          <w:sz w:val="28"/>
          <w:szCs w:val="28"/>
        </w:rPr>
        <w:t xml:space="preserve"> </w:t>
      </w:r>
      <w:r>
        <w:rPr>
          <w:color w:val="000000"/>
          <w:sz w:val="28"/>
          <w:szCs w:val="28"/>
        </w:rPr>
        <w:t>IV</w:t>
      </w:r>
      <w:r w:rsidRPr="00CD4A51">
        <w:rPr>
          <w:color w:val="000000"/>
          <w:sz w:val="28"/>
          <w:szCs w:val="28"/>
        </w:rPr>
        <w:t xml:space="preserve"> тыс.</w:t>
      </w:r>
      <w:r w:rsidR="001D3C99">
        <w:rPr>
          <w:color w:val="000000"/>
          <w:sz w:val="28"/>
          <w:szCs w:val="28"/>
        </w:rPr>
        <w:t xml:space="preserve"> </w:t>
      </w:r>
      <w:proofErr w:type="gramStart"/>
      <w:r w:rsidRPr="00CD4A51">
        <w:rPr>
          <w:color w:val="000000"/>
          <w:sz w:val="28"/>
          <w:szCs w:val="28"/>
        </w:rPr>
        <w:t>до</w:t>
      </w:r>
      <w:proofErr w:type="gramEnd"/>
      <w:r w:rsidRPr="00CD4A51">
        <w:rPr>
          <w:color w:val="000000"/>
          <w:sz w:val="28"/>
          <w:szCs w:val="28"/>
        </w:rPr>
        <w:t xml:space="preserve"> н.э. </w:t>
      </w:r>
      <w:proofErr w:type="gramStart"/>
      <w:r>
        <w:rPr>
          <w:color w:val="000000"/>
          <w:sz w:val="28"/>
          <w:szCs w:val="28"/>
        </w:rPr>
        <w:t>под</w:t>
      </w:r>
      <w:proofErr w:type="gramEnd"/>
      <w:r>
        <w:rPr>
          <w:color w:val="000000"/>
          <w:sz w:val="28"/>
          <w:szCs w:val="28"/>
        </w:rPr>
        <w:t xml:space="preserve"> </w:t>
      </w:r>
      <w:r w:rsidRPr="005B4A67">
        <w:rPr>
          <w:sz w:val="28"/>
          <w:szCs w:val="28"/>
        </w:rPr>
        <w:t>влиянием мигрировавших</w:t>
      </w:r>
      <w:r>
        <w:rPr>
          <w:sz w:val="28"/>
          <w:szCs w:val="28"/>
        </w:rPr>
        <w:t xml:space="preserve"> на Алтай</w:t>
      </w:r>
      <w:r w:rsidRPr="005B4A67">
        <w:rPr>
          <w:sz w:val="28"/>
          <w:szCs w:val="28"/>
        </w:rPr>
        <w:t xml:space="preserve"> </w:t>
      </w:r>
      <w:r w:rsidRPr="00CD4A51">
        <w:rPr>
          <w:color w:val="000000"/>
          <w:sz w:val="28"/>
          <w:szCs w:val="28"/>
        </w:rPr>
        <w:t>из восточно-европейских степей</w:t>
      </w:r>
      <w:r>
        <w:rPr>
          <w:sz w:val="28"/>
          <w:szCs w:val="28"/>
        </w:rPr>
        <w:t xml:space="preserve"> </w:t>
      </w:r>
      <w:proofErr w:type="spellStart"/>
      <w:r w:rsidRPr="00CD4A51">
        <w:rPr>
          <w:color w:val="000000"/>
          <w:sz w:val="28"/>
          <w:szCs w:val="28"/>
        </w:rPr>
        <w:t>раннескотоводческих</w:t>
      </w:r>
      <w:proofErr w:type="spellEnd"/>
      <w:r w:rsidRPr="00CD4A51">
        <w:rPr>
          <w:color w:val="000000"/>
          <w:sz w:val="28"/>
          <w:szCs w:val="28"/>
        </w:rPr>
        <w:t xml:space="preserve"> европеоидных племён</w:t>
      </w:r>
      <w:r>
        <w:rPr>
          <w:color w:val="000000"/>
          <w:sz w:val="28"/>
          <w:szCs w:val="28"/>
        </w:rPr>
        <w:t xml:space="preserve"> возник алтайский вариант </w:t>
      </w:r>
      <w:proofErr w:type="spellStart"/>
      <w:r>
        <w:rPr>
          <w:color w:val="000000"/>
          <w:sz w:val="28"/>
          <w:szCs w:val="28"/>
        </w:rPr>
        <w:t>афанасьевской</w:t>
      </w:r>
      <w:proofErr w:type="spellEnd"/>
      <w:r>
        <w:rPr>
          <w:color w:val="000000"/>
          <w:sz w:val="28"/>
          <w:szCs w:val="28"/>
        </w:rPr>
        <w:t xml:space="preserve"> культуры, проявившийся в особенностях могильников и погребальном инвентаре</w:t>
      </w:r>
      <w:r w:rsidR="007C0F7E">
        <w:rPr>
          <w:color w:val="000000"/>
          <w:sz w:val="28"/>
          <w:szCs w:val="28"/>
        </w:rPr>
        <w:t xml:space="preserve"> </w:t>
      </w:r>
      <w:r w:rsidR="007C0F7E">
        <w:rPr>
          <w:sz w:val="28"/>
          <w:szCs w:val="28"/>
        </w:rPr>
        <w:t>[</w:t>
      </w:r>
      <w:r w:rsidR="00D610DC">
        <w:rPr>
          <w:sz w:val="28"/>
          <w:szCs w:val="28"/>
        </w:rPr>
        <w:t>25</w:t>
      </w:r>
      <w:r w:rsidR="007C0F7E">
        <w:rPr>
          <w:sz w:val="28"/>
          <w:szCs w:val="28"/>
        </w:rPr>
        <w:t>]</w:t>
      </w:r>
      <w:r>
        <w:rPr>
          <w:color w:val="000000"/>
          <w:sz w:val="28"/>
          <w:szCs w:val="28"/>
        </w:rPr>
        <w:t>.</w:t>
      </w:r>
      <w:r w:rsidR="00FF1CF9">
        <w:rPr>
          <w:color w:val="000000"/>
          <w:sz w:val="28"/>
          <w:szCs w:val="28"/>
        </w:rPr>
        <w:t xml:space="preserve">  </w:t>
      </w:r>
      <w:r w:rsidR="001D3C99">
        <w:rPr>
          <w:color w:val="000000"/>
          <w:sz w:val="28"/>
          <w:szCs w:val="28"/>
        </w:rPr>
        <w:t>И наоборот, п</w:t>
      </w:r>
      <w:r w:rsidR="00FF1CF9">
        <w:rPr>
          <w:color w:val="000000"/>
          <w:sz w:val="28"/>
          <w:szCs w:val="28"/>
        </w:rPr>
        <w:t xml:space="preserve">осланцы Алтая принесли в Европу веру в </w:t>
      </w:r>
      <w:proofErr w:type="spellStart"/>
      <w:r w:rsidR="00FF1CF9">
        <w:rPr>
          <w:color w:val="000000"/>
          <w:sz w:val="28"/>
          <w:szCs w:val="28"/>
        </w:rPr>
        <w:t>Тенгри</w:t>
      </w:r>
      <w:proofErr w:type="spellEnd"/>
      <w:r w:rsidR="00FF1CF9">
        <w:rPr>
          <w:color w:val="000000"/>
          <w:sz w:val="28"/>
          <w:szCs w:val="28"/>
        </w:rPr>
        <w:t xml:space="preserve">, ритуалы </w:t>
      </w:r>
      <w:proofErr w:type="spellStart"/>
      <w:r w:rsidR="00FF1CF9">
        <w:rPr>
          <w:color w:val="000000"/>
          <w:sz w:val="28"/>
          <w:szCs w:val="28"/>
        </w:rPr>
        <w:t>тенгрианства</w:t>
      </w:r>
      <w:proofErr w:type="spellEnd"/>
      <w:r w:rsidR="00FF1CF9">
        <w:rPr>
          <w:color w:val="000000"/>
          <w:sz w:val="28"/>
          <w:szCs w:val="28"/>
        </w:rPr>
        <w:t>, многие военные технологии</w:t>
      </w:r>
      <w:r w:rsidR="00B858E3">
        <w:rPr>
          <w:color w:val="000000"/>
          <w:sz w:val="28"/>
          <w:szCs w:val="28"/>
        </w:rPr>
        <w:t xml:space="preserve">. Так, </w:t>
      </w:r>
      <w:proofErr w:type="spellStart"/>
      <w:r w:rsidR="00FF1CF9">
        <w:rPr>
          <w:color w:val="000000"/>
          <w:sz w:val="28"/>
          <w:szCs w:val="28"/>
        </w:rPr>
        <w:t>Ф.Кардини</w:t>
      </w:r>
      <w:proofErr w:type="spellEnd"/>
      <w:r w:rsidR="00FF1CF9">
        <w:rPr>
          <w:color w:val="000000"/>
          <w:sz w:val="28"/>
          <w:szCs w:val="28"/>
        </w:rPr>
        <w:t xml:space="preserve"> указывает на </w:t>
      </w:r>
      <w:r w:rsidR="00B858E3">
        <w:rPr>
          <w:color w:val="000000"/>
          <w:sz w:val="28"/>
          <w:szCs w:val="28"/>
        </w:rPr>
        <w:t xml:space="preserve">основополагающую </w:t>
      </w:r>
      <w:r w:rsidR="00FF1CF9">
        <w:rPr>
          <w:color w:val="000000"/>
          <w:sz w:val="28"/>
          <w:szCs w:val="28"/>
        </w:rPr>
        <w:t xml:space="preserve">роль скифов, сарматов и гуннов в возникновении </w:t>
      </w:r>
      <w:r w:rsidR="00254A8A">
        <w:rPr>
          <w:color w:val="000000"/>
          <w:sz w:val="28"/>
          <w:szCs w:val="28"/>
        </w:rPr>
        <w:t xml:space="preserve">в Европе </w:t>
      </w:r>
      <w:r w:rsidR="00FF1CF9">
        <w:rPr>
          <w:color w:val="000000"/>
          <w:sz w:val="28"/>
          <w:szCs w:val="28"/>
        </w:rPr>
        <w:t>института рыцарства,</w:t>
      </w:r>
      <w:r w:rsidR="00B858E3">
        <w:rPr>
          <w:color w:val="000000"/>
          <w:sz w:val="28"/>
          <w:szCs w:val="28"/>
        </w:rPr>
        <w:t xml:space="preserve"> что повлияло на</w:t>
      </w:r>
      <w:r w:rsidR="00FF1CF9">
        <w:rPr>
          <w:color w:val="000000"/>
          <w:sz w:val="28"/>
          <w:szCs w:val="28"/>
        </w:rPr>
        <w:t xml:space="preserve"> особенности мировосприя</w:t>
      </w:r>
      <w:r w:rsidR="004925CF">
        <w:rPr>
          <w:color w:val="000000"/>
          <w:sz w:val="28"/>
          <w:szCs w:val="28"/>
        </w:rPr>
        <w:t>т</w:t>
      </w:r>
      <w:r w:rsidR="00FF1CF9">
        <w:rPr>
          <w:color w:val="000000"/>
          <w:sz w:val="28"/>
          <w:szCs w:val="28"/>
        </w:rPr>
        <w:t>ия</w:t>
      </w:r>
      <w:r w:rsidR="00B858E3">
        <w:rPr>
          <w:color w:val="000000"/>
          <w:sz w:val="28"/>
          <w:szCs w:val="28"/>
        </w:rPr>
        <w:t xml:space="preserve"> европейского населения</w:t>
      </w:r>
      <w:r w:rsidR="00FF1CF9">
        <w:rPr>
          <w:color w:val="000000"/>
          <w:sz w:val="28"/>
          <w:szCs w:val="28"/>
        </w:rPr>
        <w:t>, оказав значительное влияние на формирование новой для Европы эпохи – эпохи</w:t>
      </w:r>
      <w:r w:rsidR="004925CF">
        <w:rPr>
          <w:color w:val="000000"/>
          <w:sz w:val="28"/>
          <w:szCs w:val="28"/>
        </w:rPr>
        <w:t xml:space="preserve"> великих достижений </w:t>
      </w:r>
      <w:r w:rsidR="00FF1CF9">
        <w:rPr>
          <w:color w:val="000000"/>
          <w:sz w:val="28"/>
          <w:szCs w:val="28"/>
        </w:rPr>
        <w:t xml:space="preserve"> и культуры Средневековья</w:t>
      </w:r>
      <w:r w:rsidR="007C0F7E">
        <w:rPr>
          <w:color w:val="000000"/>
          <w:sz w:val="28"/>
          <w:szCs w:val="28"/>
        </w:rPr>
        <w:t xml:space="preserve"> </w:t>
      </w:r>
      <w:r w:rsidR="007C0F7E">
        <w:rPr>
          <w:sz w:val="28"/>
          <w:szCs w:val="28"/>
        </w:rPr>
        <w:t>[</w:t>
      </w:r>
      <w:r w:rsidR="00D610DC">
        <w:rPr>
          <w:sz w:val="28"/>
          <w:szCs w:val="28"/>
        </w:rPr>
        <w:t>26</w:t>
      </w:r>
      <w:r w:rsidR="007C0F7E">
        <w:rPr>
          <w:sz w:val="28"/>
          <w:szCs w:val="28"/>
        </w:rPr>
        <w:t>]</w:t>
      </w:r>
      <w:r w:rsidR="00FF1CF9">
        <w:rPr>
          <w:color w:val="000000"/>
          <w:sz w:val="28"/>
          <w:szCs w:val="28"/>
        </w:rPr>
        <w:t>.</w:t>
      </w:r>
    </w:p>
    <w:p w:rsidR="00F20693" w:rsidRDefault="00CD4A51" w:rsidP="00D46EF9">
      <w:pPr>
        <w:pStyle w:val="aa"/>
        <w:shd w:val="clear" w:color="auto" w:fill="FFFFFF"/>
        <w:spacing w:before="120" w:beforeAutospacing="0" w:after="120" w:afterAutospacing="0"/>
        <w:ind w:firstLine="709"/>
        <w:contextualSpacing/>
        <w:jc w:val="both"/>
        <w:rPr>
          <w:sz w:val="28"/>
          <w:szCs w:val="28"/>
        </w:rPr>
      </w:pPr>
      <w:r w:rsidRPr="00CD4A51">
        <w:rPr>
          <w:sz w:val="28"/>
          <w:szCs w:val="28"/>
        </w:rPr>
        <w:t xml:space="preserve">Алтайская культура, формируясь в лоне </w:t>
      </w:r>
      <w:proofErr w:type="spellStart"/>
      <w:r w:rsidRPr="00CD4A51">
        <w:rPr>
          <w:sz w:val="28"/>
          <w:szCs w:val="28"/>
        </w:rPr>
        <w:t>номадической</w:t>
      </w:r>
      <w:proofErr w:type="spellEnd"/>
      <w:r w:rsidRPr="00CD4A51">
        <w:rPr>
          <w:sz w:val="28"/>
          <w:szCs w:val="28"/>
        </w:rPr>
        <w:t xml:space="preserve"> мировой цивилизации,  вобрала в себя такую ее важную характеристику, как </w:t>
      </w:r>
      <w:proofErr w:type="spellStart"/>
      <w:r w:rsidRPr="00CD4A51">
        <w:rPr>
          <w:sz w:val="28"/>
          <w:szCs w:val="28"/>
        </w:rPr>
        <w:t>экстравертность</w:t>
      </w:r>
      <w:proofErr w:type="spellEnd"/>
      <w:r w:rsidRPr="00CD4A51">
        <w:rPr>
          <w:sz w:val="28"/>
          <w:szCs w:val="28"/>
        </w:rPr>
        <w:t xml:space="preserve">, выражающуюся в толерантности к другим культурам и религиям, </w:t>
      </w:r>
      <w:r w:rsidR="00BB48B1">
        <w:rPr>
          <w:sz w:val="28"/>
          <w:szCs w:val="28"/>
        </w:rPr>
        <w:t>способности</w:t>
      </w:r>
      <w:r w:rsidRPr="00CD4A51">
        <w:rPr>
          <w:sz w:val="28"/>
          <w:szCs w:val="28"/>
        </w:rPr>
        <w:t xml:space="preserve">  воспринимать и включать в состав своей культуры достижения и особенности других культур. </w:t>
      </w:r>
      <w:proofErr w:type="spellStart"/>
      <w:r w:rsidR="00D20CED">
        <w:rPr>
          <w:sz w:val="28"/>
          <w:szCs w:val="28"/>
        </w:rPr>
        <w:t>Номадическая</w:t>
      </w:r>
      <w:proofErr w:type="spellEnd"/>
      <w:r w:rsidR="00D20CED">
        <w:rPr>
          <w:sz w:val="28"/>
          <w:szCs w:val="28"/>
        </w:rPr>
        <w:t xml:space="preserve"> цивилизация, значительной частью которой стала алтайская культура</w:t>
      </w:r>
      <w:r w:rsidR="008E26EE">
        <w:rPr>
          <w:sz w:val="28"/>
          <w:szCs w:val="28"/>
        </w:rPr>
        <w:t>,</w:t>
      </w:r>
      <w:r w:rsidR="00D20CED">
        <w:rPr>
          <w:sz w:val="28"/>
          <w:szCs w:val="28"/>
        </w:rPr>
        <w:t xml:space="preserve"> </w:t>
      </w:r>
      <w:r w:rsidR="004925CF">
        <w:rPr>
          <w:sz w:val="28"/>
          <w:szCs w:val="28"/>
        </w:rPr>
        <w:t xml:space="preserve">была той </w:t>
      </w:r>
      <w:r w:rsidR="00D20CED">
        <w:rPr>
          <w:sz w:val="28"/>
          <w:szCs w:val="28"/>
        </w:rPr>
        <w:t xml:space="preserve">контактной зоной, где во взаимодействие входили различные </w:t>
      </w:r>
      <w:proofErr w:type="spellStart"/>
      <w:r w:rsidR="00D20CED">
        <w:rPr>
          <w:sz w:val="28"/>
          <w:szCs w:val="28"/>
        </w:rPr>
        <w:t>гаплогруппы</w:t>
      </w:r>
      <w:proofErr w:type="spellEnd"/>
      <w:r w:rsidR="00D20CED">
        <w:rPr>
          <w:sz w:val="28"/>
          <w:szCs w:val="28"/>
        </w:rPr>
        <w:t xml:space="preserve">, культуры, технологии и языки, что привело к </w:t>
      </w:r>
      <w:r w:rsidR="00B858E3">
        <w:rPr>
          <w:sz w:val="28"/>
          <w:szCs w:val="28"/>
        </w:rPr>
        <w:t>широкому распространению</w:t>
      </w:r>
      <w:r w:rsidR="00272CAF">
        <w:rPr>
          <w:sz w:val="28"/>
          <w:szCs w:val="28"/>
        </w:rPr>
        <w:t xml:space="preserve"> евразийской интеграции </w:t>
      </w:r>
      <w:r w:rsidR="00D20CED">
        <w:rPr>
          <w:sz w:val="28"/>
          <w:szCs w:val="28"/>
        </w:rPr>
        <w:t xml:space="preserve">даже </w:t>
      </w:r>
      <w:r w:rsidR="00B858E3">
        <w:rPr>
          <w:sz w:val="28"/>
          <w:szCs w:val="28"/>
        </w:rPr>
        <w:t xml:space="preserve">для </w:t>
      </w:r>
      <w:r w:rsidR="00D20CED">
        <w:rPr>
          <w:sz w:val="28"/>
          <w:szCs w:val="28"/>
        </w:rPr>
        <w:t>резко отли</w:t>
      </w:r>
      <w:r w:rsidR="00272CAF">
        <w:rPr>
          <w:sz w:val="28"/>
          <w:szCs w:val="28"/>
        </w:rPr>
        <w:t>чающихся друг от друга культур</w:t>
      </w:r>
      <w:r w:rsidR="00D20CED">
        <w:rPr>
          <w:sz w:val="28"/>
          <w:szCs w:val="28"/>
        </w:rPr>
        <w:t>.</w:t>
      </w:r>
    </w:p>
    <w:p w:rsidR="00254A8A" w:rsidRDefault="00254A8A" w:rsidP="00D46EF9">
      <w:pPr>
        <w:pStyle w:val="aa"/>
        <w:shd w:val="clear" w:color="auto" w:fill="FFFFFF"/>
        <w:spacing w:before="120" w:beforeAutospacing="0" w:after="120" w:afterAutospacing="0"/>
        <w:ind w:firstLine="709"/>
        <w:contextualSpacing/>
        <w:jc w:val="both"/>
        <w:rPr>
          <w:sz w:val="28"/>
          <w:szCs w:val="28"/>
        </w:rPr>
      </w:pPr>
      <w:r>
        <w:rPr>
          <w:b/>
          <w:i/>
          <w:sz w:val="28"/>
          <w:szCs w:val="28"/>
        </w:rPr>
        <w:t>Евразийский тип алтайской культуры в Новое и Новейшее время.</w:t>
      </w:r>
      <w:r>
        <w:rPr>
          <w:sz w:val="28"/>
          <w:szCs w:val="28"/>
        </w:rPr>
        <w:t xml:space="preserve"> </w:t>
      </w:r>
    </w:p>
    <w:p w:rsidR="00254A8A" w:rsidRDefault="00254A8A" w:rsidP="00D46EF9">
      <w:pPr>
        <w:pStyle w:val="aa"/>
        <w:shd w:val="clear" w:color="auto" w:fill="FFFFFF"/>
        <w:spacing w:before="120" w:beforeAutospacing="0" w:after="120" w:afterAutospacing="0"/>
        <w:ind w:firstLine="709"/>
        <w:contextualSpacing/>
        <w:jc w:val="both"/>
        <w:rPr>
          <w:sz w:val="28"/>
          <w:szCs w:val="28"/>
        </w:rPr>
      </w:pPr>
      <w:r>
        <w:rPr>
          <w:sz w:val="28"/>
          <w:szCs w:val="28"/>
        </w:rPr>
        <w:t xml:space="preserve">Маятник истории, в древнее </w:t>
      </w:r>
      <w:proofErr w:type="gramStart"/>
      <w:r>
        <w:rPr>
          <w:sz w:val="28"/>
          <w:szCs w:val="28"/>
        </w:rPr>
        <w:t>время</w:t>
      </w:r>
      <w:proofErr w:type="gramEnd"/>
      <w:r>
        <w:rPr>
          <w:sz w:val="28"/>
          <w:szCs w:val="28"/>
        </w:rPr>
        <w:t xml:space="preserve"> продвигающийся из Азии - в Европу, в Новое и Новейшее время сменил свою траекторию и двинулся в обратном направлении  -  из Европу – в Азию. Непосредственным участником этих культурных процессов стала и алтайская культура.</w:t>
      </w:r>
    </w:p>
    <w:p w:rsidR="00254A8A" w:rsidRDefault="00254A8A" w:rsidP="00D46EF9">
      <w:pPr>
        <w:pStyle w:val="aa"/>
        <w:shd w:val="clear" w:color="auto" w:fill="FFFFFF"/>
        <w:spacing w:before="120" w:beforeAutospacing="0" w:after="120" w:afterAutospacing="0"/>
        <w:ind w:firstLine="709"/>
        <w:contextualSpacing/>
        <w:jc w:val="both"/>
        <w:rPr>
          <w:sz w:val="28"/>
          <w:szCs w:val="28"/>
        </w:rPr>
      </w:pPr>
      <w:r>
        <w:rPr>
          <w:sz w:val="28"/>
          <w:szCs w:val="28"/>
        </w:rPr>
        <w:t xml:space="preserve">Для алтайских, как и для многих других азиатских народов, таким медиатором, </w:t>
      </w:r>
      <w:proofErr w:type="gramStart"/>
      <w:r>
        <w:rPr>
          <w:sz w:val="28"/>
          <w:szCs w:val="28"/>
        </w:rPr>
        <w:t>запустившем</w:t>
      </w:r>
      <w:proofErr w:type="gramEnd"/>
      <w:r>
        <w:rPr>
          <w:sz w:val="28"/>
          <w:szCs w:val="28"/>
        </w:rPr>
        <w:t xml:space="preserve"> процесс взаимодействия европейской</w:t>
      </w:r>
      <w:r>
        <w:rPr>
          <w:sz w:val="28"/>
          <w:szCs w:val="28"/>
        </w:rPr>
        <w:tab/>
        <w:t xml:space="preserve"> и азиатской культур, стала русская культура, которая, начиная с реформ Петра I, сама изменила свою культурную парадигму, включив во все свои культурные процессы модели, формы и стили европейской культуры.</w:t>
      </w:r>
      <w:r w:rsidR="004D158A">
        <w:rPr>
          <w:sz w:val="28"/>
          <w:szCs w:val="28"/>
        </w:rPr>
        <w:t xml:space="preserve"> В это время на Алтай с русской культурой </w:t>
      </w:r>
      <w:r w:rsidR="004F14C5">
        <w:rPr>
          <w:sz w:val="28"/>
          <w:szCs w:val="28"/>
        </w:rPr>
        <w:t>пришла</w:t>
      </w:r>
      <w:r w:rsidR="004D158A">
        <w:rPr>
          <w:sz w:val="28"/>
          <w:szCs w:val="28"/>
        </w:rPr>
        <w:t xml:space="preserve"> </w:t>
      </w:r>
      <w:r w:rsidR="004F14C5">
        <w:rPr>
          <w:sz w:val="28"/>
          <w:szCs w:val="28"/>
        </w:rPr>
        <w:t>европейская культура -</w:t>
      </w:r>
      <w:r w:rsidR="004D158A">
        <w:rPr>
          <w:sz w:val="28"/>
          <w:szCs w:val="28"/>
        </w:rPr>
        <w:t xml:space="preserve"> архитектурные стили, особенности функционирования системы образован</w:t>
      </w:r>
      <w:r w:rsidR="00B858E3">
        <w:rPr>
          <w:sz w:val="28"/>
          <w:szCs w:val="28"/>
        </w:rPr>
        <w:t>ия и науки</w:t>
      </w:r>
      <w:r w:rsidR="004D158A">
        <w:rPr>
          <w:sz w:val="28"/>
          <w:szCs w:val="28"/>
        </w:rPr>
        <w:t xml:space="preserve">, европейские </w:t>
      </w:r>
      <w:r w:rsidR="004D158A">
        <w:rPr>
          <w:sz w:val="28"/>
          <w:szCs w:val="28"/>
        </w:rPr>
        <w:lastRenderedPageBreak/>
        <w:t>жанры литературы,</w:t>
      </w:r>
      <w:r w:rsidR="00B858E3">
        <w:rPr>
          <w:sz w:val="28"/>
          <w:szCs w:val="28"/>
        </w:rPr>
        <w:t xml:space="preserve"> музыки,</w:t>
      </w:r>
      <w:r w:rsidR="004D158A">
        <w:rPr>
          <w:sz w:val="28"/>
          <w:szCs w:val="28"/>
        </w:rPr>
        <w:t xml:space="preserve"> драматического театра, оперы и балета,  изобразительного и циркового искусства, а затем – кино и телевидения.</w:t>
      </w:r>
    </w:p>
    <w:p w:rsidR="004D158A" w:rsidRDefault="004D158A" w:rsidP="00D46EF9">
      <w:pPr>
        <w:pStyle w:val="aa"/>
        <w:shd w:val="clear" w:color="auto" w:fill="FFFFFF"/>
        <w:spacing w:before="120" w:beforeAutospacing="0" w:after="120" w:afterAutospacing="0"/>
        <w:ind w:firstLine="709"/>
        <w:contextualSpacing/>
        <w:jc w:val="both"/>
        <w:rPr>
          <w:sz w:val="28"/>
          <w:szCs w:val="28"/>
        </w:rPr>
      </w:pPr>
      <w:r>
        <w:rPr>
          <w:sz w:val="28"/>
          <w:szCs w:val="28"/>
        </w:rPr>
        <w:t>Особенность этого периода евразийского типа культуры состоит в том, что европейская и азиатская культуры, приобретя в предшествующие периоды своего развития черты целостности и идентичности, начинают функционировать в Азии в нескольких формах – в форме параллельного сосуществования</w:t>
      </w:r>
      <w:r w:rsidR="004F14C5">
        <w:rPr>
          <w:sz w:val="28"/>
          <w:szCs w:val="28"/>
        </w:rPr>
        <w:t xml:space="preserve">, а также в многообразных формах взаимодействия. В этом процессе возникает структура </w:t>
      </w:r>
      <w:proofErr w:type="spellStart"/>
      <w:r w:rsidR="004F14C5">
        <w:rPr>
          <w:sz w:val="28"/>
          <w:szCs w:val="28"/>
        </w:rPr>
        <w:t>бикультуры</w:t>
      </w:r>
      <w:proofErr w:type="spellEnd"/>
      <w:r w:rsidR="004F14C5">
        <w:rPr>
          <w:sz w:val="28"/>
          <w:szCs w:val="28"/>
        </w:rPr>
        <w:t xml:space="preserve">, в которой сосуществуют и взаимодействуют в целостном поле культуры традиционная культура, с одной стороны, и европейская – с другой. Результатом такого взаимодействия стало творчество алтайских композиторов, писателей, художников и других деятелей культуры, в </w:t>
      </w:r>
      <w:proofErr w:type="gramStart"/>
      <w:r w:rsidR="004F14C5">
        <w:rPr>
          <w:sz w:val="28"/>
          <w:szCs w:val="28"/>
        </w:rPr>
        <w:t>котором</w:t>
      </w:r>
      <w:proofErr w:type="gramEnd"/>
      <w:r w:rsidR="004F14C5">
        <w:rPr>
          <w:sz w:val="28"/>
          <w:szCs w:val="28"/>
        </w:rPr>
        <w:t xml:space="preserve"> традиционное искусство реализуется в жанрах и формах европейской культуры.</w:t>
      </w:r>
      <w:r w:rsidR="00B858E3">
        <w:rPr>
          <w:sz w:val="28"/>
          <w:szCs w:val="28"/>
        </w:rPr>
        <w:t xml:space="preserve"> Достаточно ярко об этом свидетельствует</w:t>
      </w:r>
      <w:r w:rsidR="00856C64">
        <w:rPr>
          <w:sz w:val="28"/>
          <w:szCs w:val="28"/>
        </w:rPr>
        <w:t xml:space="preserve"> творчество и</w:t>
      </w:r>
      <w:r w:rsidR="004F14C5">
        <w:rPr>
          <w:sz w:val="28"/>
          <w:szCs w:val="28"/>
        </w:rPr>
        <w:t xml:space="preserve"> </w:t>
      </w:r>
      <w:r w:rsidR="00856C64">
        <w:rPr>
          <w:sz w:val="28"/>
          <w:szCs w:val="28"/>
        </w:rPr>
        <w:t>художественные образы</w:t>
      </w:r>
      <w:r w:rsidR="004F14C5">
        <w:rPr>
          <w:sz w:val="28"/>
          <w:szCs w:val="28"/>
        </w:rPr>
        <w:t xml:space="preserve"> </w:t>
      </w:r>
      <w:proofErr w:type="spellStart"/>
      <w:r w:rsidR="00B858E3">
        <w:rPr>
          <w:sz w:val="28"/>
          <w:szCs w:val="28"/>
        </w:rPr>
        <w:t>А.Адарова</w:t>
      </w:r>
      <w:proofErr w:type="spellEnd"/>
      <w:r w:rsidR="00B858E3">
        <w:rPr>
          <w:sz w:val="28"/>
          <w:szCs w:val="28"/>
        </w:rPr>
        <w:t xml:space="preserve">, </w:t>
      </w:r>
      <w:proofErr w:type="spellStart"/>
      <w:r w:rsidR="004F14C5">
        <w:rPr>
          <w:sz w:val="28"/>
          <w:szCs w:val="28"/>
        </w:rPr>
        <w:t>А.Ахонина</w:t>
      </w:r>
      <w:proofErr w:type="spellEnd"/>
      <w:r w:rsidR="004F14C5">
        <w:rPr>
          <w:sz w:val="28"/>
          <w:szCs w:val="28"/>
        </w:rPr>
        <w:t xml:space="preserve">, </w:t>
      </w:r>
      <w:proofErr w:type="spellStart"/>
      <w:r w:rsidR="00B858E3">
        <w:rPr>
          <w:sz w:val="28"/>
          <w:szCs w:val="28"/>
        </w:rPr>
        <w:t>Г.Болдыревой</w:t>
      </w:r>
      <w:proofErr w:type="spellEnd"/>
      <w:r w:rsidR="00B858E3">
        <w:rPr>
          <w:sz w:val="28"/>
          <w:szCs w:val="28"/>
        </w:rPr>
        <w:t xml:space="preserve">, </w:t>
      </w:r>
      <w:r w:rsidR="00856C64">
        <w:rPr>
          <w:sz w:val="28"/>
          <w:szCs w:val="28"/>
        </w:rPr>
        <w:t xml:space="preserve">А.Ильина, </w:t>
      </w:r>
      <w:proofErr w:type="spellStart"/>
      <w:r w:rsidR="00B858E3">
        <w:rPr>
          <w:sz w:val="28"/>
          <w:szCs w:val="28"/>
        </w:rPr>
        <w:t>Л.Ккышева</w:t>
      </w:r>
      <w:proofErr w:type="spellEnd"/>
      <w:r w:rsidR="00B858E3">
        <w:rPr>
          <w:sz w:val="28"/>
          <w:szCs w:val="28"/>
        </w:rPr>
        <w:t xml:space="preserve">, </w:t>
      </w:r>
      <w:proofErr w:type="spellStart"/>
      <w:r w:rsidR="00B858E3">
        <w:rPr>
          <w:sz w:val="28"/>
          <w:szCs w:val="28"/>
        </w:rPr>
        <w:t>Ю.Кюнзегеша</w:t>
      </w:r>
      <w:proofErr w:type="spellEnd"/>
      <w:r w:rsidR="00B858E3">
        <w:rPr>
          <w:sz w:val="28"/>
          <w:szCs w:val="28"/>
        </w:rPr>
        <w:t xml:space="preserve">, Э.Палкина, </w:t>
      </w:r>
      <w:proofErr w:type="spellStart"/>
      <w:r w:rsidR="00B858E3">
        <w:rPr>
          <w:sz w:val="28"/>
          <w:szCs w:val="28"/>
        </w:rPr>
        <w:t>А.Саруевой</w:t>
      </w:r>
      <w:proofErr w:type="spellEnd"/>
      <w:r w:rsidR="00B858E3">
        <w:rPr>
          <w:sz w:val="28"/>
          <w:szCs w:val="28"/>
        </w:rPr>
        <w:t xml:space="preserve">, </w:t>
      </w:r>
      <w:proofErr w:type="spellStart"/>
      <w:r w:rsidR="00B858E3">
        <w:rPr>
          <w:sz w:val="28"/>
          <w:szCs w:val="28"/>
        </w:rPr>
        <w:t>В.Хозловой</w:t>
      </w:r>
      <w:proofErr w:type="spellEnd"/>
      <w:r w:rsidR="00B858E3">
        <w:rPr>
          <w:sz w:val="28"/>
          <w:szCs w:val="28"/>
        </w:rPr>
        <w:t xml:space="preserve">, </w:t>
      </w:r>
      <w:proofErr w:type="spellStart"/>
      <w:r w:rsidR="00B858E3">
        <w:rPr>
          <w:sz w:val="28"/>
          <w:szCs w:val="28"/>
        </w:rPr>
        <w:t>А.Тозыякова</w:t>
      </w:r>
      <w:proofErr w:type="spellEnd"/>
      <w:r w:rsidR="00B858E3">
        <w:rPr>
          <w:sz w:val="28"/>
          <w:szCs w:val="28"/>
        </w:rPr>
        <w:t xml:space="preserve">, </w:t>
      </w:r>
      <w:r w:rsidR="00856C64">
        <w:rPr>
          <w:sz w:val="28"/>
          <w:szCs w:val="28"/>
        </w:rPr>
        <w:t xml:space="preserve">Б.Шульгина, </w:t>
      </w:r>
      <w:proofErr w:type="spellStart"/>
      <w:r w:rsidR="00B858E3">
        <w:rPr>
          <w:sz w:val="28"/>
          <w:szCs w:val="28"/>
        </w:rPr>
        <w:t>Н.Чевалкова</w:t>
      </w:r>
      <w:proofErr w:type="spellEnd"/>
      <w:r w:rsidR="00B858E3">
        <w:rPr>
          <w:sz w:val="28"/>
          <w:szCs w:val="28"/>
        </w:rPr>
        <w:t xml:space="preserve">, </w:t>
      </w:r>
      <w:proofErr w:type="spellStart"/>
      <w:r w:rsidR="00856C64">
        <w:rPr>
          <w:sz w:val="28"/>
          <w:szCs w:val="28"/>
        </w:rPr>
        <w:t>Ч.Чупижекова</w:t>
      </w:r>
      <w:proofErr w:type="spellEnd"/>
      <w:r w:rsidR="00856C64">
        <w:rPr>
          <w:sz w:val="28"/>
          <w:szCs w:val="28"/>
        </w:rPr>
        <w:t xml:space="preserve"> и многих других.</w:t>
      </w:r>
    </w:p>
    <w:p w:rsidR="004F14C5" w:rsidRDefault="004F14C5" w:rsidP="00D46EF9">
      <w:pPr>
        <w:pStyle w:val="aa"/>
        <w:shd w:val="clear" w:color="auto" w:fill="FFFFFF"/>
        <w:spacing w:before="120" w:beforeAutospacing="0" w:after="120" w:afterAutospacing="0"/>
        <w:ind w:firstLine="709"/>
        <w:contextualSpacing/>
        <w:jc w:val="both"/>
        <w:rPr>
          <w:b/>
          <w:i/>
          <w:sz w:val="28"/>
          <w:szCs w:val="28"/>
        </w:rPr>
      </w:pPr>
      <w:r>
        <w:rPr>
          <w:b/>
          <w:i/>
          <w:sz w:val="28"/>
          <w:szCs w:val="28"/>
        </w:rPr>
        <w:t>Судьба евразийской культуры в эпоху постиндустриальной цивилизации.</w:t>
      </w:r>
    </w:p>
    <w:p w:rsidR="004F14C5" w:rsidRDefault="00856C64" w:rsidP="00D46EF9">
      <w:pPr>
        <w:pStyle w:val="aa"/>
        <w:shd w:val="clear" w:color="auto" w:fill="FFFFFF"/>
        <w:spacing w:before="120" w:beforeAutospacing="0" w:after="120" w:afterAutospacing="0"/>
        <w:ind w:firstLine="709"/>
        <w:contextualSpacing/>
        <w:jc w:val="both"/>
        <w:rPr>
          <w:sz w:val="28"/>
          <w:szCs w:val="28"/>
        </w:rPr>
      </w:pPr>
      <w:r>
        <w:rPr>
          <w:sz w:val="28"/>
          <w:szCs w:val="28"/>
        </w:rPr>
        <w:t>Маятник исторического культурного развития в эпоху постиндустриальной цивилизации возвращается и на глобальном уровне.</w:t>
      </w:r>
    </w:p>
    <w:p w:rsidR="00856C64" w:rsidRDefault="00202DEA" w:rsidP="00D46EF9">
      <w:pPr>
        <w:pStyle w:val="aa"/>
        <w:shd w:val="clear" w:color="auto" w:fill="FFFFFF"/>
        <w:spacing w:before="120" w:beforeAutospacing="0" w:after="120" w:afterAutospacing="0"/>
        <w:ind w:firstLine="709"/>
        <w:contextualSpacing/>
        <w:jc w:val="both"/>
        <w:rPr>
          <w:sz w:val="28"/>
          <w:szCs w:val="28"/>
        </w:rPr>
      </w:pPr>
      <w:proofErr w:type="spellStart"/>
      <w:r>
        <w:rPr>
          <w:sz w:val="28"/>
          <w:szCs w:val="28"/>
        </w:rPr>
        <w:t>Предначало</w:t>
      </w:r>
      <w:proofErr w:type="spellEnd"/>
      <w:r>
        <w:rPr>
          <w:sz w:val="28"/>
          <w:szCs w:val="28"/>
        </w:rPr>
        <w:t xml:space="preserve"> евразийской культуры возникло в недрах африканского генезиса как мировая культурная универсалия, получившая свое дальнейшее развитие путем миграции на территорию Еврази</w:t>
      </w:r>
      <w:r w:rsidR="003A64F5">
        <w:rPr>
          <w:sz w:val="28"/>
          <w:szCs w:val="28"/>
        </w:rPr>
        <w:t>и</w:t>
      </w:r>
      <w:r>
        <w:rPr>
          <w:sz w:val="28"/>
          <w:szCs w:val="28"/>
        </w:rPr>
        <w:t xml:space="preserve"> и дальнейшим фор</w:t>
      </w:r>
      <w:r w:rsidR="00B858E3">
        <w:rPr>
          <w:sz w:val="28"/>
          <w:szCs w:val="28"/>
        </w:rPr>
        <w:t>мированием особенностей культур</w:t>
      </w:r>
      <w:r>
        <w:rPr>
          <w:sz w:val="28"/>
          <w:szCs w:val="28"/>
        </w:rPr>
        <w:t xml:space="preserve"> Европы и Азии, а также их взаимодействием.</w:t>
      </w:r>
    </w:p>
    <w:p w:rsidR="00202DEA" w:rsidRDefault="00202DEA" w:rsidP="00D46EF9">
      <w:pPr>
        <w:pStyle w:val="aa"/>
        <w:shd w:val="clear" w:color="auto" w:fill="FFFFFF"/>
        <w:spacing w:before="120" w:beforeAutospacing="0" w:after="120" w:afterAutospacing="0"/>
        <w:ind w:firstLine="709"/>
        <w:contextualSpacing/>
        <w:jc w:val="both"/>
        <w:rPr>
          <w:sz w:val="28"/>
          <w:szCs w:val="28"/>
        </w:rPr>
      </w:pPr>
      <w:r>
        <w:rPr>
          <w:sz w:val="28"/>
          <w:szCs w:val="28"/>
        </w:rPr>
        <w:t>Современная культура свидетельствует о втором витке развития мировых культурных универсалий,  многие из ко</w:t>
      </w:r>
      <w:r w:rsidR="00B858E3">
        <w:rPr>
          <w:sz w:val="28"/>
          <w:szCs w:val="28"/>
        </w:rPr>
        <w:t xml:space="preserve">торых возникают в недрах </w:t>
      </w:r>
      <w:proofErr w:type="spellStart"/>
      <w:proofErr w:type="gramStart"/>
      <w:r w:rsidR="00B858E3">
        <w:rPr>
          <w:sz w:val="28"/>
          <w:szCs w:val="28"/>
        </w:rPr>
        <w:t>афр</w:t>
      </w:r>
      <w:r>
        <w:rPr>
          <w:sz w:val="28"/>
          <w:szCs w:val="28"/>
        </w:rPr>
        <w:t>о-американской</w:t>
      </w:r>
      <w:proofErr w:type="spellEnd"/>
      <w:proofErr w:type="gramEnd"/>
      <w:r>
        <w:rPr>
          <w:sz w:val="28"/>
          <w:szCs w:val="28"/>
        </w:rPr>
        <w:t xml:space="preserve"> культуры. Речь идет о возникновении феномена глобализации, информатизации, компьютеризации и массовой культуры, охватившей весь мир. В этот процесс, наряду </w:t>
      </w:r>
      <w:proofErr w:type="gramStart"/>
      <w:r>
        <w:rPr>
          <w:sz w:val="28"/>
          <w:szCs w:val="28"/>
        </w:rPr>
        <w:t>с</w:t>
      </w:r>
      <w:proofErr w:type="gramEnd"/>
      <w:r>
        <w:rPr>
          <w:sz w:val="28"/>
          <w:szCs w:val="28"/>
        </w:rPr>
        <w:t xml:space="preserve"> многими народами, включена и культура Алтая.</w:t>
      </w:r>
    </w:p>
    <w:p w:rsidR="00202DEA" w:rsidRDefault="00202DEA" w:rsidP="00D46EF9">
      <w:pPr>
        <w:pStyle w:val="aa"/>
        <w:shd w:val="clear" w:color="auto" w:fill="FFFFFF"/>
        <w:spacing w:before="120" w:beforeAutospacing="0" w:after="120" w:afterAutospacing="0"/>
        <w:ind w:firstLine="709"/>
        <w:contextualSpacing/>
        <w:jc w:val="both"/>
        <w:rPr>
          <w:sz w:val="28"/>
          <w:szCs w:val="28"/>
        </w:rPr>
      </w:pPr>
      <w:r>
        <w:rPr>
          <w:sz w:val="28"/>
          <w:szCs w:val="28"/>
        </w:rPr>
        <w:t xml:space="preserve">Исходя из этого, говоря о судьбе евразийского типа культуры в современную эпоху, можно отметить две одновременно существующие тенденции: с одной стороны, углубление мировой интеграции культур, а с другой – стремление сохранить культурное наследие всех народов Европы и Азии. И от того, каким образом </w:t>
      </w:r>
      <w:r w:rsidR="00CB6F59">
        <w:rPr>
          <w:sz w:val="28"/>
          <w:szCs w:val="28"/>
        </w:rPr>
        <w:t xml:space="preserve">каждый народ сможет решить для себя пути совмещения этих двух парадигм культурного развития, зависит будущее каждого народа, каждой культуры, поскольку с утерей кодифицирующих свойств культуры происходит исчезновение самого народа. Поэтому такое </w:t>
      </w:r>
      <w:r w:rsidR="00FF11DD">
        <w:rPr>
          <w:sz w:val="28"/>
          <w:szCs w:val="28"/>
        </w:rPr>
        <w:t xml:space="preserve">большое </w:t>
      </w:r>
      <w:r w:rsidR="00CB6F59">
        <w:rPr>
          <w:sz w:val="28"/>
          <w:szCs w:val="28"/>
        </w:rPr>
        <w:t>значение придается усилиям и творчеству деятелей культуры по сохранению национальной идентичности, а изучение генезиса и развития национальных культурных кодов в контексте их развития с мировыми цивилизациями и локальными цивилизациями Европы и Азии, Востока и Запада приведет к осмыслению парадигм, а значит – и конструированию будущего развития.</w:t>
      </w:r>
    </w:p>
    <w:p w:rsidR="00202DEA" w:rsidRPr="004F14C5" w:rsidRDefault="00202DEA" w:rsidP="00D46EF9">
      <w:pPr>
        <w:pStyle w:val="aa"/>
        <w:shd w:val="clear" w:color="auto" w:fill="FFFFFF"/>
        <w:spacing w:before="120" w:beforeAutospacing="0" w:after="120" w:afterAutospacing="0"/>
        <w:ind w:left="927" w:firstLine="709"/>
        <w:contextualSpacing/>
        <w:jc w:val="both"/>
        <w:rPr>
          <w:sz w:val="28"/>
          <w:szCs w:val="28"/>
        </w:rPr>
      </w:pPr>
    </w:p>
    <w:p w:rsidR="00254A8A" w:rsidRPr="00254A8A" w:rsidRDefault="00D46EF9" w:rsidP="00D46EF9">
      <w:pPr>
        <w:pStyle w:val="aa"/>
        <w:shd w:val="clear" w:color="auto" w:fill="FFFFFF"/>
        <w:tabs>
          <w:tab w:val="left" w:pos="3988"/>
        </w:tabs>
        <w:spacing w:before="120" w:beforeAutospacing="0" w:after="120" w:afterAutospacing="0"/>
        <w:ind w:firstLine="709"/>
        <w:contextualSpacing/>
        <w:jc w:val="both"/>
        <w:rPr>
          <w:sz w:val="28"/>
          <w:szCs w:val="28"/>
        </w:rPr>
      </w:pPr>
      <w:r w:rsidRPr="001E23E9">
        <w:rPr>
          <w:b/>
          <w:bCs/>
          <w:sz w:val="23"/>
          <w:szCs w:val="23"/>
        </w:rPr>
        <w:lastRenderedPageBreak/>
        <w:t>Список литературы</w:t>
      </w:r>
      <w:r>
        <w:rPr>
          <w:b/>
          <w:bCs/>
          <w:sz w:val="23"/>
          <w:szCs w:val="23"/>
        </w:rPr>
        <w:t>:</w:t>
      </w:r>
      <w:r w:rsidR="004F14C5">
        <w:rPr>
          <w:sz w:val="28"/>
          <w:szCs w:val="28"/>
        </w:rPr>
        <w:tab/>
      </w:r>
    </w:p>
    <w:p w:rsidR="007C0F7E" w:rsidRPr="001643C2" w:rsidRDefault="007C0F7E" w:rsidP="001643C2">
      <w:pPr>
        <w:pStyle w:val="ad"/>
        <w:numPr>
          <w:ilvl w:val="0"/>
          <w:numId w:val="4"/>
        </w:numPr>
        <w:tabs>
          <w:tab w:val="left" w:pos="0"/>
        </w:tabs>
        <w:spacing w:before="120" w:after="120" w:line="240" w:lineRule="auto"/>
        <w:ind w:left="0" w:firstLine="709"/>
        <w:jc w:val="both"/>
        <w:rPr>
          <w:rStyle w:val="hcc"/>
          <w:rFonts w:ascii="Times New Roman" w:hAnsi="Times New Roman" w:cs="Times New Roman"/>
          <w:sz w:val="24"/>
          <w:szCs w:val="24"/>
        </w:rPr>
      </w:pPr>
      <w:proofErr w:type="spellStart"/>
      <w:r w:rsidRPr="00261247">
        <w:rPr>
          <w:rFonts w:ascii="Times New Roman" w:hAnsi="Times New Roman" w:cs="Times New Roman"/>
          <w:i/>
          <w:iCs/>
          <w:sz w:val="24"/>
          <w:szCs w:val="24"/>
        </w:rPr>
        <w:t>Деревянко</w:t>
      </w:r>
      <w:proofErr w:type="spellEnd"/>
      <w:r w:rsidRPr="00261247">
        <w:rPr>
          <w:rFonts w:ascii="Times New Roman" w:hAnsi="Times New Roman" w:cs="Times New Roman"/>
          <w:i/>
          <w:iCs/>
          <w:sz w:val="24"/>
          <w:szCs w:val="24"/>
        </w:rPr>
        <w:t xml:space="preserve"> А. </w:t>
      </w:r>
      <w:proofErr w:type="gramStart"/>
      <w:r w:rsidRPr="00261247">
        <w:rPr>
          <w:rFonts w:ascii="Times New Roman" w:hAnsi="Times New Roman" w:cs="Times New Roman"/>
          <w:i/>
          <w:iCs/>
          <w:sz w:val="24"/>
          <w:szCs w:val="24"/>
        </w:rPr>
        <w:t>П.</w:t>
      </w:r>
      <w:proofErr w:type="gramEnd"/>
      <w:r w:rsidRPr="00261247">
        <w:rPr>
          <w:rFonts w:ascii="Times New Roman" w:hAnsi="Times New Roman" w:cs="Times New Roman"/>
          <w:i/>
          <w:iCs/>
          <w:sz w:val="24"/>
          <w:szCs w:val="24"/>
        </w:rPr>
        <w:t xml:space="preserve"> </w:t>
      </w:r>
      <w:r w:rsidRPr="00261247">
        <w:rPr>
          <w:rFonts w:ascii="Times New Roman" w:hAnsi="Times New Roman" w:cs="Times New Roman"/>
          <w:sz w:val="24"/>
          <w:szCs w:val="24"/>
        </w:rPr>
        <w:t xml:space="preserve">Откуда пришел </w:t>
      </w:r>
      <w:proofErr w:type="spellStart"/>
      <w:r w:rsidRPr="00261247">
        <w:rPr>
          <w:rFonts w:ascii="Times New Roman" w:hAnsi="Times New Roman" w:cs="Times New Roman"/>
          <w:sz w:val="24"/>
          <w:szCs w:val="24"/>
        </w:rPr>
        <w:t>Homo</w:t>
      </w:r>
      <w:proofErr w:type="spellEnd"/>
      <w:r w:rsidRPr="00261247">
        <w:rPr>
          <w:rFonts w:ascii="Times New Roman" w:hAnsi="Times New Roman" w:cs="Times New Roman"/>
          <w:sz w:val="24"/>
          <w:szCs w:val="24"/>
        </w:rPr>
        <w:t xml:space="preserve"> </w:t>
      </w:r>
      <w:proofErr w:type="spellStart"/>
      <w:r w:rsidRPr="00261247">
        <w:rPr>
          <w:rFonts w:ascii="Times New Roman" w:hAnsi="Times New Roman" w:cs="Times New Roman"/>
          <w:sz w:val="24"/>
          <w:szCs w:val="24"/>
        </w:rPr>
        <w:t>sapiens</w:t>
      </w:r>
      <w:proofErr w:type="spellEnd"/>
      <w:r w:rsidRPr="00261247">
        <w:rPr>
          <w:rFonts w:ascii="Times New Roman" w:hAnsi="Times New Roman" w:cs="Times New Roman"/>
          <w:sz w:val="24"/>
          <w:szCs w:val="24"/>
        </w:rPr>
        <w:t xml:space="preserve"> // </w:t>
      </w:r>
      <w:r w:rsidR="001643C2">
        <w:rPr>
          <w:rFonts w:ascii="Times New Roman" w:hAnsi="Times New Roman" w:cs="Times New Roman"/>
          <w:sz w:val="24"/>
          <w:szCs w:val="24"/>
        </w:rPr>
        <w:t xml:space="preserve">Наука из первых рук. 17 дек. 2015. </w:t>
      </w:r>
      <w:r w:rsidRPr="00261247">
        <w:rPr>
          <w:rFonts w:ascii="Times New Roman" w:hAnsi="Times New Roman" w:cs="Times New Roman"/>
          <w:sz w:val="24"/>
          <w:szCs w:val="24"/>
        </w:rPr>
        <w:t>Новая Археология, том 65/66, №5/6</w:t>
      </w:r>
      <w:r w:rsidR="001643C2">
        <w:rPr>
          <w:rFonts w:ascii="Times New Roman" w:hAnsi="Times New Roman" w:cs="Times New Roman"/>
          <w:sz w:val="24"/>
          <w:szCs w:val="24"/>
        </w:rPr>
        <w:t>.</w:t>
      </w:r>
      <w:r w:rsidRPr="00261247">
        <w:rPr>
          <w:rStyle w:val="hcc"/>
          <w:rFonts w:ascii="Times New Roman" w:hAnsi="Times New Roman" w:cs="Times New Roman"/>
          <w:vanish/>
          <w:sz w:val="24"/>
          <w:szCs w:val="24"/>
        </w:rPr>
        <w:t>+</w:t>
      </w:r>
      <w:r w:rsidR="001643C2">
        <w:rPr>
          <w:rStyle w:val="hcc"/>
          <w:rFonts w:ascii="Times New Roman" w:hAnsi="Times New Roman" w:cs="Times New Roman"/>
          <w:sz w:val="24"/>
          <w:szCs w:val="24"/>
        </w:rPr>
        <w:t xml:space="preserve"> </w:t>
      </w:r>
      <w:r w:rsidR="001643C2" w:rsidRPr="001643C2">
        <w:rPr>
          <w:rFonts w:ascii="Times New Roman" w:hAnsi="Times New Roman" w:cs="Times New Roman"/>
          <w:sz w:val="24"/>
          <w:szCs w:val="24"/>
          <w:lang w:val="en-US"/>
        </w:rPr>
        <w:t>URL</w:t>
      </w:r>
      <w:r w:rsidR="001643C2" w:rsidRPr="001643C2">
        <w:rPr>
          <w:rFonts w:ascii="Times New Roman" w:hAnsi="Times New Roman" w:cs="Times New Roman"/>
          <w:sz w:val="24"/>
          <w:szCs w:val="24"/>
        </w:rPr>
        <w:t>: https://scfh.ru/papers/otkuda-prishel-homo-sapiens/?sphrase_id=9326384</w:t>
      </w:r>
    </w:p>
    <w:p w:rsidR="007C0F7E" w:rsidRPr="001643C2" w:rsidRDefault="007C0F7E" w:rsidP="00261247">
      <w:pPr>
        <w:pStyle w:val="ad"/>
        <w:numPr>
          <w:ilvl w:val="0"/>
          <w:numId w:val="4"/>
        </w:numPr>
        <w:tabs>
          <w:tab w:val="left" w:pos="0"/>
        </w:tabs>
        <w:spacing w:before="120" w:after="120" w:line="240" w:lineRule="auto"/>
        <w:ind w:left="0" w:firstLine="709"/>
        <w:jc w:val="both"/>
        <w:rPr>
          <w:rFonts w:ascii="Times New Roman" w:hAnsi="Times New Roman" w:cs="Times New Roman"/>
          <w:sz w:val="24"/>
          <w:szCs w:val="24"/>
          <w:lang w:val="en-US"/>
        </w:rPr>
      </w:pPr>
      <w:r w:rsidRPr="00261247">
        <w:rPr>
          <w:rFonts w:ascii="Times New Roman" w:hAnsi="Times New Roman" w:cs="Times New Roman"/>
          <w:i/>
          <w:iCs/>
          <w:color w:val="1A1A1A"/>
          <w:sz w:val="24"/>
          <w:szCs w:val="24"/>
        </w:rPr>
        <w:t>Наймарк</w:t>
      </w:r>
      <w:r w:rsidR="002B24EA" w:rsidRPr="00261247">
        <w:rPr>
          <w:rFonts w:ascii="Times New Roman" w:hAnsi="Times New Roman" w:cs="Times New Roman"/>
          <w:i/>
          <w:iCs/>
          <w:color w:val="1A1A1A"/>
          <w:sz w:val="24"/>
          <w:szCs w:val="24"/>
        </w:rPr>
        <w:t xml:space="preserve"> Е</w:t>
      </w:r>
      <w:r w:rsidRPr="00261247">
        <w:rPr>
          <w:rFonts w:ascii="Times New Roman" w:hAnsi="Times New Roman" w:cs="Times New Roman"/>
          <w:i/>
          <w:iCs/>
          <w:color w:val="1A1A1A"/>
          <w:sz w:val="24"/>
          <w:szCs w:val="24"/>
        </w:rPr>
        <w:t>.</w:t>
      </w:r>
      <w:r w:rsidRPr="00261247">
        <w:rPr>
          <w:rFonts w:ascii="Times New Roman" w:hAnsi="Times New Roman" w:cs="Times New Roman"/>
          <w:iCs/>
          <w:color w:val="1A1A1A"/>
          <w:sz w:val="24"/>
          <w:szCs w:val="24"/>
        </w:rPr>
        <w:t xml:space="preserve"> </w:t>
      </w:r>
      <w:r w:rsidRPr="00261247">
        <w:rPr>
          <w:rFonts w:ascii="Times New Roman" w:hAnsi="Times New Roman" w:cs="Times New Roman"/>
          <w:color w:val="001034"/>
          <w:sz w:val="24"/>
          <w:szCs w:val="24"/>
        </w:rPr>
        <w:t>Геном неандертальцев прочтен: неандертальцы оставили след в генах современных людей // Элементы. Новости</w:t>
      </w:r>
      <w:r w:rsidRPr="001643C2">
        <w:rPr>
          <w:rFonts w:ascii="Times New Roman" w:hAnsi="Times New Roman" w:cs="Times New Roman"/>
          <w:color w:val="001034"/>
          <w:sz w:val="24"/>
          <w:szCs w:val="24"/>
          <w:lang w:val="en-US"/>
        </w:rPr>
        <w:t xml:space="preserve"> </w:t>
      </w:r>
      <w:r w:rsidRPr="00261247">
        <w:rPr>
          <w:rFonts w:ascii="Times New Roman" w:hAnsi="Times New Roman" w:cs="Times New Roman"/>
          <w:color w:val="001034"/>
          <w:sz w:val="24"/>
          <w:szCs w:val="24"/>
        </w:rPr>
        <w:t>науки</w:t>
      </w:r>
      <w:r w:rsidR="001643C2" w:rsidRPr="001643C2">
        <w:rPr>
          <w:rFonts w:ascii="Times New Roman" w:hAnsi="Times New Roman" w:cs="Times New Roman"/>
          <w:color w:val="001034"/>
          <w:sz w:val="24"/>
          <w:szCs w:val="24"/>
          <w:lang w:val="en-US"/>
        </w:rPr>
        <w:t>.</w:t>
      </w:r>
      <w:r w:rsidRPr="001643C2">
        <w:rPr>
          <w:rFonts w:ascii="Times New Roman" w:hAnsi="Times New Roman" w:cs="Times New Roman"/>
          <w:color w:val="001034"/>
          <w:sz w:val="24"/>
          <w:szCs w:val="24"/>
          <w:lang w:val="en-US"/>
        </w:rPr>
        <w:t xml:space="preserve"> </w:t>
      </w:r>
      <w:r w:rsidR="002B24EA" w:rsidRPr="00261247">
        <w:rPr>
          <w:rFonts w:ascii="Times New Roman" w:hAnsi="Times New Roman" w:cs="Times New Roman"/>
          <w:color w:val="001034"/>
          <w:sz w:val="24"/>
          <w:szCs w:val="24"/>
          <w:lang w:val="en-US"/>
        </w:rPr>
        <w:t>URL</w:t>
      </w:r>
      <w:r w:rsidR="001643C2">
        <w:rPr>
          <w:rFonts w:ascii="Times New Roman" w:hAnsi="Times New Roman" w:cs="Times New Roman"/>
          <w:color w:val="001034"/>
          <w:sz w:val="24"/>
          <w:szCs w:val="24"/>
        </w:rPr>
        <w:t>:</w:t>
      </w:r>
      <w:r w:rsidR="002B24EA" w:rsidRPr="001643C2">
        <w:rPr>
          <w:rFonts w:ascii="Times New Roman" w:hAnsi="Times New Roman" w:cs="Times New Roman"/>
          <w:color w:val="001034"/>
          <w:sz w:val="24"/>
          <w:szCs w:val="24"/>
          <w:lang w:val="en-US"/>
        </w:rPr>
        <w:t xml:space="preserve"> </w:t>
      </w:r>
      <w:r w:rsidRPr="00261247">
        <w:rPr>
          <w:rFonts w:ascii="Times New Roman" w:hAnsi="Times New Roman" w:cs="Times New Roman"/>
          <w:color w:val="001034"/>
          <w:sz w:val="24"/>
          <w:szCs w:val="24"/>
          <w:lang w:val="en-US"/>
        </w:rPr>
        <w:t>http</w:t>
      </w:r>
      <w:r w:rsidRPr="001643C2">
        <w:rPr>
          <w:rFonts w:ascii="Times New Roman" w:hAnsi="Times New Roman" w:cs="Times New Roman"/>
          <w:color w:val="001034"/>
          <w:sz w:val="24"/>
          <w:szCs w:val="24"/>
          <w:lang w:val="en-US"/>
        </w:rPr>
        <w:t>://</w:t>
      </w:r>
      <w:r w:rsidRPr="00261247">
        <w:rPr>
          <w:rFonts w:ascii="Times New Roman" w:hAnsi="Times New Roman" w:cs="Times New Roman"/>
          <w:color w:val="001034"/>
          <w:sz w:val="24"/>
          <w:szCs w:val="24"/>
          <w:lang w:val="en-US"/>
        </w:rPr>
        <w:t>elementy</w:t>
      </w:r>
      <w:r w:rsidRPr="001643C2">
        <w:rPr>
          <w:rFonts w:ascii="Times New Roman" w:hAnsi="Times New Roman" w:cs="Times New Roman"/>
          <w:color w:val="001034"/>
          <w:sz w:val="24"/>
          <w:szCs w:val="24"/>
          <w:lang w:val="en-US"/>
        </w:rPr>
        <w:t>.</w:t>
      </w:r>
      <w:r w:rsidRPr="00261247">
        <w:rPr>
          <w:rFonts w:ascii="Times New Roman" w:hAnsi="Times New Roman" w:cs="Times New Roman"/>
          <w:color w:val="001034"/>
          <w:sz w:val="24"/>
          <w:szCs w:val="24"/>
          <w:lang w:val="en-US"/>
        </w:rPr>
        <w:t>ru</w:t>
      </w:r>
      <w:r w:rsidRPr="001643C2">
        <w:rPr>
          <w:rFonts w:ascii="Times New Roman" w:hAnsi="Times New Roman" w:cs="Times New Roman"/>
          <w:color w:val="001034"/>
          <w:sz w:val="24"/>
          <w:szCs w:val="24"/>
          <w:lang w:val="en-US"/>
        </w:rPr>
        <w:t>/</w:t>
      </w:r>
      <w:r w:rsidRPr="00261247">
        <w:rPr>
          <w:rFonts w:ascii="Times New Roman" w:hAnsi="Times New Roman" w:cs="Times New Roman"/>
          <w:color w:val="001034"/>
          <w:sz w:val="24"/>
          <w:szCs w:val="24"/>
          <w:lang w:val="en-US"/>
        </w:rPr>
        <w:t>novosti</w:t>
      </w:r>
      <w:r w:rsidRPr="001643C2">
        <w:rPr>
          <w:rFonts w:ascii="Times New Roman" w:hAnsi="Times New Roman" w:cs="Times New Roman"/>
          <w:color w:val="001034"/>
          <w:sz w:val="24"/>
          <w:szCs w:val="24"/>
          <w:lang w:val="en-US"/>
        </w:rPr>
        <w:t>_</w:t>
      </w:r>
      <w:r w:rsidRPr="00261247">
        <w:rPr>
          <w:rFonts w:ascii="Times New Roman" w:hAnsi="Times New Roman" w:cs="Times New Roman"/>
          <w:color w:val="001034"/>
          <w:sz w:val="24"/>
          <w:szCs w:val="24"/>
          <w:lang w:val="en-US"/>
        </w:rPr>
        <w:t>nauki</w:t>
      </w:r>
      <w:r w:rsidRPr="001643C2">
        <w:rPr>
          <w:rFonts w:ascii="Times New Roman" w:hAnsi="Times New Roman" w:cs="Times New Roman"/>
          <w:color w:val="001034"/>
          <w:sz w:val="24"/>
          <w:szCs w:val="24"/>
          <w:lang w:val="en-US"/>
        </w:rPr>
        <w:t>/431316</w:t>
      </w:r>
    </w:p>
    <w:p w:rsidR="007C0F7E" w:rsidRPr="00261247" w:rsidRDefault="007C0F7E" w:rsidP="00261247">
      <w:pPr>
        <w:pStyle w:val="a7"/>
        <w:numPr>
          <w:ilvl w:val="0"/>
          <w:numId w:val="4"/>
        </w:numPr>
        <w:tabs>
          <w:tab w:val="left" w:pos="0"/>
        </w:tabs>
        <w:spacing w:before="120" w:after="120"/>
        <w:ind w:left="0" w:firstLine="709"/>
        <w:contextualSpacing/>
        <w:rPr>
          <w:rFonts w:ascii="Times New Roman" w:hAnsi="Times New Roman" w:cs="Times New Roman"/>
          <w:sz w:val="24"/>
          <w:szCs w:val="24"/>
          <w:lang w:val="en-US"/>
        </w:rPr>
      </w:pPr>
      <w:proofErr w:type="spellStart"/>
      <w:r w:rsidRPr="00261247">
        <w:rPr>
          <w:rFonts w:ascii="Times New Roman" w:eastAsia="Times New Roman" w:hAnsi="Times New Roman" w:cs="Times New Roman"/>
          <w:i/>
          <w:sz w:val="24"/>
          <w:szCs w:val="24"/>
          <w:lang w:val="en-US"/>
        </w:rPr>
        <w:t>Currat</w:t>
      </w:r>
      <w:proofErr w:type="spellEnd"/>
      <w:r w:rsidRPr="00261247">
        <w:rPr>
          <w:rFonts w:ascii="Times New Roman" w:eastAsia="Times New Roman" w:hAnsi="Times New Roman" w:cs="Times New Roman"/>
          <w:i/>
          <w:sz w:val="24"/>
          <w:szCs w:val="24"/>
          <w:lang w:val="en-US"/>
        </w:rPr>
        <w:t xml:space="preserve"> M, </w:t>
      </w:r>
      <w:proofErr w:type="spellStart"/>
      <w:r w:rsidRPr="00261247">
        <w:rPr>
          <w:rFonts w:ascii="Times New Roman" w:eastAsia="Times New Roman" w:hAnsi="Times New Roman" w:cs="Times New Roman"/>
          <w:i/>
          <w:sz w:val="24"/>
          <w:szCs w:val="24"/>
          <w:lang w:val="en-US"/>
        </w:rPr>
        <w:t>Excoffier</w:t>
      </w:r>
      <w:proofErr w:type="spellEnd"/>
      <w:r w:rsidRPr="00261247">
        <w:rPr>
          <w:rFonts w:ascii="Times New Roman" w:eastAsia="Times New Roman" w:hAnsi="Times New Roman" w:cs="Times New Roman"/>
          <w:i/>
          <w:sz w:val="24"/>
          <w:szCs w:val="24"/>
          <w:lang w:val="en-US"/>
        </w:rPr>
        <w:t xml:space="preserve"> </w:t>
      </w:r>
      <w:proofErr w:type="spellStart"/>
      <w:r w:rsidRPr="00261247">
        <w:rPr>
          <w:rFonts w:ascii="Times New Roman" w:eastAsia="Times New Roman" w:hAnsi="Times New Roman" w:cs="Times New Roman"/>
          <w:i/>
          <w:sz w:val="24"/>
          <w:szCs w:val="24"/>
          <w:lang w:val="en-US"/>
        </w:rPr>
        <w:t>L</w:t>
      </w:r>
      <w:r w:rsidR="002B24EA" w:rsidRPr="00261247">
        <w:rPr>
          <w:rFonts w:ascii="Times New Roman" w:eastAsia="Times New Roman" w:hAnsi="Times New Roman" w:cs="Times New Roman"/>
          <w:i/>
          <w:sz w:val="24"/>
          <w:szCs w:val="24"/>
          <w:lang w:val="en-US"/>
        </w:rPr>
        <w:t>.</w:t>
      </w:r>
      <w:r w:rsidRPr="00261247">
        <w:rPr>
          <w:rFonts w:ascii="Times New Roman" w:eastAsia="Times New Roman" w:hAnsi="Times New Roman" w:cs="Times New Roman"/>
          <w:sz w:val="24"/>
          <w:szCs w:val="24"/>
          <w:lang w:val="en-US"/>
        </w:rPr>
        <w:t>Modern</w:t>
      </w:r>
      <w:proofErr w:type="spellEnd"/>
      <w:r w:rsidRPr="00261247">
        <w:rPr>
          <w:rFonts w:ascii="Times New Roman" w:eastAsia="Times New Roman" w:hAnsi="Times New Roman" w:cs="Times New Roman"/>
          <w:sz w:val="24"/>
          <w:szCs w:val="24"/>
          <w:lang w:val="en-US"/>
        </w:rPr>
        <w:t xml:space="preserve"> humans did not </w:t>
      </w:r>
      <w:proofErr w:type="spellStart"/>
      <w:r w:rsidRPr="00261247">
        <w:rPr>
          <w:rFonts w:ascii="Times New Roman" w:eastAsia="Times New Roman" w:hAnsi="Times New Roman" w:cs="Times New Roman"/>
          <w:sz w:val="24"/>
          <w:szCs w:val="24"/>
          <w:lang w:val="en-US"/>
        </w:rPr>
        <w:t>admix</w:t>
      </w:r>
      <w:proofErr w:type="spellEnd"/>
      <w:r w:rsidRPr="00261247">
        <w:rPr>
          <w:rFonts w:ascii="Times New Roman" w:eastAsia="Times New Roman" w:hAnsi="Times New Roman" w:cs="Times New Roman"/>
          <w:sz w:val="24"/>
          <w:szCs w:val="24"/>
          <w:lang w:val="en-US"/>
        </w:rPr>
        <w:t xml:space="preserve"> with Neanderthals during th</w:t>
      </w:r>
      <w:r w:rsidR="002B24EA" w:rsidRPr="00261247">
        <w:rPr>
          <w:rFonts w:ascii="Times New Roman" w:eastAsia="Times New Roman" w:hAnsi="Times New Roman" w:cs="Times New Roman"/>
          <w:sz w:val="24"/>
          <w:szCs w:val="24"/>
          <w:lang w:val="en-US"/>
        </w:rPr>
        <w:t>eir range expansion into Europe //</w:t>
      </w:r>
      <w:r w:rsidRPr="00261247">
        <w:rPr>
          <w:rFonts w:ascii="Times New Roman" w:eastAsia="Times New Roman" w:hAnsi="Times New Roman" w:cs="Times New Roman"/>
          <w:sz w:val="24"/>
          <w:szCs w:val="24"/>
          <w:lang w:val="en-US"/>
        </w:rPr>
        <w:t xml:space="preserve"> </w:t>
      </w:r>
      <w:proofErr w:type="spellStart"/>
      <w:r w:rsidRPr="001643C2">
        <w:rPr>
          <w:rFonts w:ascii="Times New Roman" w:eastAsia="Times New Roman" w:hAnsi="Times New Roman" w:cs="Times New Roman"/>
          <w:iCs/>
          <w:sz w:val="24"/>
          <w:szCs w:val="24"/>
          <w:lang w:val="en-US"/>
        </w:rPr>
        <w:t>PLoS</w:t>
      </w:r>
      <w:proofErr w:type="spellEnd"/>
      <w:r w:rsidRPr="001643C2">
        <w:rPr>
          <w:rFonts w:ascii="Times New Roman" w:eastAsia="Times New Roman" w:hAnsi="Times New Roman" w:cs="Times New Roman"/>
          <w:iCs/>
          <w:sz w:val="24"/>
          <w:szCs w:val="24"/>
          <w:lang w:val="en-US"/>
        </w:rPr>
        <w:t xml:space="preserve"> Biol.</w:t>
      </w:r>
      <w:r w:rsidRPr="001643C2">
        <w:rPr>
          <w:rFonts w:ascii="Times New Roman" w:eastAsia="Times New Roman" w:hAnsi="Times New Roman" w:cs="Times New Roman"/>
          <w:sz w:val="24"/>
          <w:szCs w:val="24"/>
          <w:lang w:val="en-US"/>
        </w:rPr>
        <w:t xml:space="preserve"> </w:t>
      </w:r>
      <w:r w:rsidRPr="001643C2">
        <w:rPr>
          <w:rFonts w:ascii="Times New Roman" w:eastAsia="Times New Roman" w:hAnsi="Times New Roman" w:cs="Times New Roman"/>
          <w:bCs/>
          <w:sz w:val="24"/>
          <w:szCs w:val="24"/>
          <w:lang w:val="en-US"/>
        </w:rPr>
        <w:t>2</w:t>
      </w:r>
      <w:r w:rsidRPr="001643C2">
        <w:rPr>
          <w:rFonts w:ascii="Times New Roman" w:eastAsia="Times New Roman" w:hAnsi="Times New Roman" w:cs="Times New Roman"/>
          <w:sz w:val="24"/>
          <w:szCs w:val="24"/>
          <w:lang w:val="en-US"/>
        </w:rPr>
        <w:t xml:space="preserve"> (12): e421. </w:t>
      </w:r>
      <w:r w:rsidR="001643C2">
        <w:rPr>
          <w:rFonts w:ascii="Times New Roman" w:eastAsia="Times New Roman" w:hAnsi="Times New Roman" w:cs="Times New Roman"/>
          <w:sz w:val="24"/>
          <w:szCs w:val="24"/>
          <w:lang w:val="en-US"/>
        </w:rPr>
        <w:t>Dec 2004</w:t>
      </w:r>
      <w:r w:rsidR="002B24EA" w:rsidRPr="001643C2">
        <w:rPr>
          <w:rFonts w:ascii="Times New Roman" w:eastAsia="Times New Roman" w:hAnsi="Times New Roman" w:cs="Times New Roman"/>
          <w:sz w:val="24"/>
          <w:szCs w:val="24"/>
          <w:lang w:val="en-US"/>
        </w:rPr>
        <w:t>.</w:t>
      </w:r>
      <w:r w:rsidR="002B24EA" w:rsidRPr="00261247">
        <w:rPr>
          <w:rFonts w:ascii="Times New Roman" w:eastAsia="Times New Roman" w:hAnsi="Times New Roman" w:cs="Times New Roman"/>
          <w:sz w:val="24"/>
          <w:szCs w:val="24"/>
          <w:lang w:val="en-US"/>
        </w:rPr>
        <w:t xml:space="preserve"> </w:t>
      </w:r>
      <w:hyperlink r:id="rId9" w:tooltip="Идентификатор цифрового объекта" w:history="1">
        <w:r w:rsidRPr="00261247">
          <w:rPr>
            <w:rFonts w:ascii="Times New Roman" w:eastAsia="Times New Roman" w:hAnsi="Times New Roman" w:cs="Times New Roman"/>
            <w:color w:val="0000FF"/>
            <w:sz w:val="24"/>
            <w:szCs w:val="24"/>
            <w:u w:val="single"/>
            <w:lang w:val="en-US"/>
          </w:rPr>
          <w:t>DOI</w:t>
        </w:r>
      </w:hyperlink>
      <w:proofErr w:type="gramStart"/>
      <w:r w:rsidRPr="00261247">
        <w:rPr>
          <w:rFonts w:ascii="Times New Roman" w:eastAsia="Times New Roman" w:hAnsi="Times New Roman" w:cs="Times New Roman"/>
          <w:sz w:val="24"/>
          <w:szCs w:val="24"/>
          <w:lang w:val="en-US"/>
        </w:rPr>
        <w:t>:</w:t>
      </w:r>
      <w:proofErr w:type="gramEnd"/>
      <w:r w:rsidR="008D3AC6">
        <w:fldChar w:fldCharType="begin"/>
      </w:r>
      <w:r w:rsidR="008D3AC6">
        <w:instrText>HYPERLINK "https://dx.doi.org/10.1371%2Fjournal.pbio.0020421"</w:instrText>
      </w:r>
      <w:r w:rsidR="008D3AC6">
        <w:fldChar w:fldCharType="separate"/>
      </w:r>
      <w:r w:rsidRPr="00261247">
        <w:rPr>
          <w:rFonts w:ascii="Times New Roman" w:eastAsia="Times New Roman" w:hAnsi="Times New Roman" w:cs="Times New Roman"/>
          <w:color w:val="0000FF"/>
          <w:sz w:val="24"/>
          <w:szCs w:val="24"/>
          <w:u w:val="single"/>
          <w:lang w:val="en-US"/>
        </w:rPr>
        <w:t>10.1371/journal.pbio.0020421</w:t>
      </w:r>
      <w:r w:rsidR="008D3AC6">
        <w:fldChar w:fldCharType="end"/>
      </w:r>
      <w:r w:rsidRPr="00261247">
        <w:rPr>
          <w:rFonts w:ascii="Times New Roman" w:eastAsia="Times New Roman" w:hAnsi="Times New Roman" w:cs="Times New Roman"/>
          <w:sz w:val="24"/>
          <w:szCs w:val="24"/>
          <w:lang w:val="en-US"/>
        </w:rPr>
        <w:t xml:space="preserve">. </w:t>
      </w:r>
      <w:hyperlink r:id="rId10" w:history="1">
        <w:r w:rsidRPr="00261247">
          <w:rPr>
            <w:rFonts w:ascii="Times New Roman" w:eastAsia="Times New Roman" w:hAnsi="Times New Roman" w:cs="Times New Roman"/>
            <w:color w:val="0000FF"/>
            <w:sz w:val="24"/>
            <w:szCs w:val="24"/>
            <w:u w:val="single"/>
            <w:lang w:val="en-US"/>
          </w:rPr>
          <w:t>PMID 15562317</w:t>
        </w:r>
      </w:hyperlink>
    </w:p>
    <w:p w:rsidR="00677F32" w:rsidRPr="00261247" w:rsidRDefault="00677F32" w:rsidP="00261247">
      <w:pPr>
        <w:pStyle w:val="a7"/>
        <w:numPr>
          <w:ilvl w:val="0"/>
          <w:numId w:val="4"/>
        </w:numPr>
        <w:tabs>
          <w:tab w:val="left" w:pos="0"/>
        </w:tabs>
        <w:spacing w:before="120" w:after="120"/>
        <w:ind w:left="0" w:firstLine="709"/>
        <w:contextualSpacing/>
        <w:rPr>
          <w:rFonts w:ascii="Times New Roman" w:hAnsi="Times New Roman" w:cs="Times New Roman"/>
          <w:sz w:val="24"/>
          <w:szCs w:val="24"/>
        </w:rPr>
      </w:pPr>
      <w:proofErr w:type="spellStart"/>
      <w:r w:rsidRPr="00261247">
        <w:rPr>
          <w:rFonts w:ascii="Times New Roman" w:eastAsia="Times New Roman" w:hAnsi="Times New Roman" w:cs="Times New Roman"/>
          <w:i/>
          <w:sz w:val="24"/>
          <w:szCs w:val="24"/>
          <w:lang w:val="en-US"/>
        </w:rPr>
        <w:t>Maca</w:t>
      </w:r>
      <w:proofErr w:type="spellEnd"/>
      <w:r w:rsidRPr="00261247">
        <w:rPr>
          <w:rFonts w:ascii="Times New Roman" w:eastAsia="Times New Roman" w:hAnsi="Times New Roman" w:cs="Times New Roman"/>
          <w:i/>
          <w:sz w:val="24"/>
          <w:szCs w:val="24"/>
          <w:lang w:val="en-US"/>
        </w:rPr>
        <w:t xml:space="preserve">-Meyer N, </w:t>
      </w:r>
      <w:proofErr w:type="spellStart"/>
      <w:r w:rsidRPr="00261247">
        <w:rPr>
          <w:rFonts w:ascii="Times New Roman" w:eastAsia="Times New Roman" w:hAnsi="Times New Roman" w:cs="Times New Roman"/>
          <w:i/>
          <w:sz w:val="24"/>
          <w:szCs w:val="24"/>
          <w:lang w:val="en-US"/>
        </w:rPr>
        <w:t>González</w:t>
      </w:r>
      <w:proofErr w:type="spellEnd"/>
      <w:r w:rsidRPr="00261247">
        <w:rPr>
          <w:rFonts w:ascii="Times New Roman" w:eastAsia="Times New Roman" w:hAnsi="Times New Roman" w:cs="Times New Roman"/>
          <w:i/>
          <w:sz w:val="24"/>
          <w:szCs w:val="24"/>
          <w:lang w:val="en-US"/>
        </w:rPr>
        <w:t xml:space="preserve"> AM, </w:t>
      </w:r>
      <w:proofErr w:type="spellStart"/>
      <w:r w:rsidRPr="00261247">
        <w:rPr>
          <w:rFonts w:ascii="Times New Roman" w:eastAsia="Times New Roman" w:hAnsi="Times New Roman" w:cs="Times New Roman"/>
          <w:i/>
          <w:sz w:val="24"/>
          <w:szCs w:val="24"/>
          <w:lang w:val="en-US"/>
        </w:rPr>
        <w:t>Larruga</w:t>
      </w:r>
      <w:proofErr w:type="spellEnd"/>
      <w:r w:rsidRPr="00261247">
        <w:rPr>
          <w:rFonts w:ascii="Times New Roman" w:eastAsia="Times New Roman" w:hAnsi="Times New Roman" w:cs="Times New Roman"/>
          <w:i/>
          <w:sz w:val="24"/>
          <w:szCs w:val="24"/>
          <w:lang w:val="en-US"/>
        </w:rPr>
        <w:t xml:space="preserve"> JM, Flores C, Cabrera VM</w:t>
      </w:r>
      <w:r w:rsidRPr="00261247">
        <w:rPr>
          <w:rFonts w:ascii="Times New Roman" w:eastAsia="Times New Roman" w:hAnsi="Times New Roman" w:cs="Times New Roman"/>
          <w:sz w:val="24"/>
          <w:szCs w:val="24"/>
          <w:lang w:val="en-US"/>
        </w:rPr>
        <w:t xml:space="preserve"> (2001). Major genomic mitochondrial lineages delineate early human expansions // </w:t>
      </w:r>
      <w:r w:rsidRPr="001643C2">
        <w:rPr>
          <w:rFonts w:ascii="Times New Roman" w:eastAsia="Times New Roman" w:hAnsi="Times New Roman" w:cs="Times New Roman"/>
          <w:iCs/>
          <w:sz w:val="24"/>
          <w:szCs w:val="24"/>
          <w:lang w:val="en-US"/>
        </w:rPr>
        <w:t>BMC Genet.</w:t>
      </w:r>
      <w:r w:rsidRPr="00261247">
        <w:rPr>
          <w:rFonts w:ascii="Times New Roman" w:eastAsia="Times New Roman" w:hAnsi="Times New Roman" w:cs="Times New Roman"/>
          <w:sz w:val="24"/>
          <w:szCs w:val="24"/>
          <w:lang w:val="en-US"/>
        </w:rPr>
        <w:t xml:space="preserve"> </w:t>
      </w:r>
      <w:r w:rsidRPr="00261247">
        <w:rPr>
          <w:rFonts w:ascii="Times New Roman" w:eastAsia="Times New Roman" w:hAnsi="Times New Roman" w:cs="Times New Roman"/>
          <w:bCs/>
          <w:sz w:val="24"/>
          <w:szCs w:val="24"/>
          <w:lang w:val="en-US"/>
        </w:rPr>
        <w:t>2</w:t>
      </w:r>
      <w:r w:rsidRPr="00261247">
        <w:rPr>
          <w:rFonts w:ascii="Times New Roman" w:eastAsia="Times New Roman" w:hAnsi="Times New Roman" w:cs="Times New Roman"/>
          <w:sz w:val="24"/>
          <w:szCs w:val="24"/>
          <w:lang w:val="en-US"/>
        </w:rPr>
        <w:t xml:space="preserve">: 13. </w:t>
      </w:r>
      <w:hyperlink r:id="rId11" w:tooltip="Идентификатор цифрового объекта" w:history="1">
        <w:r w:rsidRPr="00261247">
          <w:rPr>
            <w:rFonts w:ascii="Times New Roman" w:eastAsia="Times New Roman" w:hAnsi="Times New Roman" w:cs="Times New Roman"/>
            <w:sz w:val="24"/>
            <w:szCs w:val="24"/>
          </w:rPr>
          <w:t>DOI</w:t>
        </w:r>
      </w:hyperlink>
      <w:r w:rsidRPr="00261247">
        <w:rPr>
          <w:rFonts w:ascii="Times New Roman" w:eastAsia="Times New Roman" w:hAnsi="Times New Roman" w:cs="Times New Roman"/>
          <w:sz w:val="24"/>
          <w:szCs w:val="24"/>
        </w:rPr>
        <w:t>:</w:t>
      </w:r>
      <w:hyperlink r:id="rId12" w:history="1">
        <w:r w:rsidRPr="00261247">
          <w:rPr>
            <w:rFonts w:ascii="Times New Roman" w:eastAsia="Times New Roman" w:hAnsi="Times New Roman" w:cs="Times New Roman"/>
            <w:sz w:val="24"/>
            <w:szCs w:val="24"/>
          </w:rPr>
          <w:t>10.1186/1471-2156-2-13</w:t>
        </w:r>
      </w:hyperlink>
      <w:r w:rsidRPr="00261247">
        <w:rPr>
          <w:rFonts w:ascii="Times New Roman" w:eastAsia="Times New Roman" w:hAnsi="Times New Roman" w:cs="Times New Roman"/>
          <w:sz w:val="24"/>
          <w:szCs w:val="24"/>
        </w:rPr>
        <w:t>. PMID 11553319</w:t>
      </w:r>
    </w:p>
    <w:p w:rsidR="007C0F7E" w:rsidRPr="0028731C" w:rsidRDefault="007C0F7E" w:rsidP="00261247">
      <w:pPr>
        <w:pStyle w:val="a7"/>
        <w:numPr>
          <w:ilvl w:val="0"/>
          <w:numId w:val="4"/>
        </w:numPr>
        <w:tabs>
          <w:tab w:val="left" w:pos="0"/>
        </w:tabs>
        <w:spacing w:before="120" w:after="120"/>
        <w:ind w:left="0" w:firstLine="709"/>
        <w:contextualSpacing/>
        <w:rPr>
          <w:rFonts w:ascii="Times New Roman" w:hAnsi="Times New Roman" w:cs="Times New Roman"/>
          <w:sz w:val="24"/>
          <w:szCs w:val="24"/>
          <w:lang w:val="en-US"/>
        </w:rPr>
      </w:pPr>
      <w:proofErr w:type="spellStart"/>
      <w:r w:rsidRPr="00261247">
        <w:rPr>
          <w:rStyle w:val="bylinename"/>
          <w:rFonts w:ascii="Times New Roman" w:hAnsi="Times New Roman" w:cs="Times New Roman"/>
          <w:i/>
          <w:sz w:val="24"/>
          <w:szCs w:val="24"/>
        </w:rPr>
        <w:t>Паллаб</w:t>
      </w:r>
      <w:proofErr w:type="spellEnd"/>
      <w:r w:rsidRPr="00261247">
        <w:rPr>
          <w:rStyle w:val="bylinename"/>
          <w:rFonts w:ascii="Times New Roman" w:hAnsi="Times New Roman" w:cs="Times New Roman"/>
          <w:i/>
          <w:sz w:val="24"/>
          <w:szCs w:val="24"/>
        </w:rPr>
        <w:t xml:space="preserve"> Гош.</w:t>
      </w:r>
      <w:r w:rsidRPr="00261247">
        <w:rPr>
          <w:rStyle w:val="bylinename"/>
          <w:rFonts w:ascii="Times New Roman" w:hAnsi="Times New Roman" w:cs="Times New Roman"/>
          <w:sz w:val="24"/>
          <w:szCs w:val="24"/>
        </w:rPr>
        <w:t xml:space="preserve"> </w:t>
      </w:r>
      <w:r w:rsidRPr="00261247">
        <w:rPr>
          <w:rFonts w:ascii="Times New Roman" w:hAnsi="Times New Roman" w:cs="Times New Roman"/>
          <w:sz w:val="24"/>
          <w:szCs w:val="24"/>
        </w:rPr>
        <w:t xml:space="preserve"> Ученые: Человек алтайский скрещивался с </w:t>
      </w:r>
      <w:r w:rsidRPr="00261247">
        <w:rPr>
          <w:rFonts w:ascii="Times New Roman" w:hAnsi="Times New Roman" w:cs="Times New Roman"/>
          <w:sz w:val="24"/>
          <w:szCs w:val="24"/>
          <w:lang w:val="en-US"/>
        </w:rPr>
        <w:t>Homo</w:t>
      </w:r>
      <w:r w:rsidRPr="00261247">
        <w:rPr>
          <w:rFonts w:ascii="Times New Roman" w:hAnsi="Times New Roman" w:cs="Times New Roman"/>
          <w:sz w:val="24"/>
          <w:szCs w:val="24"/>
        </w:rPr>
        <w:t xml:space="preserve"> </w:t>
      </w:r>
      <w:r w:rsidRPr="00261247">
        <w:rPr>
          <w:rFonts w:ascii="Times New Roman" w:hAnsi="Times New Roman" w:cs="Times New Roman"/>
          <w:sz w:val="24"/>
          <w:szCs w:val="24"/>
          <w:lang w:val="en-US"/>
        </w:rPr>
        <w:t>sapiens</w:t>
      </w:r>
      <w:r w:rsidRPr="00261247">
        <w:rPr>
          <w:rFonts w:ascii="Times New Roman" w:hAnsi="Times New Roman" w:cs="Times New Roman"/>
          <w:sz w:val="24"/>
          <w:szCs w:val="24"/>
        </w:rPr>
        <w:t xml:space="preserve"> // </w:t>
      </w:r>
      <w:r w:rsidRPr="00261247">
        <w:rPr>
          <w:rFonts w:ascii="Times New Roman" w:hAnsi="Times New Roman" w:cs="Times New Roman"/>
          <w:sz w:val="24"/>
          <w:szCs w:val="24"/>
          <w:lang w:val="en-US"/>
        </w:rPr>
        <w:t>BBC</w:t>
      </w:r>
      <w:r w:rsidRPr="00261247">
        <w:rPr>
          <w:rFonts w:ascii="Times New Roman" w:hAnsi="Times New Roman" w:cs="Times New Roman"/>
          <w:sz w:val="24"/>
          <w:szCs w:val="24"/>
        </w:rPr>
        <w:t xml:space="preserve">. 23.12.2010. </w:t>
      </w:r>
      <w:r w:rsidR="0028731C" w:rsidRPr="00261247">
        <w:rPr>
          <w:rFonts w:ascii="Times New Roman" w:hAnsi="Times New Roman" w:cs="Times New Roman"/>
          <w:color w:val="001034"/>
          <w:sz w:val="24"/>
          <w:szCs w:val="24"/>
          <w:lang w:val="en-US"/>
        </w:rPr>
        <w:t>URL</w:t>
      </w:r>
      <w:r w:rsidR="0028731C" w:rsidRPr="0028731C">
        <w:rPr>
          <w:rFonts w:ascii="Times New Roman" w:hAnsi="Times New Roman" w:cs="Times New Roman"/>
          <w:color w:val="001034"/>
          <w:sz w:val="24"/>
          <w:szCs w:val="24"/>
          <w:lang w:val="en-US"/>
        </w:rPr>
        <w:t xml:space="preserve">: </w:t>
      </w:r>
      <w:r w:rsidRPr="00261247">
        <w:rPr>
          <w:rFonts w:ascii="Times New Roman" w:hAnsi="Times New Roman" w:cs="Times New Roman"/>
          <w:sz w:val="24"/>
          <w:szCs w:val="24"/>
          <w:lang w:val="en-US"/>
        </w:rPr>
        <w:t>http</w:t>
      </w:r>
      <w:r w:rsidRPr="0028731C">
        <w:rPr>
          <w:rFonts w:ascii="Times New Roman" w:hAnsi="Times New Roman" w:cs="Times New Roman"/>
          <w:sz w:val="24"/>
          <w:szCs w:val="24"/>
          <w:lang w:val="en-US"/>
        </w:rPr>
        <w:t>://</w:t>
      </w:r>
      <w:r w:rsidRPr="00261247">
        <w:rPr>
          <w:rFonts w:ascii="Times New Roman" w:hAnsi="Times New Roman" w:cs="Times New Roman"/>
          <w:sz w:val="24"/>
          <w:szCs w:val="24"/>
          <w:lang w:val="en-US"/>
        </w:rPr>
        <w:t>www</w:t>
      </w:r>
      <w:r w:rsidRPr="0028731C">
        <w:rPr>
          <w:rFonts w:ascii="Times New Roman" w:hAnsi="Times New Roman" w:cs="Times New Roman"/>
          <w:sz w:val="24"/>
          <w:szCs w:val="24"/>
          <w:lang w:val="en-US"/>
        </w:rPr>
        <w:t>.</w:t>
      </w:r>
      <w:r w:rsidRPr="00261247">
        <w:rPr>
          <w:rFonts w:ascii="Times New Roman" w:hAnsi="Times New Roman" w:cs="Times New Roman"/>
          <w:sz w:val="24"/>
          <w:szCs w:val="24"/>
          <w:lang w:val="en-US"/>
        </w:rPr>
        <w:t>bbc</w:t>
      </w:r>
      <w:r w:rsidRPr="0028731C">
        <w:rPr>
          <w:rFonts w:ascii="Times New Roman" w:hAnsi="Times New Roman" w:cs="Times New Roman"/>
          <w:sz w:val="24"/>
          <w:szCs w:val="24"/>
          <w:lang w:val="en-US"/>
        </w:rPr>
        <w:t>.</w:t>
      </w:r>
      <w:r w:rsidRPr="00261247">
        <w:rPr>
          <w:rFonts w:ascii="Times New Roman" w:hAnsi="Times New Roman" w:cs="Times New Roman"/>
          <w:sz w:val="24"/>
          <w:szCs w:val="24"/>
          <w:lang w:val="en-US"/>
        </w:rPr>
        <w:t>com</w:t>
      </w:r>
      <w:r w:rsidRPr="0028731C">
        <w:rPr>
          <w:rFonts w:ascii="Times New Roman" w:hAnsi="Times New Roman" w:cs="Times New Roman"/>
          <w:sz w:val="24"/>
          <w:szCs w:val="24"/>
          <w:lang w:val="en-US"/>
        </w:rPr>
        <w:t>/</w:t>
      </w:r>
      <w:r w:rsidRPr="00261247">
        <w:rPr>
          <w:rFonts w:ascii="Times New Roman" w:hAnsi="Times New Roman" w:cs="Times New Roman"/>
          <w:sz w:val="24"/>
          <w:szCs w:val="24"/>
          <w:lang w:val="en-US"/>
        </w:rPr>
        <w:t>russian</w:t>
      </w:r>
      <w:r w:rsidRPr="0028731C">
        <w:rPr>
          <w:rFonts w:ascii="Times New Roman" w:hAnsi="Times New Roman" w:cs="Times New Roman"/>
          <w:sz w:val="24"/>
          <w:szCs w:val="24"/>
          <w:lang w:val="en-US"/>
        </w:rPr>
        <w:t>/</w:t>
      </w:r>
      <w:r w:rsidRPr="00261247">
        <w:rPr>
          <w:rFonts w:ascii="Times New Roman" w:hAnsi="Times New Roman" w:cs="Times New Roman"/>
          <w:sz w:val="24"/>
          <w:szCs w:val="24"/>
          <w:lang w:val="en-US"/>
        </w:rPr>
        <w:t>science</w:t>
      </w:r>
      <w:r w:rsidRPr="0028731C">
        <w:rPr>
          <w:rFonts w:ascii="Times New Roman" w:hAnsi="Times New Roman" w:cs="Times New Roman"/>
          <w:sz w:val="24"/>
          <w:szCs w:val="24"/>
          <w:lang w:val="en-US"/>
        </w:rPr>
        <w:t>/2010/12/101222_</w:t>
      </w:r>
      <w:r w:rsidRPr="00261247">
        <w:rPr>
          <w:rFonts w:ascii="Times New Roman" w:hAnsi="Times New Roman" w:cs="Times New Roman"/>
          <w:sz w:val="24"/>
          <w:szCs w:val="24"/>
          <w:lang w:val="en-US"/>
        </w:rPr>
        <w:t>new</w:t>
      </w:r>
      <w:r w:rsidRPr="0028731C">
        <w:rPr>
          <w:rFonts w:ascii="Times New Roman" w:hAnsi="Times New Roman" w:cs="Times New Roman"/>
          <w:sz w:val="24"/>
          <w:szCs w:val="24"/>
          <w:lang w:val="en-US"/>
        </w:rPr>
        <w:t>_</w:t>
      </w:r>
      <w:r w:rsidRPr="00261247">
        <w:rPr>
          <w:rFonts w:ascii="Times New Roman" w:hAnsi="Times New Roman" w:cs="Times New Roman"/>
          <w:sz w:val="24"/>
          <w:szCs w:val="24"/>
          <w:lang w:val="en-US"/>
        </w:rPr>
        <w:t>human</w:t>
      </w:r>
      <w:r w:rsidRPr="0028731C">
        <w:rPr>
          <w:rFonts w:ascii="Times New Roman" w:hAnsi="Times New Roman" w:cs="Times New Roman"/>
          <w:sz w:val="24"/>
          <w:szCs w:val="24"/>
          <w:lang w:val="en-US"/>
        </w:rPr>
        <w:t>_</w:t>
      </w:r>
      <w:r w:rsidRPr="00261247">
        <w:rPr>
          <w:rFonts w:ascii="Times New Roman" w:hAnsi="Times New Roman" w:cs="Times New Roman"/>
          <w:sz w:val="24"/>
          <w:szCs w:val="24"/>
          <w:lang w:val="en-US"/>
        </w:rPr>
        <w:t>species</w:t>
      </w:r>
      <w:r w:rsidRPr="0028731C">
        <w:rPr>
          <w:rFonts w:ascii="Times New Roman" w:hAnsi="Times New Roman" w:cs="Times New Roman"/>
          <w:sz w:val="24"/>
          <w:szCs w:val="24"/>
          <w:lang w:val="en-US"/>
        </w:rPr>
        <w:t>_</w:t>
      </w:r>
      <w:r w:rsidRPr="00261247">
        <w:rPr>
          <w:rFonts w:ascii="Times New Roman" w:hAnsi="Times New Roman" w:cs="Times New Roman"/>
          <w:sz w:val="24"/>
          <w:szCs w:val="24"/>
          <w:lang w:val="en-US"/>
        </w:rPr>
        <w:t>siberia</w:t>
      </w:r>
    </w:p>
    <w:p w:rsidR="007C0F7E" w:rsidRPr="00261247" w:rsidRDefault="007C0F7E" w:rsidP="00261247">
      <w:pPr>
        <w:pStyle w:val="ad"/>
        <w:numPr>
          <w:ilvl w:val="0"/>
          <w:numId w:val="4"/>
        </w:numPr>
        <w:tabs>
          <w:tab w:val="left" w:pos="0"/>
        </w:tabs>
        <w:spacing w:before="120" w:after="120" w:line="240" w:lineRule="auto"/>
        <w:ind w:left="0" w:firstLine="709"/>
        <w:jc w:val="both"/>
        <w:rPr>
          <w:rFonts w:ascii="Times New Roman" w:hAnsi="Times New Roman" w:cs="Times New Roman"/>
          <w:sz w:val="24"/>
          <w:szCs w:val="24"/>
        </w:rPr>
      </w:pPr>
      <w:proofErr w:type="spellStart"/>
      <w:r w:rsidRPr="00261247">
        <w:rPr>
          <w:rFonts w:ascii="Times New Roman" w:hAnsi="Times New Roman" w:cs="Times New Roman"/>
          <w:i/>
          <w:sz w:val="24"/>
          <w:szCs w:val="24"/>
        </w:rPr>
        <w:t>Аязбекова</w:t>
      </w:r>
      <w:proofErr w:type="spellEnd"/>
      <w:r w:rsidRPr="00261247">
        <w:rPr>
          <w:rFonts w:ascii="Times New Roman" w:hAnsi="Times New Roman" w:cs="Times New Roman"/>
          <w:i/>
          <w:sz w:val="24"/>
          <w:szCs w:val="24"/>
          <w:lang w:val="en-US"/>
        </w:rPr>
        <w:t xml:space="preserve"> </w:t>
      </w:r>
      <w:r w:rsidRPr="00261247">
        <w:rPr>
          <w:rFonts w:ascii="Times New Roman" w:hAnsi="Times New Roman" w:cs="Times New Roman"/>
          <w:i/>
          <w:sz w:val="24"/>
          <w:szCs w:val="24"/>
        </w:rPr>
        <w:t>С</w:t>
      </w:r>
      <w:r w:rsidRPr="00261247">
        <w:rPr>
          <w:rFonts w:ascii="Times New Roman" w:hAnsi="Times New Roman" w:cs="Times New Roman"/>
          <w:i/>
          <w:sz w:val="24"/>
          <w:szCs w:val="24"/>
          <w:lang w:val="en-US"/>
        </w:rPr>
        <w:t>.</w:t>
      </w:r>
      <w:r w:rsidRPr="00261247">
        <w:rPr>
          <w:rFonts w:ascii="Times New Roman" w:hAnsi="Times New Roman" w:cs="Times New Roman"/>
          <w:i/>
          <w:sz w:val="24"/>
          <w:szCs w:val="24"/>
        </w:rPr>
        <w:t>Ш</w:t>
      </w:r>
      <w:r w:rsidRPr="00261247">
        <w:rPr>
          <w:rFonts w:ascii="Times New Roman" w:hAnsi="Times New Roman" w:cs="Times New Roman"/>
          <w:i/>
          <w:sz w:val="24"/>
          <w:szCs w:val="24"/>
          <w:lang w:val="en-US"/>
        </w:rPr>
        <w:t>.</w:t>
      </w:r>
      <w:r w:rsidRPr="00261247">
        <w:rPr>
          <w:rFonts w:ascii="Times New Roman" w:hAnsi="Times New Roman" w:cs="Times New Roman"/>
          <w:sz w:val="24"/>
          <w:szCs w:val="24"/>
          <w:lang w:val="en-US"/>
        </w:rPr>
        <w:t xml:space="preserve"> </w:t>
      </w:r>
      <w:r w:rsidRPr="00261247">
        <w:rPr>
          <w:rFonts w:ascii="Times New Roman" w:hAnsi="Times New Roman" w:cs="Times New Roman"/>
          <w:sz w:val="24"/>
          <w:szCs w:val="24"/>
        </w:rPr>
        <w:t>Понятие</w:t>
      </w:r>
      <w:r w:rsidRPr="00261247">
        <w:rPr>
          <w:rFonts w:ascii="Times New Roman" w:hAnsi="Times New Roman" w:cs="Times New Roman"/>
          <w:sz w:val="24"/>
          <w:szCs w:val="24"/>
          <w:lang w:val="en-US"/>
        </w:rPr>
        <w:t xml:space="preserve"> «</w:t>
      </w:r>
      <w:r w:rsidRPr="00261247">
        <w:rPr>
          <w:rFonts w:ascii="Times New Roman" w:hAnsi="Times New Roman" w:cs="Times New Roman"/>
          <w:sz w:val="24"/>
          <w:szCs w:val="24"/>
        </w:rPr>
        <w:t>Евразийская</w:t>
      </w:r>
      <w:r w:rsidRPr="00261247">
        <w:rPr>
          <w:rFonts w:ascii="Times New Roman" w:hAnsi="Times New Roman" w:cs="Times New Roman"/>
          <w:sz w:val="24"/>
          <w:szCs w:val="24"/>
          <w:lang w:val="en-US"/>
        </w:rPr>
        <w:t xml:space="preserve"> </w:t>
      </w:r>
      <w:r w:rsidRPr="00261247">
        <w:rPr>
          <w:rFonts w:ascii="Times New Roman" w:hAnsi="Times New Roman" w:cs="Times New Roman"/>
          <w:sz w:val="24"/>
          <w:szCs w:val="24"/>
        </w:rPr>
        <w:t>культура</w:t>
      </w:r>
      <w:r w:rsidRPr="00261247">
        <w:rPr>
          <w:rFonts w:ascii="Times New Roman" w:hAnsi="Times New Roman" w:cs="Times New Roman"/>
          <w:sz w:val="24"/>
          <w:szCs w:val="24"/>
          <w:lang w:val="en-US"/>
        </w:rPr>
        <w:t xml:space="preserve">» </w:t>
      </w:r>
      <w:r w:rsidRPr="00261247">
        <w:rPr>
          <w:rFonts w:ascii="Times New Roman" w:hAnsi="Times New Roman" w:cs="Times New Roman"/>
          <w:sz w:val="24"/>
          <w:szCs w:val="24"/>
        </w:rPr>
        <w:t>в</w:t>
      </w:r>
      <w:r w:rsidRPr="00261247">
        <w:rPr>
          <w:rFonts w:ascii="Times New Roman" w:hAnsi="Times New Roman" w:cs="Times New Roman"/>
          <w:sz w:val="24"/>
          <w:szCs w:val="24"/>
          <w:lang w:val="en-US"/>
        </w:rPr>
        <w:t xml:space="preserve"> </w:t>
      </w:r>
      <w:r w:rsidRPr="00261247">
        <w:rPr>
          <w:rFonts w:ascii="Times New Roman" w:hAnsi="Times New Roman" w:cs="Times New Roman"/>
          <w:sz w:val="24"/>
          <w:szCs w:val="24"/>
        </w:rPr>
        <w:t>концепциях</w:t>
      </w:r>
      <w:r w:rsidRPr="00261247">
        <w:rPr>
          <w:rFonts w:ascii="Times New Roman" w:hAnsi="Times New Roman" w:cs="Times New Roman"/>
          <w:sz w:val="24"/>
          <w:szCs w:val="24"/>
          <w:lang w:val="en-US"/>
        </w:rPr>
        <w:t xml:space="preserve"> </w:t>
      </w:r>
      <w:proofErr w:type="spellStart"/>
      <w:r w:rsidRPr="00261247">
        <w:rPr>
          <w:rFonts w:ascii="Times New Roman" w:hAnsi="Times New Roman" w:cs="Times New Roman"/>
          <w:sz w:val="24"/>
          <w:szCs w:val="24"/>
        </w:rPr>
        <w:t>евразийства</w:t>
      </w:r>
      <w:proofErr w:type="spellEnd"/>
      <w:r w:rsidRPr="00261247">
        <w:rPr>
          <w:rFonts w:ascii="Times New Roman" w:hAnsi="Times New Roman" w:cs="Times New Roman"/>
          <w:sz w:val="24"/>
          <w:szCs w:val="24"/>
          <w:lang w:val="en-US"/>
        </w:rPr>
        <w:t xml:space="preserve"> // </w:t>
      </w:r>
      <w:r w:rsidR="00677F32" w:rsidRPr="00261247">
        <w:rPr>
          <w:rFonts w:ascii="Times New Roman" w:hAnsi="Times New Roman"/>
          <w:sz w:val="24"/>
          <w:szCs w:val="24"/>
          <w:lang w:val="en-US"/>
        </w:rPr>
        <w:t xml:space="preserve">Creativity as a Personal Self-Expression Mechanism and a Way to Reveal the Level of </w:t>
      </w:r>
      <w:proofErr w:type="spellStart"/>
      <w:r w:rsidR="00677F32" w:rsidRPr="00261247">
        <w:rPr>
          <w:rFonts w:ascii="Times New Roman" w:hAnsi="Times New Roman"/>
          <w:sz w:val="24"/>
          <w:szCs w:val="24"/>
          <w:lang w:val="en-US"/>
        </w:rPr>
        <w:t>Sociocultural</w:t>
      </w:r>
      <w:proofErr w:type="spellEnd"/>
      <w:r w:rsidR="00677F32" w:rsidRPr="00261247">
        <w:rPr>
          <w:rFonts w:ascii="Times New Roman" w:hAnsi="Times New Roman"/>
          <w:sz w:val="24"/>
          <w:szCs w:val="24"/>
          <w:lang w:val="en-US"/>
        </w:rPr>
        <w:t xml:space="preserve"> </w:t>
      </w:r>
      <w:proofErr w:type="spellStart"/>
      <w:r w:rsidR="00677F32" w:rsidRPr="00261247">
        <w:rPr>
          <w:rFonts w:ascii="Times New Roman" w:hAnsi="Times New Roman"/>
          <w:sz w:val="24"/>
          <w:szCs w:val="24"/>
          <w:lang w:val="en-US"/>
        </w:rPr>
        <w:t>Developmen</w:t>
      </w:r>
      <w:proofErr w:type="spellEnd"/>
      <w:r w:rsidR="00677F32" w:rsidRPr="00261247">
        <w:rPr>
          <w:rFonts w:ascii="Times New Roman" w:hAnsi="Times New Roman"/>
          <w:sz w:val="24"/>
          <w:szCs w:val="24"/>
          <w:lang w:val="en-US"/>
        </w:rPr>
        <w:t xml:space="preserve"> / International Academy of Science and Higher Education .– London</w:t>
      </w:r>
      <w:r w:rsidR="00677F32" w:rsidRPr="00261247">
        <w:rPr>
          <w:rFonts w:ascii="Times New Roman" w:hAnsi="Times New Roman"/>
          <w:sz w:val="24"/>
          <w:szCs w:val="24"/>
        </w:rPr>
        <w:t xml:space="preserve">: </w:t>
      </w:r>
      <w:r w:rsidR="00677F32" w:rsidRPr="00261247">
        <w:rPr>
          <w:rFonts w:ascii="Times New Roman" w:hAnsi="Times New Roman"/>
          <w:sz w:val="24"/>
          <w:szCs w:val="24"/>
          <w:lang w:val="en-US"/>
        </w:rPr>
        <w:t>IASHE</w:t>
      </w:r>
      <w:r w:rsidR="00677F32" w:rsidRPr="00261247">
        <w:rPr>
          <w:rFonts w:ascii="Times New Roman" w:hAnsi="Times New Roman"/>
          <w:sz w:val="24"/>
          <w:szCs w:val="24"/>
        </w:rPr>
        <w:t xml:space="preserve">, 2017. </w:t>
      </w:r>
      <w:r w:rsidR="00677F32" w:rsidRPr="00261247">
        <w:rPr>
          <w:rFonts w:ascii="Times New Roman" w:hAnsi="Times New Roman"/>
          <w:sz w:val="24"/>
          <w:szCs w:val="24"/>
          <w:lang w:val="en-US"/>
        </w:rPr>
        <w:t>Pp</w:t>
      </w:r>
      <w:r w:rsidR="00677F32" w:rsidRPr="00261247">
        <w:rPr>
          <w:rFonts w:ascii="Times New Roman" w:hAnsi="Times New Roman"/>
          <w:sz w:val="24"/>
          <w:szCs w:val="24"/>
        </w:rPr>
        <w:t>. 43-47</w:t>
      </w:r>
      <w:r w:rsidR="0028731C">
        <w:rPr>
          <w:rFonts w:ascii="Times New Roman" w:hAnsi="Times New Roman"/>
          <w:sz w:val="24"/>
          <w:szCs w:val="24"/>
        </w:rPr>
        <w:t xml:space="preserve">. </w:t>
      </w:r>
      <w:r w:rsidRPr="00261247">
        <w:rPr>
          <w:rFonts w:ascii="Times New Roman" w:hAnsi="Times New Roman" w:cs="Times New Roman"/>
          <w:sz w:val="24"/>
          <w:szCs w:val="24"/>
          <w:lang w:val="en-US"/>
        </w:rPr>
        <w:t>URL</w:t>
      </w:r>
      <w:r w:rsidR="0028731C">
        <w:rPr>
          <w:rFonts w:ascii="Times New Roman" w:hAnsi="Times New Roman" w:cs="Times New Roman"/>
          <w:sz w:val="24"/>
          <w:szCs w:val="24"/>
        </w:rPr>
        <w:t>:</w:t>
      </w:r>
      <w:r w:rsidRPr="00261247">
        <w:rPr>
          <w:rFonts w:ascii="Times New Roman" w:hAnsi="Times New Roman" w:cs="Times New Roman"/>
          <w:sz w:val="24"/>
          <w:szCs w:val="24"/>
        </w:rPr>
        <w:t xml:space="preserve">  </w:t>
      </w:r>
      <w:hyperlink r:id="rId13" w:history="1">
        <w:r w:rsidRPr="00261247">
          <w:rPr>
            <w:rStyle w:val="a3"/>
            <w:rFonts w:ascii="Times New Roman" w:hAnsi="Times New Roman" w:cs="Times New Roman"/>
            <w:sz w:val="24"/>
            <w:szCs w:val="24"/>
          </w:rPr>
          <w:t>http://gisap.eu/ru/node/133343</w:t>
        </w:r>
      </w:hyperlink>
    </w:p>
    <w:p w:rsidR="006555F4" w:rsidRPr="00261247" w:rsidRDefault="006555F4" w:rsidP="00261247">
      <w:pPr>
        <w:pStyle w:val="a7"/>
        <w:numPr>
          <w:ilvl w:val="0"/>
          <w:numId w:val="4"/>
        </w:numPr>
        <w:tabs>
          <w:tab w:val="left" w:pos="0"/>
        </w:tabs>
        <w:spacing w:before="120" w:after="120"/>
        <w:ind w:left="0" w:firstLine="709"/>
        <w:contextualSpacing/>
        <w:jc w:val="both"/>
        <w:rPr>
          <w:rFonts w:ascii="Times New Roman" w:hAnsi="Times New Roman"/>
          <w:sz w:val="24"/>
          <w:szCs w:val="24"/>
        </w:rPr>
      </w:pPr>
      <w:proofErr w:type="spellStart"/>
      <w:r w:rsidRPr="00261247">
        <w:rPr>
          <w:rFonts w:ascii="Times New Roman" w:hAnsi="Times New Roman"/>
          <w:i/>
          <w:sz w:val="24"/>
          <w:szCs w:val="24"/>
        </w:rPr>
        <w:t>Евразийство</w:t>
      </w:r>
      <w:proofErr w:type="spellEnd"/>
      <w:r w:rsidRPr="00261247">
        <w:rPr>
          <w:rFonts w:ascii="Times New Roman" w:hAnsi="Times New Roman"/>
          <w:i/>
          <w:sz w:val="24"/>
          <w:szCs w:val="24"/>
        </w:rPr>
        <w:t xml:space="preserve"> </w:t>
      </w:r>
      <w:r w:rsidRPr="00261247">
        <w:rPr>
          <w:rFonts w:ascii="Times New Roman" w:hAnsi="Times New Roman"/>
          <w:sz w:val="24"/>
          <w:szCs w:val="24"/>
        </w:rPr>
        <w:t xml:space="preserve">(опыт систематического изложения) // Основы </w:t>
      </w:r>
      <w:proofErr w:type="spellStart"/>
      <w:r w:rsidRPr="00261247">
        <w:rPr>
          <w:rFonts w:ascii="Times New Roman" w:hAnsi="Times New Roman"/>
          <w:sz w:val="24"/>
          <w:szCs w:val="24"/>
        </w:rPr>
        <w:t>евразийства</w:t>
      </w:r>
      <w:proofErr w:type="spellEnd"/>
      <w:r w:rsidRPr="00261247">
        <w:rPr>
          <w:rFonts w:ascii="Times New Roman" w:hAnsi="Times New Roman"/>
          <w:sz w:val="24"/>
          <w:szCs w:val="24"/>
        </w:rPr>
        <w:t>. – Москва: «</w:t>
      </w:r>
      <w:proofErr w:type="spellStart"/>
      <w:r w:rsidRPr="00261247">
        <w:rPr>
          <w:rFonts w:ascii="Times New Roman" w:hAnsi="Times New Roman"/>
          <w:sz w:val="24"/>
          <w:szCs w:val="24"/>
        </w:rPr>
        <w:t>АрктогеяЦентр</w:t>
      </w:r>
      <w:proofErr w:type="spellEnd"/>
      <w:r w:rsidRPr="00261247">
        <w:rPr>
          <w:rFonts w:ascii="Times New Roman" w:hAnsi="Times New Roman"/>
          <w:sz w:val="24"/>
          <w:szCs w:val="24"/>
        </w:rPr>
        <w:t xml:space="preserve">», 2002, 800 стр. </w:t>
      </w:r>
    </w:p>
    <w:p w:rsidR="006555F4" w:rsidRPr="00261247" w:rsidRDefault="006555F4" w:rsidP="00261247">
      <w:pPr>
        <w:pStyle w:val="a7"/>
        <w:numPr>
          <w:ilvl w:val="0"/>
          <w:numId w:val="4"/>
        </w:numPr>
        <w:tabs>
          <w:tab w:val="left" w:pos="0"/>
        </w:tabs>
        <w:spacing w:before="120" w:after="120"/>
        <w:ind w:left="0" w:firstLine="709"/>
        <w:contextualSpacing/>
        <w:jc w:val="both"/>
        <w:rPr>
          <w:rFonts w:ascii="Times New Roman" w:hAnsi="Times New Roman"/>
          <w:sz w:val="24"/>
          <w:szCs w:val="24"/>
        </w:rPr>
      </w:pPr>
      <w:r w:rsidRPr="00261247">
        <w:rPr>
          <w:rFonts w:ascii="Times New Roman" w:hAnsi="Times New Roman"/>
          <w:i/>
          <w:sz w:val="24"/>
          <w:szCs w:val="24"/>
        </w:rPr>
        <w:t>Предчувствия и свершения</w:t>
      </w:r>
      <w:r w:rsidRPr="00261247">
        <w:rPr>
          <w:rFonts w:ascii="Times New Roman" w:hAnsi="Times New Roman"/>
          <w:sz w:val="24"/>
          <w:szCs w:val="24"/>
        </w:rPr>
        <w:t xml:space="preserve"> (предисловие к сборнику "Исход к Вос</w:t>
      </w:r>
      <w:r w:rsidR="0028731C">
        <w:rPr>
          <w:rFonts w:ascii="Times New Roman" w:hAnsi="Times New Roman"/>
          <w:sz w:val="24"/>
          <w:szCs w:val="24"/>
        </w:rPr>
        <w:t xml:space="preserve">току") // Основы </w:t>
      </w:r>
      <w:proofErr w:type="spellStart"/>
      <w:r w:rsidR="0028731C">
        <w:rPr>
          <w:rFonts w:ascii="Times New Roman" w:hAnsi="Times New Roman"/>
          <w:sz w:val="24"/>
          <w:szCs w:val="24"/>
        </w:rPr>
        <w:t>евразийства</w:t>
      </w:r>
      <w:proofErr w:type="spellEnd"/>
      <w:r w:rsidR="0028731C">
        <w:rPr>
          <w:rFonts w:ascii="Times New Roman" w:hAnsi="Times New Roman"/>
          <w:sz w:val="24"/>
          <w:szCs w:val="24"/>
        </w:rPr>
        <w:t xml:space="preserve">. </w:t>
      </w:r>
      <w:r w:rsidRPr="00261247">
        <w:rPr>
          <w:rFonts w:ascii="Times New Roman" w:hAnsi="Times New Roman"/>
          <w:sz w:val="24"/>
          <w:szCs w:val="24"/>
        </w:rPr>
        <w:t>Москва: «</w:t>
      </w:r>
      <w:proofErr w:type="spellStart"/>
      <w:r w:rsidRPr="00261247">
        <w:rPr>
          <w:rFonts w:ascii="Times New Roman" w:hAnsi="Times New Roman"/>
          <w:sz w:val="24"/>
          <w:szCs w:val="24"/>
        </w:rPr>
        <w:t>АрктогеяЦентр</w:t>
      </w:r>
      <w:proofErr w:type="spellEnd"/>
      <w:r w:rsidRPr="00261247">
        <w:rPr>
          <w:rFonts w:ascii="Times New Roman" w:hAnsi="Times New Roman"/>
          <w:sz w:val="24"/>
          <w:szCs w:val="24"/>
        </w:rPr>
        <w:t>», 2002, 800 стр.</w:t>
      </w:r>
    </w:p>
    <w:p w:rsidR="007C0F7E" w:rsidRPr="0028731C" w:rsidRDefault="007C0F7E" w:rsidP="00261247">
      <w:pPr>
        <w:pStyle w:val="a7"/>
        <w:numPr>
          <w:ilvl w:val="0"/>
          <w:numId w:val="4"/>
        </w:numPr>
        <w:tabs>
          <w:tab w:val="left" w:pos="0"/>
        </w:tabs>
        <w:spacing w:before="120" w:after="120"/>
        <w:ind w:left="0" w:firstLine="709"/>
        <w:contextualSpacing/>
        <w:jc w:val="both"/>
        <w:rPr>
          <w:rFonts w:ascii="Times New Roman" w:hAnsi="Times New Roman" w:cs="Times New Roman"/>
          <w:sz w:val="24"/>
          <w:szCs w:val="24"/>
          <w:lang w:val="en-US"/>
        </w:rPr>
      </w:pPr>
      <w:r w:rsidRPr="00261247">
        <w:rPr>
          <w:rFonts w:ascii="Times New Roman" w:hAnsi="Times New Roman" w:cs="Times New Roman"/>
          <w:i/>
          <w:sz w:val="24"/>
          <w:szCs w:val="24"/>
        </w:rPr>
        <w:t>Азия</w:t>
      </w:r>
      <w:r w:rsidRPr="00261247">
        <w:rPr>
          <w:rFonts w:ascii="Times New Roman" w:hAnsi="Times New Roman" w:cs="Times New Roman"/>
          <w:sz w:val="24"/>
          <w:szCs w:val="24"/>
        </w:rPr>
        <w:t xml:space="preserve"> // Материал из </w:t>
      </w:r>
      <w:proofErr w:type="spellStart"/>
      <w:r w:rsidRPr="00261247">
        <w:rPr>
          <w:rFonts w:ascii="Times New Roman" w:hAnsi="Times New Roman" w:cs="Times New Roman"/>
          <w:sz w:val="24"/>
          <w:szCs w:val="24"/>
        </w:rPr>
        <w:t>Викип</w:t>
      </w:r>
      <w:r w:rsidR="0028731C">
        <w:rPr>
          <w:rFonts w:ascii="Times New Roman" w:hAnsi="Times New Roman" w:cs="Times New Roman"/>
          <w:sz w:val="24"/>
          <w:szCs w:val="24"/>
        </w:rPr>
        <w:t>едии</w:t>
      </w:r>
      <w:proofErr w:type="spellEnd"/>
      <w:r w:rsidR="0028731C">
        <w:rPr>
          <w:rFonts w:ascii="Times New Roman" w:hAnsi="Times New Roman" w:cs="Times New Roman"/>
          <w:sz w:val="24"/>
          <w:szCs w:val="24"/>
        </w:rPr>
        <w:t xml:space="preserve"> – свободной энциклопедии. </w:t>
      </w:r>
      <w:r w:rsidR="0028731C" w:rsidRPr="00261247">
        <w:rPr>
          <w:rFonts w:ascii="Times New Roman" w:hAnsi="Times New Roman" w:cs="Times New Roman"/>
          <w:color w:val="001034"/>
          <w:sz w:val="24"/>
          <w:szCs w:val="24"/>
          <w:lang w:val="en-US"/>
        </w:rPr>
        <w:t>URL</w:t>
      </w:r>
      <w:r w:rsidR="0028731C" w:rsidRPr="0028731C">
        <w:rPr>
          <w:rFonts w:ascii="Times New Roman" w:hAnsi="Times New Roman" w:cs="Times New Roman"/>
          <w:color w:val="001034"/>
          <w:sz w:val="24"/>
          <w:szCs w:val="24"/>
          <w:lang w:val="en-US"/>
        </w:rPr>
        <w:t>:</w:t>
      </w:r>
      <w:r w:rsidRPr="0028731C">
        <w:rPr>
          <w:rFonts w:ascii="Times New Roman" w:hAnsi="Times New Roman" w:cs="Times New Roman"/>
          <w:sz w:val="24"/>
          <w:szCs w:val="24"/>
          <w:lang w:val="en-US"/>
        </w:rPr>
        <w:t xml:space="preserve">  https://ru.wikipedia.org/wiki/%D0%90%D0%B7%D0%B8%D1%8F</w:t>
      </w:r>
    </w:p>
    <w:p w:rsidR="00D610DC" w:rsidRPr="0028731C" w:rsidRDefault="00D610DC" w:rsidP="00261247">
      <w:pPr>
        <w:pStyle w:val="ad"/>
        <w:numPr>
          <w:ilvl w:val="0"/>
          <w:numId w:val="4"/>
        </w:numPr>
        <w:tabs>
          <w:tab w:val="left" w:pos="0"/>
        </w:tabs>
        <w:spacing w:before="120" w:after="120" w:line="240" w:lineRule="auto"/>
        <w:ind w:left="0" w:firstLine="709"/>
        <w:jc w:val="both"/>
        <w:rPr>
          <w:rFonts w:ascii="Times New Roman" w:hAnsi="Times New Roman" w:cs="Times New Roman"/>
          <w:sz w:val="24"/>
          <w:szCs w:val="24"/>
        </w:rPr>
      </w:pPr>
      <w:proofErr w:type="spellStart"/>
      <w:r w:rsidRPr="00261247">
        <w:rPr>
          <w:rFonts w:ascii="Times New Roman" w:hAnsi="Times New Roman" w:cs="Times New Roman"/>
          <w:i/>
          <w:sz w:val="24"/>
          <w:szCs w:val="24"/>
        </w:rPr>
        <w:t>Аязбекова</w:t>
      </w:r>
      <w:proofErr w:type="spellEnd"/>
      <w:r w:rsidRPr="00261247">
        <w:rPr>
          <w:rFonts w:ascii="Times New Roman" w:hAnsi="Times New Roman" w:cs="Times New Roman"/>
          <w:i/>
          <w:sz w:val="24"/>
          <w:szCs w:val="24"/>
        </w:rPr>
        <w:t xml:space="preserve"> С.Ш.</w:t>
      </w:r>
      <w:r w:rsidRPr="00261247">
        <w:rPr>
          <w:rFonts w:ascii="Times New Roman" w:hAnsi="Times New Roman" w:cs="Times New Roman"/>
          <w:sz w:val="24"/>
          <w:szCs w:val="24"/>
        </w:rPr>
        <w:t xml:space="preserve"> Евразийская культура: становление и основные этапы развития // Научный журнал «Культура в евразийском пространстве: традиции и новации». № 1. 2017. – Барнаул: Алтайский государствен</w:t>
      </w:r>
      <w:r w:rsidR="0028731C">
        <w:rPr>
          <w:rFonts w:ascii="Times New Roman" w:hAnsi="Times New Roman" w:cs="Times New Roman"/>
          <w:sz w:val="24"/>
          <w:szCs w:val="24"/>
        </w:rPr>
        <w:t>ный институт культуры. 2017 г.</w:t>
      </w:r>
      <w:r w:rsidRPr="00261247">
        <w:rPr>
          <w:rFonts w:ascii="Times New Roman" w:hAnsi="Times New Roman" w:cs="Times New Roman"/>
          <w:sz w:val="24"/>
          <w:szCs w:val="24"/>
        </w:rPr>
        <w:t xml:space="preserve"> С. 5-10.</w:t>
      </w:r>
      <w:r w:rsidRPr="00261247">
        <w:rPr>
          <w:rFonts w:ascii="Times New Roman" w:eastAsia="Times New Roman" w:hAnsi="Times New Roman" w:cs="Times New Roman"/>
          <w:sz w:val="24"/>
          <w:szCs w:val="24"/>
        </w:rPr>
        <w:t xml:space="preserve"> </w:t>
      </w:r>
      <w:r w:rsidRPr="00261247">
        <w:rPr>
          <w:rFonts w:ascii="Times New Roman" w:eastAsia="Times New Roman" w:hAnsi="Times New Roman" w:cs="Times New Roman"/>
          <w:sz w:val="24"/>
          <w:szCs w:val="24"/>
          <w:lang w:val="en-US"/>
        </w:rPr>
        <w:t>URL</w:t>
      </w:r>
      <w:r w:rsidRPr="00261247">
        <w:rPr>
          <w:rFonts w:ascii="Times New Roman" w:eastAsia="Times New Roman" w:hAnsi="Times New Roman" w:cs="Times New Roman"/>
          <w:sz w:val="24"/>
          <w:szCs w:val="24"/>
        </w:rPr>
        <w:t>.</w:t>
      </w:r>
      <w:r w:rsidR="0028731C">
        <w:rPr>
          <w:rFonts w:ascii="Times New Roman" w:eastAsia="Times New Roman" w:hAnsi="Times New Roman" w:cs="Times New Roman"/>
          <w:sz w:val="24"/>
          <w:szCs w:val="24"/>
        </w:rPr>
        <w:t>:</w:t>
      </w:r>
      <w:r w:rsidRPr="00261247">
        <w:rPr>
          <w:rFonts w:ascii="Times New Roman" w:eastAsia="Times New Roman" w:hAnsi="Times New Roman" w:cs="Times New Roman"/>
          <w:sz w:val="24"/>
          <w:szCs w:val="24"/>
        </w:rPr>
        <w:t xml:space="preserve"> </w:t>
      </w:r>
      <w:hyperlink r:id="rId14" w:history="1">
        <w:r w:rsidRPr="00261247">
          <w:rPr>
            <w:rStyle w:val="a3"/>
            <w:rFonts w:ascii="Times New Roman" w:eastAsia="Times New Roman" w:hAnsi="Times New Roman" w:cs="Times New Roman"/>
            <w:sz w:val="24"/>
            <w:szCs w:val="24"/>
          </w:rPr>
          <w:t>https://istina.msu.ru/publications/article/92372179/</w:t>
        </w:r>
      </w:hyperlink>
    </w:p>
    <w:p w:rsidR="00D610DC" w:rsidRPr="00261247" w:rsidRDefault="007C0F7E" w:rsidP="00261247">
      <w:pPr>
        <w:pStyle w:val="ad"/>
        <w:numPr>
          <w:ilvl w:val="0"/>
          <w:numId w:val="4"/>
        </w:numPr>
        <w:tabs>
          <w:tab w:val="left" w:pos="0"/>
        </w:tabs>
        <w:spacing w:before="120" w:after="120" w:line="240" w:lineRule="auto"/>
        <w:ind w:left="0" w:firstLine="709"/>
        <w:jc w:val="both"/>
        <w:rPr>
          <w:rFonts w:ascii="Times New Roman" w:hAnsi="Times New Roman" w:cs="Times New Roman"/>
          <w:sz w:val="24"/>
          <w:szCs w:val="24"/>
        </w:rPr>
      </w:pPr>
      <w:proofErr w:type="spellStart"/>
      <w:r w:rsidRPr="00261247">
        <w:rPr>
          <w:rFonts w:ascii="Times New Roman" w:hAnsi="Times New Roman" w:cs="Times New Roman"/>
          <w:i/>
          <w:sz w:val="24"/>
          <w:szCs w:val="24"/>
        </w:rPr>
        <w:t>Аязбекова</w:t>
      </w:r>
      <w:proofErr w:type="spellEnd"/>
      <w:r w:rsidRPr="00261247">
        <w:rPr>
          <w:rFonts w:ascii="Times New Roman" w:hAnsi="Times New Roman" w:cs="Times New Roman"/>
          <w:i/>
          <w:sz w:val="24"/>
          <w:szCs w:val="24"/>
        </w:rPr>
        <w:t xml:space="preserve"> С.Ш.</w:t>
      </w:r>
      <w:r w:rsidRPr="00261247">
        <w:rPr>
          <w:rFonts w:ascii="Times New Roman" w:hAnsi="Times New Roman" w:cs="Times New Roman"/>
          <w:sz w:val="24"/>
          <w:szCs w:val="24"/>
        </w:rPr>
        <w:t xml:space="preserve"> К вопросу об осмыслении феномена евразийского культурного пространства //</w:t>
      </w:r>
      <w:r w:rsidR="0028731C">
        <w:rPr>
          <w:rFonts w:ascii="Times New Roman" w:hAnsi="Times New Roman" w:cs="Times New Roman"/>
          <w:sz w:val="24"/>
          <w:szCs w:val="24"/>
        </w:rPr>
        <w:t xml:space="preserve"> </w:t>
      </w:r>
      <w:r w:rsidRPr="00261247">
        <w:rPr>
          <w:rFonts w:ascii="Times New Roman" w:hAnsi="Times New Roman" w:cs="Times New Roman"/>
          <w:sz w:val="24"/>
          <w:szCs w:val="24"/>
          <w:lang w:val="en-US"/>
        </w:rPr>
        <w:t>IX</w:t>
      </w:r>
      <w:r w:rsidRPr="00261247">
        <w:rPr>
          <w:rFonts w:ascii="Times New Roman" w:hAnsi="Times New Roman" w:cs="Times New Roman"/>
          <w:sz w:val="24"/>
          <w:szCs w:val="24"/>
        </w:rPr>
        <w:t xml:space="preserve"> Евразийский научный форум «Наследие Л.Н.Гумилева и современная евразийская интеграц</w:t>
      </w:r>
      <w:r w:rsidR="0028731C">
        <w:rPr>
          <w:rFonts w:ascii="Times New Roman" w:hAnsi="Times New Roman" w:cs="Times New Roman"/>
          <w:sz w:val="24"/>
          <w:szCs w:val="24"/>
        </w:rPr>
        <w:t xml:space="preserve">ия» Астана, 2012. С. 364-368. </w:t>
      </w:r>
      <w:r w:rsidRPr="00261247">
        <w:rPr>
          <w:rFonts w:ascii="Times New Roman" w:eastAsia="Times New Roman" w:hAnsi="Times New Roman" w:cs="Times New Roman"/>
          <w:sz w:val="24"/>
          <w:szCs w:val="24"/>
          <w:lang w:val="en-US"/>
        </w:rPr>
        <w:t>URL</w:t>
      </w:r>
      <w:r w:rsidRPr="00261247">
        <w:rPr>
          <w:rFonts w:ascii="Times New Roman" w:eastAsia="Times New Roman" w:hAnsi="Times New Roman" w:cs="Times New Roman"/>
          <w:sz w:val="24"/>
          <w:szCs w:val="24"/>
        </w:rPr>
        <w:t>.</w:t>
      </w:r>
      <w:r w:rsidR="0028731C">
        <w:rPr>
          <w:rFonts w:ascii="Times New Roman" w:eastAsia="Times New Roman" w:hAnsi="Times New Roman" w:cs="Times New Roman"/>
          <w:sz w:val="24"/>
          <w:szCs w:val="24"/>
        </w:rPr>
        <w:t>:</w:t>
      </w:r>
      <w:r w:rsidRPr="00261247">
        <w:rPr>
          <w:rFonts w:ascii="Times New Roman" w:eastAsia="Times New Roman" w:hAnsi="Times New Roman" w:cs="Times New Roman"/>
          <w:sz w:val="24"/>
          <w:szCs w:val="24"/>
        </w:rPr>
        <w:t xml:space="preserve"> </w:t>
      </w:r>
      <w:hyperlink r:id="rId15" w:history="1">
        <w:r w:rsidRPr="00261247">
          <w:rPr>
            <w:rFonts w:ascii="Times New Roman" w:hAnsi="Times New Roman" w:cs="Times New Roman"/>
            <w:sz w:val="24"/>
            <w:szCs w:val="24"/>
            <w:u w:val="single"/>
            <w:lang w:val="en-US"/>
          </w:rPr>
          <w:t>http</w:t>
        </w:r>
        <w:r w:rsidRPr="00261247">
          <w:rPr>
            <w:rFonts w:ascii="Times New Roman" w:hAnsi="Times New Roman" w:cs="Times New Roman"/>
            <w:sz w:val="24"/>
            <w:szCs w:val="24"/>
            <w:u w:val="single"/>
          </w:rPr>
          <w:t>://</w:t>
        </w:r>
        <w:proofErr w:type="spellStart"/>
        <w:r w:rsidRPr="00261247">
          <w:rPr>
            <w:rFonts w:ascii="Times New Roman" w:hAnsi="Times New Roman" w:cs="Times New Roman"/>
            <w:sz w:val="24"/>
            <w:szCs w:val="24"/>
            <w:u w:val="single"/>
            <w:lang w:val="en-US"/>
          </w:rPr>
          <w:t>istina</w:t>
        </w:r>
        <w:proofErr w:type="spellEnd"/>
        <w:r w:rsidRPr="00261247">
          <w:rPr>
            <w:rFonts w:ascii="Times New Roman" w:hAnsi="Times New Roman" w:cs="Times New Roman"/>
            <w:sz w:val="24"/>
            <w:szCs w:val="24"/>
            <w:u w:val="single"/>
          </w:rPr>
          <w:t>.</w:t>
        </w:r>
        <w:proofErr w:type="spellStart"/>
        <w:r w:rsidRPr="00261247">
          <w:rPr>
            <w:rFonts w:ascii="Times New Roman" w:hAnsi="Times New Roman" w:cs="Times New Roman"/>
            <w:sz w:val="24"/>
            <w:szCs w:val="24"/>
            <w:u w:val="single"/>
            <w:lang w:val="en-US"/>
          </w:rPr>
          <w:t>imec</w:t>
        </w:r>
        <w:proofErr w:type="spellEnd"/>
        <w:r w:rsidRPr="00261247">
          <w:rPr>
            <w:rFonts w:ascii="Times New Roman" w:hAnsi="Times New Roman" w:cs="Times New Roman"/>
            <w:sz w:val="24"/>
            <w:szCs w:val="24"/>
            <w:u w:val="single"/>
          </w:rPr>
          <w:t>.</w:t>
        </w:r>
        <w:proofErr w:type="spellStart"/>
        <w:r w:rsidRPr="00261247">
          <w:rPr>
            <w:rFonts w:ascii="Times New Roman" w:hAnsi="Times New Roman" w:cs="Times New Roman"/>
            <w:sz w:val="24"/>
            <w:szCs w:val="24"/>
            <w:u w:val="single"/>
            <w:lang w:val="en-US"/>
          </w:rPr>
          <w:t>msu</w:t>
        </w:r>
        <w:proofErr w:type="spellEnd"/>
        <w:r w:rsidRPr="00261247">
          <w:rPr>
            <w:rFonts w:ascii="Times New Roman" w:hAnsi="Times New Roman" w:cs="Times New Roman"/>
            <w:sz w:val="24"/>
            <w:szCs w:val="24"/>
            <w:u w:val="single"/>
          </w:rPr>
          <w:t>.</w:t>
        </w:r>
        <w:proofErr w:type="spellStart"/>
        <w:r w:rsidRPr="00261247">
          <w:rPr>
            <w:rFonts w:ascii="Times New Roman" w:hAnsi="Times New Roman" w:cs="Times New Roman"/>
            <w:sz w:val="24"/>
            <w:szCs w:val="24"/>
            <w:u w:val="single"/>
            <w:lang w:val="en-US"/>
          </w:rPr>
          <w:t>ru</w:t>
        </w:r>
        <w:proofErr w:type="spellEnd"/>
        <w:r w:rsidRPr="00261247">
          <w:rPr>
            <w:rFonts w:ascii="Times New Roman" w:hAnsi="Times New Roman" w:cs="Times New Roman"/>
            <w:sz w:val="24"/>
            <w:szCs w:val="24"/>
            <w:u w:val="single"/>
          </w:rPr>
          <w:t>/</w:t>
        </w:r>
        <w:r w:rsidRPr="00261247">
          <w:rPr>
            <w:rFonts w:ascii="Times New Roman" w:hAnsi="Times New Roman" w:cs="Times New Roman"/>
            <w:sz w:val="24"/>
            <w:szCs w:val="24"/>
            <w:u w:val="single"/>
            <w:lang w:val="en-US"/>
          </w:rPr>
          <w:t>publications</w:t>
        </w:r>
        <w:r w:rsidRPr="00261247">
          <w:rPr>
            <w:rFonts w:ascii="Times New Roman" w:hAnsi="Times New Roman" w:cs="Times New Roman"/>
            <w:sz w:val="24"/>
            <w:szCs w:val="24"/>
            <w:u w:val="single"/>
          </w:rPr>
          <w:t>/</w:t>
        </w:r>
        <w:r w:rsidRPr="00261247">
          <w:rPr>
            <w:rFonts w:ascii="Times New Roman" w:hAnsi="Times New Roman" w:cs="Times New Roman"/>
            <w:sz w:val="24"/>
            <w:szCs w:val="24"/>
            <w:u w:val="single"/>
            <w:lang w:val="en-US"/>
          </w:rPr>
          <w:t>article</w:t>
        </w:r>
        <w:r w:rsidRPr="00261247">
          <w:rPr>
            <w:rFonts w:ascii="Times New Roman" w:hAnsi="Times New Roman" w:cs="Times New Roman"/>
            <w:sz w:val="24"/>
            <w:szCs w:val="24"/>
            <w:u w:val="single"/>
          </w:rPr>
          <w:t>/1346258/</w:t>
        </w:r>
      </w:hyperlink>
    </w:p>
    <w:p w:rsidR="00D610DC" w:rsidRPr="00261247" w:rsidRDefault="00D610DC" w:rsidP="00261247">
      <w:pPr>
        <w:pStyle w:val="ad"/>
        <w:numPr>
          <w:ilvl w:val="0"/>
          <w:numId w:val="4"/>
        </w:numPr>
        <w:tabs>
          <w:tab w:val="left" w:pos="0"/>
        </w:tabs>
        <w:spacing w:before="120" w:after="120" w:line="240" w:lineRule="auto"/>
        <w:ind w:left="0" w:firstLine="709"/>
        <w:jc w:val="both"/>
        <w:rPr>
          <w:rFonts w:ascii="Times New Roman" w:hAnsi="Times New Roman" w:cs="Times New Roman"/>
          <w:sz w:val="24"/>
          <w:szCs w:val="24"/>
        </w:rPr>
      </w:pPr>
      <w:proofErr w:type="spellStart"/>
      <w:r w:rsidRPr="00261247">
        <w:rPr>
          <w:rFonts w:ascii="Times New Roman" w:hAnsi="Times New Roman" w:cs="Times New Roman"/>
          <w:i/>
          <w:sz w:val="24"/>
          <w:szCs w:val="24"/>
        </w:rPr>
        <w:t>Аязбекова</w:t>
      </w:r>
      <w:proofErr w:type="spellEnd"/>
      <w:r w:rsidRPr="00261247">
        <w:rPr>
          <w:rFonts w:ascii="Times New Roman" w:hAnsi="Times New Roman" w:cs="Times New Roman"/>
          <w:i/>
          <w:sz w:val="24"/>
          <w:szCs w:val="24"/>
        </w:rPr>
        <w:t xml:space="preserve"> С.Ш.</w:t>
      </w:r>
      <w:r w:rsidR="007C0F7E" w:rsidRPr="00261247">
        <w:rPr>
          <w:rFonts w:ascii="Times New Roman" w:hAnsi="Times New Roman" w:cs="Times New Roman"/>
          <w:sz w:val="24"/>
          <w:szCs w:val="24"/>
        </w:rPr>
        <w:t xml:space="preserve"> «Культура Евразии» и «евразийская культура» // Казахстан и евразийская идея в новом мире: Сборник докладов Международного научного форума</w:t>
      </w:r>
      <w:proofErr w:type="gramStart"/>
      <w:r w:rsidR="007C0F7E" w:rsidRPr="00261247">
        <w:rPr>
          <w:rFonts w:ascii="Times New Roman" w:hAnsi="Times New Roman" w:cs="Times New Roman"/>
          <w:sz w:val="24"/>
          <w:szCs w:val="24"/>
        </w:rPr>
        <w:t xml:space="preserve"> / П</w:t>
      </w:r>
      <w:proofErr w:type="gramEnd"/>
      <w:r w:rsidR="007C0F7E" w:rsidRPr="00261247">
        <w:rPr>
          <w:rFonts w:ascii="Times New Roman" w:hAnsi="Times New Roman" w:cs="Times New Roman"/>
          <w:sz w:val="24"/>
          <w:szCs w:val="24"/>
        </w:rPr>
        <w:t>од ред. А.В.Сидоровича и</w:t>
      </w:r>
      <w:r w:rsidR="0028731C">
        <w:rPr>
          <w:rFonts w:ascii="Times New Roman" w:hAnsi="Times New Roman" w:cs="Times New Roman"/>
          <w:sz w:val="24"/>
          <w:szCs w:val="24"/>
        </w:rPr>
        <w:t xml:space="preserve"> </w:t>
      </w:r>
      <w:proofErr w:type="spellStart"/>
      <w:r w:rsidR="0028731C">
        <w:rPr>
          <w:rFonts w:ascii="Times New Roman" w:hAnsi="Times New Roman" w:cs="Times New Roman"/>
          <w:sz w:val="24"/>
          <w:szCs w:val="24"/>
        </w:rPr>
        <w:t>Е.Б.Сыдыкова</w:t>
      </w:r>
      <w:proofErr w:type="spellEnd"/>
      <w:r w:rsidR="0028731C">
        <w:rPr>
          <w:rFonts w:ascii="Times New Roman" w:hAnsi="Times New Roman" w:cs="Times New Roman"/>
          <w:sz w:val="24"/>
          <w:szCs w:val="24"/>
        </w:rPr>
        <w:t xml:space="preserve">. – В 2-х т. Т.1. Астана, 2012 </w:t>
      </w:r>
      <w:r w:rsidR="007C0F7E" w:rsidRPr="00261247">
        <w:rPr>
          <w:rFonts w:ascii="Times New Roman" w:hAnsi="Times New Roman" w:cs="Times New Roman"/>
          <w:sz w:val="24"/>
          <w:szCs w:val="24"/>
        </w:rPr>
        <w:t xml:space="preserve">С. 216-220. </w:t>
      </w:r>
      <w:r w:rsidR="007C0F7E" w:rsidRPr="00261247">
        <w:rPr>
          <w:rFonts w:ascii="Times New Roman" w:eastAsia="Times New Roman" w:hAnsi="Times New Roman" w:cs="Times New Roman"/>
          <w:sz w:val="24"/>
          <w:szCs w:val="24"/>
          <w:lang w:val="en-US"/>
        </w:rPr>
        <w:t>URL</w:t>
      </w:r>
      <w:r w:rsidR="0028731C">
        <w:rPr>
          <w:rFonts w:ascii="Times New Roman" w:eastAsia="Times New Roman" w:hAnsi="Times New Roman" w:cs="Times New Roman"/>
          <w:sz w:val="24"/>
          <w:szCs w:val="24"/>
        </w:rPr>
        <w:t xml:space="preserve">: </w:t>
      </w:r>
      <w:hyperlink r:id="rId16" w:history="1">
        <w:r w:rsidR="007C0F7E" w:rsidRPr="00261247">
          <w:rPr>
            <w:rStyle w:val="a3"/>
            <w:rFonts w:ascii="Times New Roman" w:hAnsi="Times New Roman" w:cs="Times New Roman"/>
            <w:sz w:val="24"/>
            <w:szCs w:val="24"/>
          </w:rPr>
          <w:t>http://istina.imec.msu.ru/publications/article/1275872/</w:t>
        </w:r>
      </w:hyperlink>
    </w:p>
    <w:p w:rsidR="007C0F7E" w:rsidRPr="0028731C" w:rsidRDefault="00D610DC" w:rsidP="00261247">
      <w:pPr>
        <w:pStyle w:val="ad"/>
        <w:numPr>
          <w:ilvl w:val="0"/>
          <w:numId w:val="4"/>
        </w:numPr>
        <w:tabs>
          <w:tab w:val="left" w:pos="0"/>
        </w:tabs>
        <w:spacing w:before="120" w:after="120" w:line="240" w:lineRule="auto"/>
        <w:ind w:left="0" w:firstLine="709"/>
        <w:jc w:val="both"/>
        <w:rPr>
          <w:rFonts w:ascii="Times New Roman" w:hAnsi="Times New Roman" w:cs="Times New Roman"/>
          <w:sz w:val="24"/>
          <w:szCs w:val="24"/>
        </w:rPr>
      </w:pPr>
      <w:proofErr w:type="spellStart"/>
      <w:r w:rsidRPr="00261247">
        <w:rPr>
          <w:rFonts w:ascii="Times New Roman" w:hAnsi="Times New Roman" w:cs="Times New Roman"/>
          <w:i/>
          <w:sz w:val="24"/>
          <w:szCs w:val="24"/>
        </w:rPr>
        <w:t>Аязбекова</w:t>
      </w:r>
      <w:proofErr w:type="spellEnd"/>
      <w:r w:rsidRPr="00261247">
        <w:rPr>
          <w:rFonts w:ascii="Times New Roman" w:hAnsi="Times New Roman" w:cs="Times New Roman"/>
          <w:i/>
          <w:sz w:val="24"/>
          <w:szCs w:val="24"/>
          <w:lang w:val="en-US"/>
        </w:rPr>
        <w:t xml:space="preserve"> </w:t>
      </w:r>
      <w:r w:rsidRPr="00261247">
        <w:rPr>
          <w:rFonts w:ascii="Times New Roman" w:hAnsi="Times New Roman" w:cs="Times New Roman"/>
          <w:i/>
          <w:sz w:val="24"/>
          <w:szCs w:val="24"/>
        </w:rPr>
        <w:t>С</w:t>
      </w:r>
      <w:r w:rsidRPr="00261247">
        <w:rPr>
          <w:rFonts w:ascii="Times New Roman" w:hAnsi="Times New Roman" w:cs="Times New Roman"/>
          <w:i/>
          <w:sz w:val="24"/>
          <w:szCs w:val="24"/>
          <w:lang w:val="en-US"/>
        </w:rPr>
        <w:t>.</w:t>
      </w:r>
      <w:r w:rsidRPr="00261247">
        <w:rPr>
          <w:rFonts w:ascii="Times New Roman" w:hAnsi="Times New Roman" w:cs="Times New Roman"/>
          <w:i/>
          <w:sz w:val="24"/>
          <w:szCs w:val="24"/>
        </w:rPr>
        <w:t>Ш</w:t>
      </w:r>
      <w:r w:rsidRPr="00261247">
        <w:rPr>
          <w:rFonts w:ascii="Times New Roman" w:hAnsi="Times New Roman" w:cs="Times New Roman"/>
          <w:i/>
          <w:sz w:val="24"/>
          <w:szCs w:val="24"/>
          <w:lang w:val="en-US"/>
        </w:rPr>
        <w:t>.</w:t>
      </w:r>
      <w:r w:rsidR="007C0F7E" w:rsidRPr="00261247">
        <w:rPr>
          <w:rFonts w:ascii="Times New Roman" w:hAnsi="Times New Roman" w:cs="Times New Roman"/>
          <w:sz w:val="24"/>
          <w:szCs w:val="24"/>
          <w:lang w:val="en-US"/>
        </w:rPr>
        <w:t xml:space="preserve"> </w:t>
      </w:r>
      <w:proofErr w:type="spellStart"/>
      <w:r w:rsidR="007C0F7E" w:rsidRPr="00261247">
        <w:rPr>
          <w:rFonts w:ascii="Times New Roman" w:hAnsi="Times New Roman" w:cs="Times New Roman"/>
          <w:sz w:val="24"/>
          <w:szCs w:val="24"/>
        </w:rPr>
        <w:t>Бикультура</w:t>
      </w:r>
      <w:proofErr w:type="spellEnd"/>
      <w:r w:rsidR="007C0F7E" w:rsidRPr="00261247">
        <w:rPr>
          <w:rFonts w:ascii="Times New Roman" w:hAnsi="Times New Roman" w:cs="Times New Roman"/>
          <w:sz w:val="24"/>
          <w:szCs w:val="24"/>
          <w:lang w:val="en-US"/>
        </w:rPr>
        <w:t xml:space="preserve"> </w:t>
      </w:r>
      <w:r w:rsidR="007C0F7E" w:rsidRPr="00261247">
        <w:rPr>
          <w:rFonts w:ascii="Times New Roman" w:hAnsi="Times New Roman" w:cs="Times New Roman"/>
          <w:sz w:val="24"/>
          <w:szCs w:val="24"/>
        </w:rPr>
        <w:t>как</w:t>
      </w:r>
      <w:r w:rsidR="007C0F7E" w:rsidRPr="00261247">
        <w:rPr>
          <w:rFonts w:ascii="Times New Roman" w:hAnsi="Times New Roman" w:cs="Times New Roman"/>
          <w:sz w:val="24"/>
          <w:szCs w:val="24"/>
          <w:lang w:val="en-US"/>
        </w:rPr>
        <w:t xml:space="preserve"> </w:t>
      </w:r>
      <w:r w:rsidR="007C0F7E" w:rsidRPr="00261247">
        <w:rPr>
          <w:rFonts w:ascii="Times New Roman" w:hAnsi="Times New Roman" w:cs="Times New Roman"/>
          <w:sz w:val="24"/>
          <w:szCs w:val="24"/>
        </w:rPr>
        <w:t>феномен</w:t>
      </w:r>
      <w:r w:rsidR="007C0F7E" w:rsidRPr="00261247">
        <w:rPr>
          <w:rFonts w:ascii="Times New Roman" w:hAnsi="Times New Roman" w:cs="Times New Roman"/>
          <w:sz w:val="24"/>
          <w:szCs w:val="24"/>
          <w:lang w:val="en-US"/>
        </w:rPr>
        <w:t xml:space="preserve"> </w:t>
      </w:r>
      <w:r w:rsidR="007C0F7E" w:rsidRPr="00261247">
        <w:rPr>
          <w:rFonts w:ascii="Times New Roman" w:hAnsi="Times New Roman" w:cs="Times New Roman"/>
          <w:sz w:val="24"/>
          <w:szCs w:val="24"/>
        </w:rPr>
        <w:t>взаимодействия</w:t>
      </w:r>
      <w:r w:rsidR="007C0F7E" w:rsidRPr="00261247">
        <w:rPr>
          <w:rFonts w:ascii="Times New Roman" w:hAnsi="Times New Roman" w:cs="Times New Roman"/>
          <w:sz w:val="24"/>
          <w:szCs w:val="24"/>
          <w:lang w:val="en-US"/>
        </w:rPr>
        <w:t xml:space="preserve"> </w:t>
      </w:r>
      <w:r w:rsidR="007C0F7E" w:rsidRPr="00261247">
        <w:rPr>
          <w:rFonts w:ascii="Times New Roman" w:hAnsi="Times New Roman" w:cs="Times New Roman"/>
          <w:sz w:val="24"/>
          <w:szCs w:val="24"/>
        </w:rPr>
        <w:t>культур</w:t>
      </w:r>
      <w:r w:rsidR="007C0F7E" w:rsidRPr="00261247">
        <w:rPr>
          <w:rFonts w:ascii="Times New Roman" w:hAnsi="Times New Roman" w:cs="Times New Roman"/>
          <w:sz w:val="24"/>
          <w:szCs w:val="24"/>
          <w:lang w:val="en-US"/>
        </w:rPr>
        <w:t xml:space="preserve"> </w:t>
      </w:r>
      <w:r w:rsidR="007C0F7E" w:rsidRPr="00261247">
        <w:rPr>
          <w:rFonts w:ascii="Times New Roman" w:hAnsi="Times New Roman" w:cs="Times New Roman"/>
          <w:sz w:val="24"/>
          <w:szCs w:val="24"/>
        </w:rPr>
        <w:t>Европы</w:t>
      </w:r>
      <w:r w:rsidR="007C0F7E" w:rsidRPr="00261247">
        <w:rPr>
          <w:rFonts w:ascii="Times New Roman" w:hAnsi="Times New Roman" w:cs="Times New Roman"/>
          <w:sz w:val="24"/>
          <w:szCs w:val="24"/>
          <w:lang w:val="en-US"/>
        </w:rPr>
        <w:t xml:space="preserve"> </w:t>
      </w:r>
      <w:r w:rsidR="007C0F7E" w:rsidRPr="00261247">
        <w:rPr>
          <w:rFonts w:ascii="Times New Roman" w:hAnsi="Times New Roman" w:cs="Times New Roman"/>
          <w:sz w:val="24"/>
          <w:szCs w:val="24"/>
        </w:rPr>
        <w:t>и</w:t>
      </w:r>
      <w:r w:rsidR="007C0F7E" w:rsidRPr="00261247">
        <w:rPr>
          <w:rFonts w:ascii="Times New Roman" w:hAnsi="Times New Roman" w:cs="Times New Roman"/>
          <w:sz w:val="24"/>
          <w:szCs w:val="24"/>
          <w:lang w:val="en-US"/>
        </w:rPr>
        <w:t xml:space="preserve"> </w:t>
      </w:r>
      <w:r w:rsidR="007C0F7E" w:rsidRPr="00261247">
        <w:rPr>
          <w:rFonts w:ascii="Times New Roman" w:hAnsi="Times New Roman" w:cs="Times New Roman"/>
          <w:sz w:val="24"/>
          <w:szCs w:val="24"/>
        </w:rPr>
        <w:t>Азии</w:t>
      </w:r>
      <w:r w:rsidR="007C0F7E" w:rsidRPr="00261247">
        <w:rPr>
          <w:rFonts w:ascii="Times New Roman" w:hAnsi="Times New Roman" w:cs="Times New Roman"/>
          <w:sz w:val="24"/>
          <w:szCs w:val="24"/>
          <w:lang w:val="kk-KZ"/>
        </w:rPr>
        <w:t xml:space="preserve"> //   </w:t>
      </w:r>
      <w:r w:rsidR="007C0F7E" w:rsidRPr="00261247">
        <w:rPr>
          <w:rFonts w:ascii="Times New Roman" w:hAnsi="Times New Roman" w:cs="Times New Roman"/>
          <w:sz w:val="24"/>
          <w:szCs w:val="24"/>
          <w:lang w:val="en-US"/>
        </w:rPr>
        <w:t xml:space="preserve">Cultural and </w:t>
      </w:r>
      <w:proofErr w:type="spellStart"/>
      <w:r w:rsidR="007C0F7E" w:rsidRPr="00261247">
        <w:rPr>
          <w:rFonts w:ascii="Times New Roman" w:hAnsi="Times New Roman" w:cs="Times New Roman"/>
          <w:sz w:val="24"/>
          <w:szCs w:val="24"/>
          <w:lang w:val="en-US"/>
        </w:rPr>
        <w:t>historial</w:t>
      </w:r>
      <w:proofErr w:type="spellEnd"/>
      <w:r w:rsidR="007C0F7E" w:rsidRPr="00261247">
        <w:rPr>
          <w:rFonts w:ascii="Times New Roman" w:hAnsi="Times New Roman" w:cs="Times New Roman"/>
          <w:sz w:val="24"/>
          <w:szCs w:val="24"/>
          <w:lang w:val="en-US"/>
        </w:rPr>
        <w:t xml:space="preserve">  heritage in the context of a modern outlook for</w:t>
      </w:r>
      <w:r w:rsidR="0028731C">
        <w:rPr>
          <w:rFonts w:ascii="Times New Roman" w:hAnsi="Times New Roman" w:cs="Times New Roman"/>
          <w:sz w:val="24"/>
          <w:szCs w:val="24"/>
          <w:lang w:val="en-US"/>
        </w:rPr>
        <w:t xml:space="preserve">mation. – London: JASHE, 2015. </w:t>
      </w:r>
      <w:r w:rsidR="007C0F7E" w:rsidRPr="00261247">
        <w:rPr>
          <w:rFonts w:ascii="Times New Roman" w:hAnsi="Times New Roman" w:cs="Times New Roman"/>
          <w:sz w:val="24"/>
          <w:szCs w:val="24"/>
          <w:lang w:val="en-US"/>
        </w:rPr>
        <w:t xml:space="preserve"> P</w:t>
      </w:r>
      <w:r w:rsidR="007C0F7E" w:rsidRPr="0028731C">
        <w:rPr>
          <w:rFonts w:ascii="Times New Roman" w:hAnsi="Times New Roman" w:cs="Times New Roman"/>
          <w:sz w:val="24"/>
          <w:szCs w:val="24"/>
        </w:rPr>
        <w:t xml:space="preserve">. 43-46. </w:t>
      </w:r>
      <w:r w:rsidR="0028731C">
        <w:rPr>
          <w:rFonts w:ascii="Times New Roman" w:eastAsia="Times New Roman" w:hAnsi="Times New Roman" w:cs="Times New Roman"/>
          <w:sz w:val="24"/>
          <w:szCs w:val="24"/>
          <w:lang w:val="en-US"/>
        </w:rPr>
        <w:t>URL</w:t>
      </w:r>
      <w:r w:rsidR="0028731C">
        <w:rPr>
          <w:rFonts w:ascii="Times New Roman" w:eastAsia="Times New Roman" w:hAnsi="Times New Roman" w:cs="Times New Roman"/>
          <w:sz w:val="24"/>
          <w:szCs w:val="24"/>
        </w:rPr>
        <w:t>:</w:t>
      </w:r>
      <w:r w:rsidR="007C0F7E" w:rsidRPr="0028731C">
        <w:rPr>
          <w:rFonts w:ascii="Times New Roman" w:eastAsia="Times New Roman" w:hAnsi="Times New Roman" w:cs="Times New Roman"/>
          <w:sz w:val="24"/>
          <w:szCs w:val="24"/>
        </w:rPr>
        <w:t xml:space="preserve"> </w:t>
      </w:r>
      <w:hyperlink r:id="rId17" w:history="1">
        <w:r w:rsidR="007C0F7E" w:rsidRPr="00261247">
          <w:rPr>
            <w:rStyle w:val="a3"/>
            <w:rFonts w:ascii="Times New Roman" w:hAnsi="Times New Roman" w:cs="Times New Roman"/>
            <w:sz w:val="24"/>
            <w:szCs w:val="24"/>
            <w:lang w:val="kk-KZ"/>
          </w:rPr>
          <w:t>http://gisap.eu/ru/node/59259</w:t>
        </w:r>
      </w:hyperlink>
    </w:p>
    <w:p w:rsidR="007C0F7E" w:rsidRPr="00261247" w:rsidRDefault="007C0F7E" w:rsidP="00261247">
      <w:pPr>
        <w:pStyle w:val="a7"/>
        <w:numPr>
          <w:ilvl w:val="0"/>
          <w:numId w:val="4"/>
        </w:numPr>
        <w:tabs>
          <w:tab w:val="left" w:pos="0"/>
        </w:tabs>
        <w:spacing w:before="120" w:after="120"/>
        <w:ind w:left="0" w:firstLine="709"/>
        <w:contextualSpacing/>
        <w:rPr>
          <w:rFonts w:ascii="Times New Roman" w:hAnsi="Times New Roman" w:cs="Times New Roman"/>
          <w:sz w:val="24"/>
          <w:szCs w:val="24"/>
        </w:rPr>
      </w:pPr>
      <w:proofErr w:type="spellStart"/>
      <w:r w:rsidRPr="00261247">
        <w:rPr>
          <w:rFonts w:ascii="Times New Roman" w:hAnsi="Times New Roman" w:cs="Times New Roman"/>
          <w:i/>
          <w:sz w:val="24"/>
          <w:szCs w:val="24"/>
        </w:rPr>
        <w:t>Медникова</w:t>
      </w:r>
      <w:proofErr w:type="spellEnd"/>
      <w:r w:rsidRPr="00261247">
        <w:rPr>
          <w:rFonts w:ascii="Times New Roman" w:hAnsi="Times New Roman" w:cs="Times New Roman"/>
          <w:i/>
          <w:sz w:val="24"/>
          <w:szCs w:val="24"/>
        </w:rPr>
        <w:t xml:space="preserve"> М.Б.</w:t>
      </w:r>
      <w:r w:rsidRPr="00261247">
        <w:rPr>
          <w:rFonts w:ascii="Times New Roman" w:hAnsi="Times New Roman" w:cs="Times New Roman"/>
          <w:sz w:val="24"/>
          <w:szCs w:val="24"/>
        </w:rPr>
        <w:t xml:space="preserve"> Посткраниальная морфология и таксономия представителей рода </w:t>
      </w:r>
      <w:proofErr w:type="spellStart"/>
      <w:r w:rsidRPr="00261247">
        <w:rPr>
          <w:rFonts w:ascii="Times New Roman" w:hAnsi="Times New Roman" w:cs="Times New Roman"/>
          <w:sz w:val="24"/>
          <w:szCs w:val="24"/>
        </w:rPr>
        <w:t>Homo</w:t>
      </w:r>
      <w:proofErr w:type="spellEnd"/>
      <w:r w:rsidRPr="00261247">
        <w:rPr>
          <w:rFonts w:ascii="Times New Roman" w:hAnsi="Times New Roman" w:cs="Times New Roman"/>
          <w:sz w:val="24"/>
          <w:szCs w:val="24"/>
        </w:rPr>
        <w:t xml:space="preserve"> из</w:t>
      </w:r>
      <w:r w:rsidR="0028731C">
        <w:rPr>
          <w:rFonts w:ascii="Times New Roman" w:hAnsi="Times New Roman" w:cs="Times New Roman"/>
          <w:sz w:val="24"/>
          <w:szCs w:val="24"/>
        </w:rPr>
        <w:t xml:space="preserve"> пещеры Окладникова на Алтае. </w:t>
      </w:r>
      <w:r w:rsidRPr="00261247">
        <w:rPr>
          <w:rFonts w:ascii="Times New Roman" w:hAnsi="Times New Roman" w:cs="Times New Roman"/>
          <w:sz w:val="24"/>
          <w:szCs w:val="24"/>
        </w:rPr>
        <w:t>Новосибирск, 2011.</w:t>
      </w:r>
    </w:p>
    <w:p w:rsidR="00261247" w:rsidRDefault="007C0F7E" w:rsidP="00261247">
      <w:pPr>
        <w:pStyle w:val="a7"/>
        <w:numPr>
          <w:ilvl w:val="0"/>
          <w:numId w:val="4"/>
        </w:numPr>
        <w:tabs>
          <w:tab w:val="left" w:pos="0"/>
        </w:tabs>
        <w:ind w:left="0" w:firstLine="709"/>
        <w:rPr>
          <w:rFonts w:ascii="Times New Roman" w:hAnsi="Times New Roman" w:cs="Times New Roman"/>
          <w:sz w:val="24"/>
          <w:szCs w:val="24"/>
        </w:rPr>
      </w:pPr>
      <w:r w:rsidRPr="00261247">
        <w:rPr>
          <w:rFonts w:ascii="Times New Roman" w:hAnsi="Times New Roman" w:cs="Times New Roman"/>
          <w:i/>
          <w:sz w:val="24"/>
          <w:szCs w:val="24"/>
        </w:rPr>
        <w:t>Старостин С.А.</w:t>
      </w:r>
      <w:r w:rsidRPr="00261247">
        <w:rPr>
          <w:rFonts w:ascii="Times New Roman" w:hAnsi="Times New Roman" w:cs="Times New Roman"/>
          <w:sz w:val="24"/>
          <w:szCs w:val="24"/>
        </w:rPr>
        <w:t xml:space="preserve"> Алтайская проблема и </w:t>
      </w:r>
      <w:r w:rsidR="0028731C">
        <w:rPr>
          <w:rFonts w:ascii="Times New Roman" w:hAnsi="Times New Roman" w:cs="Times New Roman"/>
          <w:sz w:val="24"/>
          <w:szCs w:val="24"/>
        </w:rPr>
        <w:t>происхождение японского языка.</w:t>
      </w:r>
      <w:r w:rsidRPr="00261247">
        <w:rPr>
          <w:rFonts w:ascii="Times New Roman" w:hAnsi="Times New Roman" w:cs="Times New Roman"/>
          <w:sz w:val="24"/>
          <w:szCs w:val="24"/>
        </w:rPr>
        <w:t xml:space="preserve"> </w:t>
      </w:r>
      <w:r w:rsidR="00D610DC" w:rsidRPr="00261247">
        <w:rPr>
          <w:rFonts w:ascii="Times New Roman" w:hAnsi="Times New Roman" w:cs="Times New Roman"/>
          <w:sz w:val="24"/>
          <w:szCs w:val="24"/>
        </w:rPr>
        <w:t>М.:</w:t>
      </w:r>
      <w:r w:rsidR="0028731C">
        <w:rPr>
          <w:rFonts w:ascii="Times New Roman" w:hAnsi="Times New Roman" w:cs="Times New Roman"/>
          <w:sz w:val="24"/>
          <w:szCs w:val="24"/>
        </w:rPr>
        <w:t xml:space="preserve"> ГРВЛ, 1991. </w:t>
      </w:r>
      <w:r w:rsidR="00D610DC" w:rsidRPr="00261247">
        <w:rPr>
          <w:rFonts w:ascii="Times New Roman" w:hAnsi="Times New Roman" w:cs="Times New Roman"/>
          <w:sz w:val="24"/>
          <w:szCs w:val="24"/>
        </w:rPr>
        <w:t xml:space="preserve">298 с. </w:t>
      </w:r>
    </w:p>
    <w:p w:rsidR="007C0F7E" w:rsidRPr="00401DD9" w:rsidRDefault="007C0F7E" w:rsidP="00261247">
      <w:pPr>
        <w:pStyle w:val="a7"/>
        <w:numPr>
          <w:ilvl w:val="0"/>
          <w:numId w:val="4"/>
        </w:numPr>
        <w:tabs>
          <w:tab w:val="left" w:pos="0"/>
        </w:tabs>
        <w:ind w:left="0" w:firstLine="709"/>
        <w:rPr>
          <w:rFonts w:ascii="Times New Roman" w:hAnsi="Times New Roman" w:cs="Times New Roman"/>
          <w:sz w:val="24"/>
          <w:szCs w:val="24"/>
        </w:rPr>
      </w:pPr>
      <w:r w:rsidRPr="00261247">
        <w:rPr>
          <w:rFonts w:ascii="Times New Roman" w:hAnsi="Times New Roman" w:cs="Times New Roman"/>
          <w:i/>
          <w:sz w:val="24"/>
          <w:szCs w:val="24"/>
        </w:rPr>
        <w:t>Тихомиров А.</w:t>
      </w:r>
      <w:r w:rsidRPr="00401DD9">
        <w:rPr>
          <w:rFonts w:ascii="Times New Roman" w:hAnsi="Times New Roman" w:cs="Times New Roman"/>
          <w:sz w:val="24"/>
          <w:szCs w:val="24"/>
        </w:rPr>
        <w:t xml:space="preserve">Миграции народов. Бытие как исторический источник. </w:t>
      </w:r>
      <w:r w:rsidR="00401DD9" w:rsidRPr="00401DD9">
        <w:rPr>
          <w:rFonts w:ascii="Times New Roman" w:hAnsi="Times New Roman" w:cs="Times New Roman"/>
          <w:sz w:val="24"/>
          <w:szCs w:val="24"/>
        </w:rPr>
        <w:t>Электронная книга. Сентябрь 2017.</w:t>
      </w:r>
    </w:p>
    <w:p w:rsidR="007C0F7E" w:rsidRPr="00261247" w:rsidRDefault="007C0F7E" w:rsidP="00261247">
      <w:pPr>
        <w:pStyle w:val="a7"/>
        <w:numPr>
          <w:ilvl w:val="0"/>
          <w:numId w:val="4"/>
        </w:numPr>
        <w:tabs>
          <w:tab w:val="left" w:pos="0"/>
        </w:tabs>
        <w:ind w:left="0" w:firstLine="709"/>
        <w:rPr>
          <w:rFonts w:ascii="Times New Roman" w:hAnsi="Times New Roman" w:cs="Times New Roman"/>
          <w:sz w:val="24"/>
          <w:szCs w:val="24"/>
        </w:rPr>
      </w:pPr>
      <w:proofErr w:type="spellStart"/>
      <w:r w:rsidRPr="00401DD9">
        <w:rPr>
          <w:rFonts w:ascii="Times New Roman" w:hAnsi="Times New Roman" w:cs="Times New Roman"/>
          <w:i/>
          <w:sz w:val="24"/>
          <w:szCs w:val="24"/>
          <w:lang w:val="en-US"/>
        </w:rPr>
        <w:t>Bj</w:t>
      </w:r>
      <w:r w:rsidRPr="003D03C7">
        <w:rPr>
          <w:rFonts w:ascii="Times New Roman" w:hAnsi="Times New Roman" w:cs="Times New Roman"/>
          <w:i/>
          <w:sz w:val="24"/>
          <w:szCs w:val="24"/>
          <w:lang w:val="en-US"/>
        </w:rPr>
        <w:t>ö</w:t>
      </w:r>
      <w:r w:rsidRPr="00401DD9">
        <w:rPr>
          <w:rFonts w:ascii="Times New Roman" w:hAnsi="Times New Roman" w:cs="Times New Roman"/>
          <w:i/>
          <w:sz w:val="24"/>
          <w:szCs w:val="24"/>
          <w:lang w:val="en-US"/>
        </w:rPr>
        <w:t>rn</w:t>
      </w:r>
      <w:proofErr w:type="spellEnd"/>
      <w:r w:rsidRPr="003D03C7">
        <w:rPr>
          <w:rFonts w:ascii="Times New Roman" w:hAnsi="Times New Roman" w:cs="Times New Roman"/>
          <w:i/>
          <w:sz w:val="24"/>
          <w:szCs w:val="24"/>
          <w:lang w:val="en-US"/>
        </w:rPr>
        <w:t xml:space="preserve"> </w:t>
      </w:r>
      <w:r w:rsidRPr="00401DD9">
        <w:rPr>
          <w:rFonts w:ascii="Times New Roman" w:hAnsi="Times New Roman" w:cs="Times New Roman"/>
          <w:i/>
          <w:sz w:val="24"/>
          <w:szCs w:val="24"/>
          <w:lang w:val="en-US"/>
        </w:rPr>
        <w:t>A</w:t>
      </w:r>
      <w:r w:rsidRPr="003D03C7">
        <w:rPr>
          <w:rFonts w:ascii="Times New Roman" w:hAnsi="Times New Roman" w:cs="Times New Roman"/>
          <w:i/>
          <w:sz w:val="24"/>
          <w:szCs w:val="24"/>
          <w:lang w:val="en-US"/>
        </w:rPr>
        <w:t>.</w:t>
      </w:r>
      <w:r w:rsidRPr="003D03C7">
        <w:rPr>
          <w:rFonts w:ascii="Times New Roman" w:hAnsi="Times New Roman" w:cs="Times New Roman"/>
          <w:sz w:val="24"/>
          <w:szCs w:val="24"/>
          <w:lang w:val="en-US"/>
        </w:rPr>
        <w:t xml:space="preserve"> </w:t>
      </w:r>
      <w:proofErr w:type="spellStart"/>
      <w:proofErr w:type="gramStart"/>
      <w:r w:rsidRPr="00401DD9">
        <w:rPr>
          <w:rFonts w:ascii="Times New Roman" w:hAnsi="Times New Roman" w:cs="Times New Roman"/>
          <w:sz w:val="24"/>
          <w:szCs w:val="24"/>
          <w:lang w:val="en-US"/>
        </w:rPr>
        <w:t>Til</w:t>
      </w:r>
      <w:proofErr w:type="spellEnd"/>
      <w:r w:rsidRPr="003D03C7">
        <w:rPr>
          <w:rFonts w:ascii="Times New Roman" w:hAnsi="Times New Roman" w:cs="Times New Roman"/>
          <w:sz w:val="24"/>
          <w:szCs w:val="24"/>
          <w:lang w:val="en-US"/>
        </w:rPr>
        <w:t xml:space="preserve">  </w:t>
      </w:r>
      <w:proofErr w:type="spellStart"/>
      <w:r w:rsidRPr="00401DD9">
        <w:rPr>
          <w:rFonts w:ascii="Times New Roman" w:hAnsi="Times New Roman" w:cs="Times New Roman"/>
          <w:sz w:val="24"/>
          <w:szCs w:val="24"/>
          <w:lang w:val="en-US"/>
        </w:rPr>
        <w:t>bronsesIdersproblemet</w:t>
      </w:r>
      <w:proofErr w:type="spellEnd"/>
      <w:proofErr w:type="gramEnd"/>
      <w:r w:rsidRPr="00261247">
        <w:rPr>
          <w:rFonts w:ascii="Times New Roman" w:hAnsi="Times New Roman" w:cs="Times New Roman"/>
          <w:sz w:val="24"/>
          <w:szCs w:val="24"/>
          <w:lang w:val="en-US"/>
        </w:rPr>
        <w:t xml:space="preserve"> I </w:t>
      </w:r>
      <w:proofErr w:type="spellStart"/>
      <w:r w:rsidRPr="00261247">
        <w:rPr>
          <w:rFonts w:ascii="Times New Roman" w:hAnsi="Times New Roman" w:cs="Times New Roman"/>
          <w:sz w:val="24"/>
          <w:szCs w:val="24"/>
          <w:lang w:val="en-US"/>
        </w:rPr>
        <w:t>Norgo</w:t>
      </w:r>
      <w:proofErr w:type="spellEnd"/>
      <w:r w:rsidRPr="00261247">
        <w:rPr>
          <w:rFonts w:ascii="Times New Roman" w:hAnsi="Times New Roman" w:cs="Times New Roman"/>
          <w:sz w:val="24"/>
          <w:szCs w:val="24"/>
          <w:lang w:val="en-US"/>
        </w:rPr>
        <w:t xml:space="preserve">/ </w:t>
      </w:r>
      <w:proofErr w:type="spellStart"/>
      <w:r w:rsidRPr="00261247">
        <w:rPr>
          <w:rFonts w:ascii="Times New Roman" w:hAnsi="Times New Roman" w:cs="Times New Roman"/>
          <w:sz w:val="24"/>
          <w:szCs w:val="24"/>
          <w:lang w:val="en-US"/>
        </w:rPr>
        <w:t>Tromso</w:t>
      </w:r>
      <w:proofErr w:type="spellEnd"/>
      <w:r w:rsidRPr="00261247">
        <w:rPr>
          <w:rFonts w:ascii="Times New Roman" w:hAnsi="Times New Roman" w:cs="Times New Roman"/>
          <w:sz w:val="24"/>
          <w:szCs w:val="24"/>
          <w:lang w:val="en-US"/>
        </w:rPr>
        <w:t xml:space="preserve"> </w:t>
      </w:r>
      <w:proofErr w:type="spellStart"/>
      <w:r w:rsidRPr="00261247">
        <w:rPr>
          <w:rFonts w:ascii="Times New Roman" w:hAnsi="Times New Roman" w:cs="Times New Roman"/>
          <w:sz w:val="24"/>
          <w:szCs w:val="24"/>
          <w:lang w:val="en-US"/>
        </w:rPr>
        <w:t>Mus</w:t>
      </w:r>
      <w:proofErr w:type="spellEnd"/>
      <w:r w:rsidRPr="00261247">
        <w:rPr>
          <w:rFonts w:ascii="Times New Roman" w:hAnsi="Times New Roman" w:cs="Times New Roman"/>
          <w:sz w:val="24"/>
          <w:szCs w:val="24"/>
          <w:lang w:val="en-US"/>
        </w:rPr>
        <w:t xml:space="preserve">, Arch.. </w:t>
      </w:r>
      <w:r w:rsidRPr="00261247">
        <w:rPr>
          <w:rFonts w:ascii="Times New Roman" w:hAnsi="Times New Roman" w:cs="Times New Roman"/>
          <w:sz w:val="24"/>
          <w:szCs w:val="24"/>
        </w:rPr>
        <w:t xml:space="preserve">1925    </w:t>
      </w:r>
    </w:p>
    <w:p w:rsidR="007C0F7E" w:rsidRPr="00261247" w:rsidRDefault="007C0F7E" w:rsidP="00261247">
      <w:pPr>
        <w:pStyle w:val="a7"/>
        <w:numPr>
          <w:ilvl w:val="0"/>
          <w:numId w:val="4"/>
        </w:numPr>
        <w:tabs>
          <w:tab w:val="left" w:pos="0"/>
        </w:tabs>
        <w:ind w:left="0" w:firstLine="709"/>
        <w:rPr>
          <w:rFonts w:ascii="Times New Roman" w:hAnsi="Times New Roman" w:cs="Times New Roman"/>
          <w:sz w:val="24"/>
          <w:szCs w:val="24"/>
        </w:rPr>
      </w:pPr>
      <w:r w:rsidRPr="00261247">
        <w:rPr>
          <w:rFonts w:ascii="Times New Roman" w:hAnsi="Times New Roman" w:cs="Times New Roman"/>
          <w:i/>
          <w:sz w:val="24"/>
          <w:szCs w:val="24"/>
        </w:rPr>
        <w:t>Максименко Ю.</w:t>
      </w:r>
      <w:r w:rsidRPr="00261247">
        <w:rPr>
          <w:rFonts w:ascii="Times New Roman" w:hAnsi="Times New Roman" w:cs="Times New Roman"/>
          <w:sz w:val="24"/>
          <w:szCs w:val="24"/>
        </w:rPr>
        <w:t xml:space="preserve"> Изыскания о</w:t>
      </w:r>
      <w:r w:rsidR="00401DD9">
        <w:rPr>
          <w:rFonts w:ascii="Times New Roman" w:hAnsi="Times New Roman" w:cs="Times New Roman"/>
          <w:sz w:val="24"/>
          <w:szCs w:val="24"/>
        </w:rPr>
        <w:t xml:space="preserve"> древней истории Руси-России. </w:t>
      </w:r>
    </w:p>
    <w:p w:rsidR="007C0F7E" w:rsidRPr="00401DD9" w:rsidRDefault="007C0F7E" w:rsidP="00401DD9">
      <w:pPr>
        <w:pStyle w:val="a7"/>
        <w:numPr>
          <w:ilvl w:val="0"/>
          <w:numId w:val="4"/>
        </w:numPr>
        <w:tabs>
          <w:tab w:val="left" w:pos="0"/>
        </w:tabs>
        <w:spacing w:before="120" w:after="120"/>
        <w:ind w:left="0" w:firstLine="709"/>
        <w:contextualSpacing/>
        <w:jc w:val="both"/>
        <w:rPr>
          <w:rFonts w:ascii="Times New Roman" w:hAnsi="Times New Roman" w:cs="Times New Roman"/>
          <w:sz w:val="24"/>
          <w:szCs w:val="24"/>
        </w:rPr>
      </w:pPr>
      <w:proofErr w:type="spellStart"/>
      <w:r w:rsidRPr="00261247">
        <w:rPr>
          <w:rFonts w:ascii="Times New Roman" w:hAnsi="Times New Roman" w:cs="Times New Roman"/>
          <w:i/>
          <w:sz w:val="24"/>
          <w:szCs w:val="24"/>
        </w:rPr>
        <w:lastRenderedPageBreak/>
        <w:t>Мурад</w:t>
      </w:r>
      <w:proofErr w:type="spellEnd"/>
      <w:r w:rsidRPr="00261247">
        <w:rPr>
          <w:rFonts w:ascii="Times New Roman" w:hAnsi="Times New Roman" w:cs="Times New Roman"/>
          <w:i/>
          <w:sz w:val="24"/>
          <w:szCs w:val="24"/>
        </w:rPr>
        <w:t xml:space="preserve"> </w:t>
      </w:r>
      <w:proofErr w:type="spellStart"/>
      <w:r w:rsidRPr="00261247">
        <w:rPr>
          <w:rFonts w:ascii="Times New Roman" w:hAnsi="Times New Roman" w:cs="Times New Roman"/>
          <w:i/>
          <w:sz w:val="24"/>
          <w:szCs w:val="24"/>
        </w:rPr>
        <w:t>Аджи</w:t>
      </w:r>
      <w:proofErr w:type="spellEnd"/>
      <w:r w:rsidRPr="00261247">
        <w:rPr>
          <w:rFonts w:ascii="Times New Roman" w:hAnsi="Times New Roman" w:cs="Times New Roman"/>
          <w:i/>
          <w:sz w:val="24"/>
          <w:szCs w:val="24"/>
        </w:rPr>
        <w:t>.</w:t>
      </w:r>
      <w:r w:rsidRPr="00261247">
        <w:rPr>
          <w:rFonts w:ascii="Times New Roman" w:hAnsi="Times New Roman" w:cs="Times New Roman"/>
          <w:sz w:val="24"/>
          <w:szCs w:val="24"/>
        </w:rPr>
        <w:t xml:space="preserve"> Азиатская</w:t>
      </w:r>
      <w:r w:rsidRPr="00401DD9">
        <w:rPr>
          <w:rFonts w:ascii="Times New Roman" w:hAnsi="Times New Roman" w:cs="Times New Roman"/>
          <w:sz w:val="24"/>
          <w:szCs w:val="24"/>
        </w:rPr>
        <w:t xml:space="preserve"> </w:t>
      </w:r>
      <w:r w:rsidRPr="00261247">
        <w:rPr>
          <w:rFonts w:ascii="Times New Roman" w:hAnsi="Times New Roman" w:cs="Times New Roman"/>
          <w:sz w:val="24"/>
          <w:szCs w:val="24"/>
        </w:rPr>
        <w:t>Европа</w:t>
      </w:r>
      <w:r w:rsidRPr="00401DD9">
        <w:rPr>
          <w:rFonts w:ascii="Times New Roman" w:hAnsi="Times New Roman" w:cs="Times New Roman"/>
          <w:sz w:val="24"/>
          <w:szCs w:val="24"/>
        </w:rPr>
        <w:t xml:space="preserve">. - </w:t>
      </w:r>
      <w:r w:rsidR="00401DD9" w:rsidRPr="00401DD9">
        <w:rPr>
          <w:rStyle w:val="st1"/>
          <w:rFonts w:ascii="Times New Roman" w:hAnsi="Times New Roman" w:cs="Times New Roman"/>
          <w:sz w:val="24"/>
          <w:szCs w:val="24"/>
        </w:rPr>
        <w:t xml:space="preserve">М., ООО «Издательство АСТ», ООО «Издательство АСТ МОСКВА», 2006. - 1128 [8] </w:t>
      </w:r>
      <w:proofErr w:type="gramStart"/>
      <w:r w:rsidR="00401DD9" w:rsidRPr="00401DD9">
        <w:rPr>
          <w:rStyle w:val="st1"/>
          <w:rFonts w:ascii="Times New Roman" w:hAnsi="Times New Roman" w:cs="Times New Roman"/>
          <w:sz w:val="24"/>
          <w:szCs w:val="24"/>
        </w:rPr>
        <w:t>с</w:t>
      </w:r>
      <w:proofErr w:type="gramEnd"/>
      <w:r w:rsidR="00401DD9" w:rsidRPr="00401DD9">
        <w:rPr>
          <w:rStyle w:val="st1"/>
          <w:rFonts w:ascii="Times New Roman" w:hAnsi="Times New Roman" w:cs="Times New Roman"/>
          <w:sz w:val="24"/>
          <w:szCs w:val="24"/>
        </w:rPr>
        <w:t>. - (Историческая библиотека).</w:t>
      </w:r>
    </w:p>
    <w:p w:rsidR="007C0F7E" w:rsidRPr="00261247" w:rsidRDefault="007C0F7E" w:rsidP="00261247">
      <w:pPr>
        <w:pStyle w:val="a7"/>
        <w:numPr>
          <w:ilvl w:val="0"/>
          <w:numId w:val="4"/>
        </w:numPr>
        <w:tabs>
          <w:tab w:val="left" w:pos="0"/>
        </w:tabs>
        <w:ind w:left="0" w:firstLine="709"/>
        <w:rPr>
          <w:rFonts w:ascii="Times New Roman" w:hAnsi="Times New Roman" w:cs="Times New Roman"/>
          <w:sz w:val="24"/>
          <w:szCs w:val="24"/>
        </w:rPr>
      </w:pPr>
      <w:r w:rsidRPr="00261247">
        <w:rPr>
          <w:rFonts w:ascii="Times New Roman" w:hAnsi="Times New Roman" w:cs="Times New Roman"/>
          <w:i/>
          <w:sz w:val="24"/>
          <w:szCs w:val="24"/>
          <w:lang w:val="en-US"/>
        </w:rPr>
        <w:t>Population genomics of Bronze Age Eurasia</w:t>
      </w:r>
      <w:r w:rsidRPr="00261247">
        <w:rPr>
          <w:rFonts w:ascii="Times New Roman" w:hAnsi="Times New Roman" w:cs="Times New Roman"/>
          <w:sz w:val="24"/>
          <w:szCs w:val="24"/>
          <w:lang w:val="en-US"/>
        </w:rPr>
        <w:t xml:space="preserve"> // Nature 522? </w:t>
      </w:r>
      <w:r w:rsidRPr="00261247">
        <w:rPr>
          <w:rFonts w:ascii="Times New Roman" w:hAnsi="Times New Roman" w:cs="Times New Roman"/>
          <w:sz w:val="24"/>
          <w:szCs w:val="24"/>
        </w:rPr>
        <w:t xml:space="preserve">167-172 (11 </w:t>
      </w:r>
      <w:r w:rsidRPr="00261247">
        <w:rPr>
          <w:rFonts w:ascii="Times New Roman" w:hAnsi="Times New Roman" w:cs="Times New Roman"/>
          <w:sz w:val="24"/>
          <w:szCs w:val="24"/>
          <w:lang w:val="en-US"/>
        </w:rPr>
        <w:t>June</w:t>
      </w:r>
      <w:r w:rsidRPr="00261247">
        <w:rPr>
          <w:rFonts w:ascii="Times New Roman" w:hAnsi="Times New Roman" w:cs="Times New Roman"/>
          <w:sz w:val="24"/>
          <w:szCs w:val="24"/>
        </w:rPr>
        <w:t xml:space="preserve"> 2015) </w:t>
      </w:r>
      <w:proofErr w:type="spellStart"/>
      <w:r w:rsidRPr="00261247">
        <w:rPr>
          <w:rFonts w:ascii="Times New Roman" w:hAnsi="Times New Roman" w:cs="Times New Roman"/>
          <w:sz w:val="24"/>
          <w:szCs w:val="24"/>
          <w:lang w:val="en-US"/>
        </w:rPr>
        <w:t>doi</w:t>
      </w:r>
      <w:proofErr w:type="spellEnd"/>
      <w:r w:rsidRPr="00261247">
        <w:rPr>
          <w:rFonts w:ascii="Times New Roman" w:hAnsi="Times New Roman" w:cs="Times New Roman"/>
          <w:sz w:val="24"/>
          <w:szCs w:val="24"/>
        </w:rPr>
        <w:t>: 10.1038/</w:t>
      </w:r>
      <w:r w:rsidRPr="00261247">
        <w:rPr>
          <w:rFonts w:ascii="Times New Roman" w:hAnsi="Times New Roman" w:cs="Times New Roman"/>
          <w:sz w:val="24"/>
          <w:szCs w:val="24"/>
          <w:lang w:val="en-US"/>
        </w:rPr>
        <w:t>nature</w:t>
      </w:r>
      <w:r w:rsidRPr="00261247">
        <w:rPr>
          <w:rFonts w:ascii="Times New Roman" w:hAnsi="Times New Roman" w:cs="Times New Roman"/>
          <w:sz w:val="24"/>
          <w:szCs w:val="24"/>
        </w:rPr>
        <w:t xml:space="preserve"> 14507</w:t>
      </w:r>
    </w:p>
    <w:p w:rsidR="00D610DC" w:rsidRPr="00261247" w:rsidRDefault="007C0F7E" w:rsidP="00261247">
      <w:pPr>
        <w:pStyle w:val="ad"/>
        <w:numPr>
          <w:ilvl w:val="0"/>
          <w:numId w:val="4"/>
        </w:numPr>
        <w:tabs>
          <w:tab w:val="left" w:pos="0"/>
        </w:tabs>
        <w:spacing w:before="120" w:after="120" w:line="240" w:lineRule="auto"/>
        <w:ind w:left="0" w:firstLine="709"/>
        <w:jc w:val="both"/>
        <w:rPr>
          <w:rFonts w:ascii="Times New Roman" w:hAnsi="Times New Roman" w:cs="Times New Roman"/>
          <w:sz w:val="24"/>
          <w:szCs w:val="24"/>
        </w:rPr>
      </w:pPr>
      <w:proofErr w:type="spellStart"/>
      <w:r w:rsidRPr="00261247">
        <w:rPr>
          <w:rFonts w:ascii="Times New Roman" w:hAnsi="Times New Roman" w:cs="Times New Roman"/>
          <w:i/>
          <w:sz w:val="24"/>
          <w:szCs w:val="24"/>
        </w:rPr>
        <w:t>Аязбекова</w:t>
      </w:r>
      <w:proofErr w:type="spellEnd"/>
      <w:r w:rsidRPr="00261247">
        <w:rPr>
          <w:rFonts w:ascii="Times New Roman" w:hAnsi="Times New Roman" w:cs="Times New Roman"/>
          <w:i/>
          <w:sz w:val="24"/>
          <w:szCs w:val="24"/>
        </w:rPr>
        <w:t xml:space="preserve"> С.Ш.</w:t>
      </w:r>
      <w:r w:rsidRPr="00261247">
        <w:rPr>
          <w:rFonts w:ascii="Times New Roman" w:hAnsi="Times New Roman" w:cs="Times New Roman"/>
          <w:sz w:val="24"/>
          <w:szCs w:val="24"/>
        </w:rPr>
        <w:t xml:space="preserve"> Картина мира этноса: </w:t>
      </w:r>
      <w:proofErr w:type="spellStart"/>
      <w:r w:rsidRPr="00261247">
        <w:rPr>
          <w:rFonts w:ascii="Times New Roman" w:hAnsi="Times New Roman" w:cs="Times New Roman"/>
          <w:sz w:val="24"/>
          <w:szCs w:val="24"/>
        </w:rPr>
        <w:t>Коркут-ата</w:t>
      </w:r>
      <w:proofErr w:type="spellEnd"/>
      <w:r w:rsidRPr="00261247">
        <w:rPr>
          <w:rFonts w:ascii="Times New Roman" w:hAnsi="Times New Roman" w:cs="Times New Roman"/>
          <w:sz w:val="24"/>
          <w:szCs w:val="24"/>
        </w:rPr>
        <w:t xml:space="preserve"> и философия музыки казахов  - </w:t>
      </w:r>
      <w:proofErr w:type="spellStart"/>
      <w:r w:rsidRPr="00261247">
        <w:rPr>
          <w:rFonts w:ascii="Times New Roman" w:hAnsi="Times New Roman" w:cs="Times New Roman"/>
          <w:sz w:val="24"/>
          <w:szCs w:val="24"/>
        </w:rPr>
        <w:t>Алматы</w:t>
      </w:r>
      <w:proofErr w:type="spellEnd"/>
      <w:r w:rsidRPr="00261247">
        <w:rPr>
          <w:rFonts w:ascii="Times New Roman" w:hAnsi="Times New Roman" w:cs="Times New Roman"/>
          <w:sz w:val="24"/>
          <w:szCs w:val="24"/>
        </w:rPr>
        <w:t>: Институт философии и политологии  Министерства образования и науки Ре</w:t>
      </w:r>
      <w:r w:rsidR="00401DD9">
        <w:rPr>
          <w:rFonts w:ascii="Times New Roman" w:hAnsi="Times New Roman" w:cs="Times New Roman"/>
          <w:sz w:val="24"/>
          <w:szCs w:val="24"/>
        </w:rPr>
        <w:t>спублики Казахстан, 1999.  285   с.</w:t>
      </w:r>
      <w:r w:rsidRPr="00261247">
        <w:rPr>
          <w:rFonts w:ascii="Times New Roman" w:eastAsia="Times New Roman" w:hAnsi="Times New Roman" w:cs="Times New Roman"/>
          <w:sz w:val="24"/>
          <w:szCs w:val="24"/>
        </w:rPr>
        <w:t xml:space="preserve"> </w:t>
      </w:r>
      <w:r w:rsidRPr="00261247">
        <w:rPr>
          <w:rFonts w:ascii="Times New Roman" w:eastAsia="Times New Roman" w:hAnsi="Times New Roman" w:cs="Times New Roman"/>
          <w:sz w:val="24"/>
          <w:szCs w:val="24"/>
          <w:lang w:val="en-US"/>
        </w:rPr>
        <w:t>URL</w:t>
      </w:r>
      <w:r w:rsidR="00401DD9">
        <w:rPr>
          <w:rFonts w:ascii="Times New Roman" w:eastAsia="Times New Roman" w:hAnsi="Times New Roman" w:cs="Times New Roman"/>
          <w:sz w:val="24"/>
          <w:szCs w:val="24"/>
        </w:rPr>
        <w:t>:</w:t>
      </w:r>
      <w:r w:rsidRPr="00261247">
        <w:rPr>
          <w:rFonts w:ascii="Times New Roman" w:eastAsia="Times New Roman" w:hAnsi="Times New Roman" w:cs="Times New Roman"/>
          <w:sz w:val="24"/>
          <w:szCs w:val="24"/>
        </w:rPr>
        <w:t xml:space="preserve"> </w:t>
      </w:r>
      <w:hyperlink r:id="rId18" w:history="1">
        <w:r w:rsidR="00D610DC" w:rsidRPr="00261247">
          <w:rPr>
            <w:rStyle w:val="a3"/>
            <w:rFonts w:ascii="Times New Roman" w:eastAsia="Times New Roman" w:hAnsi="Times New Roman" w:cs="Times New Roman"/>
            <w:sz w:val="24"/>
            <w:szCs w:val="24"/>
          </w:rPr>
          <w:t>https://istina.msu.ru/publications/book/813326/</w:t>
        </w:r>
      </w:hyperlink>
    </w:p>
    <w:p w:rsidR="00D610DC" w:rsidRPr="00261247" w:rsidRDefault="00D610DC" w:rsidP="00261247">
      <w:pPr>
        <w:pStyle w:val="ad"/>
        <w:numPr>
          <w:ilvl w:val="0"/>
          <w:numId w:val="4"/>
        </w:numPr>
        <w:tabs>
          <w:tab w:val="left" w:pos="0"/>
        </w:tabs>
        <w:spacing w:before="120" w:after="120" w:line="240" w:lineRule="auto"/>
        <w:ind w:left="0" w:firstLine="709"/>
        <w:jc w:val="both"/>
        <w:rPr>
          <w:rFonts w:ascii="Times New Roman" w:hAnsi="Times New Roman" w:cs="Times New Roman"/>
          <w:sz w:val="24"/>
          <w:szCs w:val="24"/>
        </w:rPr>
      </w:pPr>
      <w:proofErr w:type="spellStart"/>
      <w:r w:rsidRPr="00261247">
        <w:rPr>
          <w:rFonts w:ascii="Times New Roman" w:hAnsi="Times New Roman" w:cs="Times New Roman"/>
          <w:i/>
          <w:sz w:val="24"/>
          <w:szCs w:val="24"/>
        </w:rPr>
        <w:t>Аязбекова</w:t>
      </w:r>
      <w:proofErr w:type="spellEnd"/>
      <w:r w:rsidRPr="00261247">
        <w:rPr>
          <w:rFonts w:ascii="Times New Roman" w:hAnsi="Times New Roman" w:cs="Times New Roman"/>
          <w:i/>
          <w:sz w:val="24"/>
          <w:szCs w:val="24"/>
        </w:rPr>
        <w:t xml:space="preserve"> С.Ш.</w:t>
      </w:r>
      <w:r w:rsidRPr="00261247">
        <w:rPr>
          <w:rFonts w:ascii="Times New Roman" w:hAnsi="Times New Roman" w:cs="Times New Roman"/>
          <w:sz w:val="24"/>
          <w:szCs w:val="24"/>
        </w:rPr>
        <w:t xml:space="preserve"> </w:t>
      </w:r>
      <w:r w:rsidR="007C0F7E" w:rsidRPr="00261247">
        <w:rPr>
          <w:rFonts w:ascii="Times New Roman" w:hAnsi="Times New Roman" w:cs="Times New Roman"/>
          <w:sz w:val="24"/>
          <w:szCs w:val="24"/>
        </w:rPr>
        <w:t xml:space="preserve">Сакральная история и география: </w:t>
      </w:r>
      <w:proofErr w:type="spellStart"/>
      <w:r w:rsidR="007C0F7E" w:rsidRPr="00261247">
        <w:rPr>
          <w:rFonts w:ascii="Times New Roman" w:hAnsi="Times New Roman" w:cs="Times New Roman"/>
          <w:sz w:val="24"/>
          <w:szCs w:val="24"/>
        </w:rPr>
        <w:t>тенгрианская</w:t>
      </w:r>
      <w:proofErr w:type="spellEnd"/>
      <w:r w:rsidR="007C0F7E" w:rsidRPr="00261247">
        <w:rPr>
          <w:rFonts w:ascii="Times New Roman" w:hAnsi="Times New Roman" w:cs="Times New Roman"/>
          <w:sz w:val="24"/>
          <w:szCs w:val="24"/>
        </w:rPr>
        <w:t xml:space="preserve">  цивилизация в зеркале археологии // А</w:t>
      </w:r>
      <w:r w:rsidR="007C0F7E" w:rsidRPr="00261247">
        <w:rPr>
          <w:rFonts w:ascii="Times New Roman" w:eastAsia="Times New Roman" w:hAnsi="Times New Roman" w:cs="Times New Roman"/>
          <w:sz w:val="24"/>
          <w:szCs w:val="24"/>
        </w:rPr>
        <w:t>льманах «</w:t>
      </w:r>
      <w:r w:rsidR="007C0F7E" w:rsidRPr="00261247">
        <w:rPr>
          <w:rFonts w:ascii="Times New Roman" w:eastAsia="Times New Roman" w:hAnsi="Times New Roman" w:cs="Times New Roman"/>
          <w:sz w:val="24"/>
          <w:szCs w:val="24"/>
          <w:lang w:val="kk-KZ"/>
        </w:rPr>
        <w:t>Мә</w:t>
      </w:r>
      <w:proofErr w:type="spellStart"/>
      <w:r w:rsidR="007C0F7E" w:rsidRPr="00261247">
        <w:rPr>
          <w:rFonts w:ascii="Times New Roman" w:eastAsia="Times New Roman" w:hAnsi="Times New Roman" w:cs="Times New Roman"/>
          <w:sz w:val="24"/>
          <w:szCs w:val="24"/>
        </w:rPr>
        <w:t>дениет</w:t>
      </w:r>
      <w:proofErr w:type="spellEnd"/>
      <w:r w:rsidR="007C0F7E" w:rsidRPr="00261247">
        <w:rPr>
          <w:rFonts w:ascii="Times New Roman" w:eastAsia="Times New Roman" w:hAnsi="Times New Roman" w:cs="Times New Roman"/>
          <w:sz w:val="24"/>
          <w:szCs w:val="24"/>
        </w:rPr>
        <w:t>. Культура.</w:t>
      </w:r>
      <w:r w:rsidR="007C0F7E" w:rsidRPr="00261247">
        <w:rPr>
          <w:rFonts w:ascii="Times New Roman" w:eastAsia="Times New Roman" w:hAnsi="Times New Roman" w:cs="Times New Roman"/>
          <w:sz w:val="24"/>
          <w:szCs w:val="24"/>
          <w:lang w:val="en-US"/>
        </w:rPr>
        <w:t>Culture</w:t>
      </w:r>
      <w:r w:rsidR="00401DD9">
        <w:rPr>
          <w:rFonts w:ascii="Times New Roman" w:eastAsia="Times New Roman" w:hAnsi="Times New Roman" w:cs="Times New Roman"/>
          <w:sz w:val="24"/>
          <w:szCs w:val="24"/>
        </w:rPr>
        <w:t xml:space="preserve">». 2017, № 1. С. 14-35. </w:t>
      </w:r>
      <w:r w:rsidR="007C0F7E" w:rsidRPr="00261247">
        <w:rPr>
          <w:rFonts w:ascii="Times New Roman" w:eastAsia="Times New Roman" w:hAnsi="Times New Roman" w:cs="Times New Roman"/>
          <w:sz w:val="24"/>
          <w:szCs w:val="24"/>
          <w:lang w:val="en-US"/>
        </w:rPr>
        <w:t>URL</w:t>
      </w:r>
      <w:r w:rsidR="00401DD9">
        <w:rPr>
          <w:rFonts w:ascii="Times New Roman" w:eastAsia="Times New Roman" w:hAnsi="Times New Roman" w:cs="Times New Roman"/>
          <w:sz w:val="24"/>
          <w:szCs w:val="24"/>
        </w:rPr>
        <w:t>:</w:t>
      </w:r>
      <w:r w:rsidR="007C0F7E" w:rsidRPr="00261247">
        <w:rPr>
          <w:rFonts w:ascii="Times New Roman" w:eastAsia="Times New Roman" w:hAnsi="Times New Roman" w:cs="Times New Roman"/>
          <w:sz w:val="24"/>
          <w:szCs w:val="24"/>
        </w:rPr>
        <w:t xml:space="preserve">  </w:t>
      </w:r>
      <w:hyperlink r:id="rId19" w:history="1">
        <w:r w:rsidR="007C0F7E" w:rsidRPr="00261247">
          <w:rPr>
            <w:rStyle w:val="a3"/>
            <w:rFonts w:ascii="Times New Roman" w:eastAsia="Times New Roman" w:hAnsi="Times New Roman" w:cs="Times New Roman"/>
            <w:sz w:val="24"/>
            <w:szCs w:val="24"/>
          </w:rPr>
          <w:t>https://istina.msu.ru/publications/article/90113917/</w:t>
        </w:r>
      </w:hyperlink>
    </w:p>
    <w:p w:rsidR="00D610DC" w:rsidRPr="00261247" w:rsidRDefault="00D610DC" w:rsidP="00261247">
      <w:pPr>
        <w:pStyle w:val="ad"/>
        <w:numPr>
          <w:ilvl w:val="0"/>
          <w:numId w:val="4"/>
        </w:numPr>
        <w:tabs>
          <w:tab w:val="left" w:pos="0"/>
        </w:tabs>
        <w:spacing w:before="120" w:after="120" w:line="240" w:lineRule="auto"/>
        <w:ind w:left="0" w:firstLine="709"/>
        <w:jc w:val="both"/>
        <w:rPr>
          <w:rFonts w:ascii="Times New Roman" w:hAnsi="Times New Roman" w:cs="Times New Roman"/>
          <w:sz w:val="24"/>
          <w:szCs w:val="24"/>
        </w:rPr>
      </w:pPr>
      <w:proofErr w:type="spellStart"/>
      <w:r w:rsidRPr="00261247">
        <w:rPr>
          <w:rFonts w:ascii="Times New Roman" w:hAnsi="Times New Roman" w:cs="Times New Roman"/>
          <w:i/>
          <w:sz w:val="24"/>
          <w:szCs w:val="24"/>
        </w:rPr>
        <w:t>Аязбекова</w:t>
      </w:r>
      <w:proofErr w:type="spellEnd"/>
      <w:r w:rsidRPr="00261247">
        <w:rPr>
          <w:rFonts w:ascii="Times New Roman" w:hAnsi="Times New Roman" w:cs="Times New Roman"/>
          <w:i/>
          <w:sz w:val="24"/>
          <w:szCs w:val="24"/>
        </w:rPr>
        <w:t xml:space="preserve"> С.Ш.</w:t>
      </w:r>
      <w:r w:rsidR="007C0F7E" w:rsidRPr="00261247">
        <w:rPr>
          <w:rFonts w:ascii="Times New Roman" w:hAnsi="Times New Roman" w:cs="Times New Roman"/>
          <w:sz w:val="24"/>
          <w:szCs w:val="24"/>
        </w:rPr>
        <w:t xml:space="preserve"> Степная философия, запечатленная в камне (к проблеме начала </w:t>
      </w:r>
      <w:proofErr w:type="spellStart"/>
      <w:r w:rsidR="007C0F7E" w:rsidRPr="00261247">
        <w:rPr>
          <w:rFonts w:ascii="Times New Roman" w:hAnsi="Times New Roman" w:cs="Times New Roman"/>
          <w:sz w:val="24"/>
          <w:szCs w:val="24"/>
        </w:rPr>
        <w:t>тенгрианской</w:t>
      </w:r>
      <w:proofErr w:type="spellEnd"/>
      <w:r w:rsidR="007C0F7E" w:rsidRPr="00261247">
        <w:rPr>
          <w:rFonts w:ascii="Times New Roman" w:hAnsi="Times New Roman" w:cs="Times New Roman"/>
          <w:sz w:val="24"/>
          <w:szCs w:val="24"/>
        </w:rPr>
        <w:t xml:space="preserve"> цивилизации) // Актуальные проблемы мировой философии, развитие человека, его сознания, нравственности: </w:t>
      </w:r>
      <w:proofErr w:type="spellStart"/>
      <w:r w:rsidR="007C0F7E" w:rsidRPr="00261247">
        <w:rPr>
          <w:rFonts w:ascii="Times New Roman" w:hAnsi="Times New Roman" w:cs="Times New Roman"/>
          <w:sz w:val="24"/>
          <w:szCs w:val="24"/>
        </w:rPr>
        <w:t>Мат-лы</w:t>
      </w:r>
      <w:proofErr w:type="spellEnd"/>
      <w:r w:rsidR="007C0F7E" w:rsidRPr="00261247">
        <w:rPr>
          <w:rFonts w:ascii="Times New Roman" w:hAnsi="Times New Roman" w:cs="Times New Roman"/>
          <w:sz w:val="24"/>
          <w:szCs w:val="24"/>
        </w:rPr>
        <w:t xml:space="preserve"> </w:t>
      </w:r>
      <w:r w:rsidR="007C0F7E" w:rsidRPr="00261247">
        <w:rPr>
          <w:rFonts w:ascii="Times New Roman" w:hAnsi="Times New Roman" w:cs="Times New Roman"/>
          <w:sz w:val="24"/>
          <w:szCs w:val="24"/>
          <w:lang w:val="en-US"/>
        </w:rPr>
        <w:t>III</w:t>
      </w:r>
      <w:r w:rsidR="00401DD9">
        <w:rPr>
          <w:rFonts w:ascii="Times New Roman" w:hAnsi="Times New Roman" w:cs="Times New Roman"/>
          <w:sz w:val="24"/>
          <w:szCs w:val="24"/>
        </w:rPr>
        <w:t xml:space="preserve"> </w:t>
      </w:r>
      <w:proofErr w:type="spellStart"/>
      <w:r w:rsidR="00401DD9">
        <w:rPr>
          <w:rFonts w:ascii="Times New Roman" w:hAnsi="Times New Roman" w:cs="Times New Roman"/>
          <w:sz w:val="24"/>
          <w:szCs w:val="24"/>
        </w:rPr>
        <w:t>Междунар</w:t>
      </w:r>
      <w:proofErr w:type="spellEnd"/>
      <w:r w:rsidR="00401DD9">
        <w:rPr>
          <w:rFonts w:ascii="Times New Roman" w:hAnsi="Times New Roman" w:cs="Times New Roman"/>
          <w:sz w:val="24"/>
          <w:szCs w:val="24"/>
        </w:rPr>
        <w:t xml:space="preserve">. </w:t>
      </w:r>
      <w:proofErr w:type="spellStart"/>
      <w:r w:rsidR="00401DD9">
        <w:rPr>
          <w:rFonts w:ascii="Times New Roman" w:hAnsi="Times New Roman" w:cs="Times New Roman"/>
          <w:sz w:val="24"/>
          <w:szCs w:val="24"/>
        </w:rPr>
        <w:t>науч</w:t>
      </w:r>
      <w:proofErr w:type="gramStart"/>
      <w:r w:rsidR="00401DD9">
        <w:rPr>
          <w:rFonts w:ascii="Times New Roman" w:hAnsi="Times New Roman" w:cs="Times New Roman"/>
          <w:sz w:val="24"/>
          <w:szCs w:val="24"/>
        </w:rPr>
        <w:t>.-</w:t>
      </w:r>
      <w:proofErr w:type="gramEnd"/>
      <w:r w:rsidR="00401DD9">
        <w:rPr>
          <w:rFonts w:ascii="Times New Roman" w:hAnsi="Times New Roman" w:cs="Times New Roman"/>
          <w:sz w:val="24"/>
          <w:szCs w:val="24"/>
        </w:rPr>
        <w:t>теорет</w:t>
      </w:r>
      <w:proofErr w:type="spellEnd"/>
      <w:r w:rsidR="00401DD9">
        <w:rPr>
          <w:rFonts w:ascii="Times New Roman" w:hAnsi="Times New Roman" w:cs="Times New Roman"/>
          <w:sz w:val="24"/>
          <w:szCs w:val="24"/>
        </w:rPr>
        <w:t xml:space="preserve">. </w:t>
      </w:r>
      <w:proofErr w:type="spellStart"/>
      <w:r w:rsidR="00401DD9">
        <w:rPr>
          <w:rFonts w:ascii="Times New Roman" w:hAnsi="Times New Roman" w:cs="Times New Roman"/>
          <w:sz w:val="24"/>
          <w:szCs w:val="24"/>
        </w:rPr>
        <w:t>конф</w:t>
      </w:r>
      <w:proofErr w:type="spellEnd"/>
      <w:r w:rsidR="00401DD9">
        <w:rPr>
          <w:rFonts w:ascii="Times New Roman" w:hAnsi="Times New Roman" w:cs="Times New Roman"/>
          <w:sz w:val="24"/>
          <w:szCs w:val="24"/>
        </w:rPr>
        <w:t>.</w:t>
      </w:r>
      <w:r w:rsidR="007C0F7E" w:rsidRPr="00261247">
        <w:rPr>
          <w:rFonts w:ascii="Times New Roman" w:hAnsi="Times New Roman" w:cs="Times New Roman"/>
          <w:sz w:val="24"/>
          <w:szCs w:val="24"/>
        </w:rPr>
        <w:t xml:space="preserve"> (16-17 февраля 2018 г.,</w:t>
      </w:r>
      <w:r w:rsidR="00401DD9">
        <w:rPr>
          <w:rFonts w:ascii="Times New Roman" w:hAnsi="Times New Roman" w:cs="Times New Roman"/>
          <w:sz w:val="24"/>
          <w:szCs w:val="24"/>
        </w:rPr>
        <w:t xml:space="preserve"> Астана, Казахстан) в 2-х тт. </w:t>
      </w:r>
      <w:r w:rsidR="007C0F7E" w:rsidRPr="00261247">
        <w:rPr>
          <w:rFonts w:ascii="Times New Roman" w:hAnsi="Times New Roman" w:cs="Times New Roman"/>
          <w:sz w:val="24"/>
          <w:szCs w:val="24"/>
        </w:rPr>
        <w:t>Астана: изд-во ЕН</w:t>
      </w:r>
      <w:r w:rsidR="00401DD9">
        <w:rPr>
          <w:rFonts w:ascii="Times New Roman" w:hAnsi="Times New Roman" w:cs="Times New Roman"/>
          <w:sz w:val="24"/>
          <w:szCs w:val="24"/>
        </w:rPr>
        <w:t xml:space="preserve">У им. Л.Н.Гумилева, 2018. Т.1. </w:t>
      </w:r>
      <w:r w:rsidR="007C0F7E" w:rsidRPr="00261247">
        <w:rPr>
          <w:rFonts w:ascii="Times New Roman" w:hAnsi="Times New Roman" w:cs="Times New Roman"/>
          <w:sz w:val="24"/>
          <w:szCs w:val="24"/>
        </w:rPr>
        <w:t xml:space="preserve"> С. 85-89.</w:t>
      </w:r>
      <w:r w:rsidR="00401DD9">
        <w:rPr>
          <w:rFonts w:ascii="Times New Roman" w:eastAsia="Times New Roman" w:hAnsi="Times New Roman" w:cs="Times New Roman"/>
          <w:sz w:val="24"/>
          <w:szCs w:val="24"/>
        </w:rPr>
        <w:t xml:space="preserve"> </w:t>
      </w:r>
      <w:r w:rsidR="007C0F7E" w:rsidRPr="00261247">
        <w:rPr>
          <w:rFonts w:ascii="Times New Roman" w:eastAsia="Times New Roman" w:hAnsi="Times New Roman" w:cs="Times New Roman"/>
          <w:sz w:val="24"/>
          <w:szCs w:val="24"/>
          <w:lang w:val="en-US"/>
        </w:rPr>
        <w:t>URL</w:t>
      </w:r>
      <w:r w:rsidR="00401DD9">
        <w:rPr>
          <w:rFonts w:ascii="Times New Roman" w:eastAsia="Times New Roman" w:hAnsi="Times New Roman" w:cs="Times New Roman"/>
          <w:sz w:val="24"/>
          <w:szCs w:val="24"/>
        </w:rPr>
        <w:t xml:space="preserve">: </w:t>
      </w:r>
      <w:r w:rsidR="007C0F7E" w:rsidRPr="00261247">
        <w:rPr>
          <w:rFonts w:ascii="Times New Roman" w:eastAsia="Times New Roman" w:hAnsi="Times New Roman" w:cs="Times New Roman"/>
          <w:sz w:val="24"/>
          <w:szCs w:val="24"/>
        </w:rPr>
        <w:t>https://istina.msu.ru/publications/article/1022</w:t>
      </w:r>
      <w:r w:rsidRPr="00261247">
        <w:rPr>
          <w:rFonts w:ascii="Times New Roman" w:eastAsia="Times New Roman" w:hAnsi="Times New Roman" w:cs="Times New Roman"/>
          <w:sz w:val="24"/>
          <w:szCs w:val="24"/>
        </w:rPr>
        <w:t xml:space="preserve">27502/ </w:t>
      </w:r>
    </w:p>
    <w:p w:rsidR="007C0F7E" w:rsidRPr="00261247" w:rsidRDefault="00D610DC" w:rsidP="00261247">
      <w:pPr>
        <w:pStyle w:val="ad"/>
        <w:numPr>
          <w:ilvl w:val="0"/>
          <w:numId w:val="4"/>
        </w:numPr>
        <w:tabs>
          <w:tab w:val="left" w:pos="0"/>
        </w:tabs>
        <w:spacing w:before="120" w:after="120" w:line="240" w:lineRule="auto"/>
        <w:ind w:left="0" w:firstLine="709"/>
        <w:jc w:val="both"/>
        <w:rPr>
          <w:rFonts w:ascii="Times New Roman" w:hAnsi="Times New Roman" w:cs="Times New Roman"/>
          <w:sz w:val="24"/>
          <w:szCs w:val="24"/>
        </w:rPr>
      </w:pPr>
      <w:proofErr w:type="spellStart"/>
      <w:r w:rsidRPr="00261247">
        <w:rPr>
          <w:rFonts w:ascii="Times New Roman" w:eastAsia="Times New Roman" w:hAnsi="Times New Roman" w:cs="Times New Roman"/>
          <w:i/>
          <w:sz w:val="24"/>
          <w:szCs w:val="24"/>
        </w:rPr>
        <w:t>Аязбекова</w:t>
      </w:r>
      <w:proofErr w:type="spellEnd"/>
      <w:r w:rsidRPr="00261247">
        <w:rPr>
          <w:rFonts w:ascii="Times New Roman" w:eastAsia="Times New Roman" w:hAnsi="Times New Roman" w:cs="Times New Roman"/>
          <w:i/>
          <w:sz w:val="24"/>
          <w:szCs w:val="24"/>
        </w:rPr>
        <w:t xml:space="preserve"> С.Ш.</w:t>
      </w:r>
      <w:r w:rsidR="007C0F7E" w:rsidRPr="00261247">
        <w:rPr>
          <w:rFonts w:ascii="Times New Roman" w:eastAsia="Times New Roman" w:hAnsi="Times New Roman" w:cs="Times New Roman"/>
          <w:sz w:val="24"/>
          <w:szCs w:val="24"/>
        </w:rPr>
        <w:t xml:space="preserve"> </w:t>
      </w:r>
      <w:r w:rsidR="007C0F7E" w:rsidRPr="00261247">
        <w:rPr>
          <w:rFonts w:ascii="Times New Roman" w:hAnsi="Times New Roman" w:cs="Times New Roman"/>
          <w:sz w:val="24"/>
          <w:szCs w:val="24"/>
        </w:rPr>
        <w:t xml:space="preserve">Образы кочевья в петроглифах </w:t>
      </w:r>
      <w:proofErr w:type="spellStart"/>
      <w:r w:rsidR="007C0F7E" w:rsidRPr="00261247">
        <w:rPr>
          <w:rFonts w:ascii="Times New Roman" w:hAnsi="Times New Roman" w:cs="Times New Roman"/>
          <w:sz w:val="24"/>
          <w:szCs w:val="24"/>
        </w:rPr>
        <w:t>тенгрианской</w:t>
      </w:r>
      <w:proofErr w:type="spellEnd"/>
      <w:r w:rsidR="007C0F7E" w:rsidRPr="00261247">
        <w:rPr>
          <w:rFonts w:ascii="Times New Roman" w:hAnsi="Times New Roman" w:cs="Times New Roman"/>
          <w:sz w:val="24"/>
          <w:szCs w:val="24"/>
        </w:rPr>
        <w:t xml:space="preserve"> цивилизации // Историко-культурные связи и интеграция </w:t>
      </w:r>
      <w:r w:rsidR="00401DD9">
        <w:rPr>
          <w:rFonts w:ascii="Times New Roman" w:hAnsi="Times New Roman" w:cs="Times New Roman"/>
          <w:sz w:val="24"/>
          <w:szCs w:val="24"/>
        </w:rPr>
        <w:t xml:space="preserve">Казахстана со странами Востока. </w:t>
      </w:r>
      <w:r w:rsidR="007C0F7E" w:rsidRPr="00261247">
        <w:rPr>
          <w:rFonts w:ascii="Times New Roman" w:hAnsi="Times New Roman" w:cs="Times New Roman"/>
          <w:sz w:val="24"/>
          <w:szCs w:val="24"/>
        </w:rPr>
        <w:t>Доклады научных чтений, посвященных 90-летию казахстанских востоковедов Вениамина Петровича Юдина и Юлии Григорьевны Барановой. 22 февраля 2018 г. Астана: Институт востоко</w:t>
      </w:r>
      <w:r w:rsidR="00401DD9">
        <w:rPr>
          <w:rFonts w:ascii="Times New Roman" w:hAnsi="Times New Roman" w:cs="Times New Roman"/>
          <w:sz w:val="24"/>
          <w:szCs w:val="24"/>
        </w:rPr>
        <w:t xml:space="preserve">ведения им. Р.Б. Сулейменова, 2018. </w:t>
      </w:r>
      <w:r w:rsidR="007C0F7E" w:rsidRPr="00261247">
        <w:rPr>
          <w:rFonts w:ascii="Times New Roman" w:eastAsia="Times New Roman" w:hAnsi="Times New Roman" w:cs="Times New Roman"/>
          <w:sz w:val="24"/>
          <w:szCs w:val="24"/>
          <w:lang w:val="en-US"/>
        </w:rPr>
        <w:t>URL</w:t>
      </w:r>
      <w:r w:rsidR="00401DD9">
        <w:rPr>
          <w:rFonts w:ascii="Times New Roman" w:eastAsia="Times New Roman" w:hAnsi="Times New Roman" w:cs="Times New Roman"/>
          <w:sz w:val="24"/>
          <w:szCs w:val="24"/>
        </w:rPr>
        <w:t>:</w:t>
      </w:r>
      <w:r w:rsidR="007C0F7E" w:rsidRPr="00261247">
        <w:rPr>
          <w:rFonts w:ascii="Times New Roman" w:eastAsia="Times New Roman" w:hAnsi="Times New Roman" w:cs="Times New Roman"/>
          <w:sz w:val="24"/>
          <w:szCs w:val="24"/>
        </w:rPr>
        <w:t xml:space="preserve">  https://istina.msu.ru/conferences/presentations/102228530/</w:t>
      </w:r>
    </w:p>
    <w:p w:rsidR="007C0F7E" w:rsidRPr="00261247" w:rsidRDefault="00401DD9" w:rsidP="00261247">
      <w:pPr>
        <w:pStyle w:val="ad"/>
        <w:numPr>
          <w:ilvl w:val="0"/>
          <w:numId w:val="4"/>
        </w:numPr>
        <w:tabs>
          <w:tab w:val="left" w:pos="0"/>
        </w:tabs>
        <w:spacing w:before="120" w:after="120" w:line="240" w:lineRule="auto"/>
        <w:ind w:left="0" w:firstLine="709"/>
        <w:jc w:val="both"/>
        <w:rPr>
          <w:rFonts w:ascii="Times New Roman" w:hAnsi="Times New Roman" w:cs="Times New Roman"/>
          <w:sz w:val="24"/>
          <w:szCs w:val="24"/>
        </w:rPr>
      </w:pPr>
      <w:proofErr w:type="spellStart"/>
      <w:r>
        <w:rPr>
          <w:rFonts w:ascii="Times New Roman" w:hAnsi="Times New Roman" w:cs="Times New Roman"/>
          <w:i/>
          <w:sz w:val="24"/>
          <w:szCs w:val="24"/>
        </w:rPr>
        <w:t>Цыб</w:t>
      </w:r>
      <w:proofErr w:type="spellEnd"/>
      <w:r w:rsidR="007C0F7E" w:rsidRPr="00261247">
        <w:rPr>
          <w:rFonts w:ascii="Times New Roman" w:hAnsi="Times New Roman" w:cs="Times New Roman"/>
          <w:i/>
          <w:sz w:val="24"/>
          <w:szCs w:val="24"/>
        </w:rPr>
        <w:t xml:space="preserve"> С.В.</w:t>
      </w:r>
      <w:r w:rsidR="007C0F7E" w:rsidRPr="00261247">
        <w:rPr>
          <w:rFonts w:ascii="Times New Roman" w:hAnsi="Times New Roman" w:cs="Times New Roman"/>
          <w:sz w:val="24"/>
          <w:szCs w:val="24"/>
        </w:rPr>
        <w:t xml:space="preserve"> </w:t>
      </w:r>
      <w:proofErr w:type="spellStart"/>
      <w:r w:rsidR="007C0F7E" w:rsidRPr="00261247">
        <w:rPr>
          <w:rFonts w:ascii="Times New Roman" w:hAnsi="Times New Roman" w:cs="Times New Roman"/>
          <w:sz w:val="24"/>
          <w:szCs w:val="24"/>
        </w:rPr>
        <w:t>Афанасьевская</w:t>
      </w:r>
      <w:proofErr w:type="spellEnd"/>
      <w:r w:rsidR="007C0F7E" w:rsidRPr="00261247">
        <w:rPr>
          <w:rFonts w:ascii="Times New Roman" w:hAnsi="Times New Roman" w:cs="Times New Roman"/>
          <w:sz w:val="24"/>
          <w:szCs w:val="24"/>
        </w:rPr>
        <w:t xml:space="preserve"> культура </w:t>
      </w:r>
      <w:r>
        <w:rPr>
          <w:rFonts w:ascii="Times New Roman" w:hAnsi="Times New Roman" w:cs="Times New Roman"/>
          <w:sz w:val="24"/>
          <w:szCs w:val="24"/>
        </w:rPr>
        <w:t xml:space="preserve">Алтая. </w:t>
      </w:r>
      <w:proofErr w:type="spellStart"/>
      <w:r>
        <w:rPr>
          <w:rFonts w:ascii="Times New Roman" w:hAnsi="Times New Roman" w:cs="Times New Roman"/>
          <w:sz w:val="24"/>
          <w:szCs w:val="24"/>
        </w:rPr>
        <w:t>Дисс</w:t>
      </w:r>
      <w:proofErr w:type="spellEnd"/>
      <w:r>
        <w:rPr>
          <w:rFonts w:ascii="Times New Roman" w:hAnsi="Times New Roman" w:cs="Times New Roman"/>
          <w:sz w:val="24"/>
          <w:szCs w:val="24"/>
        </w:rPr>
        <w:t>…. Канд. ист. наук.</w:t>
      </w:r>
      <w:r w:rsidR="007C0F7E" w:rsidRPr="00261247">
        <w:rPr>
          <w:rFonts w:ascii="Times New Roman" w:hAnsi="Times New Roman" w:cs="Times New Roman"/>
          <w:sz w:val="24"/>
          <w:szCs w:val="24"/>
        </w:rPr>
        <w:t xml:space="preserve"> Новосибирск, 1983. </w:t>
      </w:r>
      <w:r w:rsidR="007C0F7E" w:rsidRPr="00261247">
        <w:rPr>
          <w:rFonts w:ascii="Times New Roman" w:hAnsi="Times New Roman" w:cs="Times New Roman"/>
          <w:sz w:val="24"/>
          <w:szCs w:val="24"/>
          <w:lang w:val="en-US"/>
        </w:rPr>
        <w:t>URL</w:t>
      </w:r>
      <w:r>
        <w:rPr>
          <w:rFonts w:ascii="Times New Roman" w:hAnsi="Times New Roman" w:cs="Times New Roman"/>
          <w:sz w:val="24"/>
          <w:szCs w:val="24"/>
        </w:rPr>
        <w:t xml:space="preserve">: </w:t>
      </w:r>
      <w:r w:rsidR="007C0F7E" w:rsidRPr="00261247">
        <w:rPr>
          <w:rFonts w:ascii="Times New Roman" w:hAnsi="Times New Roman" w:cs="Times New Roman"/>
          <w:color w:val="000000"/>
          <w:sz w:val="24"/>
          <w:szCs w:val="24"/>
        </w:rPr>
        <w:t xml:space="preserve">Научная библиотека диссертаций и авторефератов </w:t>
      </w:r>
      <w:proofErr w:type="spellStart"/>
      <w:r w:rsidR="007C0F7E" w:rsidRPr="00261247">
        <w:rPr>
          <w:rFonts w:ascii="Times New Roman" w:hAnsi="Times New Roman" w:cs="Times New Roman"/>
          <w:color w:val="000000"/>
          <w:sz w:val="24"/>
          <w:szCs w:val="24"/>
        </w:rPr>
        <w:t>disserCat</w:t>
      </w:r>
      <w:proofErr w:type="spellEnd"/>
      <w:r w:rsidR="007C0F7E" w:rsidRPr="00261247">
        <w:rPr>
          <w:rFonts w:ascii="Times New Roman" w:hAnsi="Times New Roman" w:cs="Times New Roman"/>
          <w:color w:val="000000"/>
          <w:sz w:val="24"/>
          <w:szCs w:val="24"/>
        </w:rPr>
        <w:t xml:space="preserve"> </w:t>
      </w:r>
      <w:hyperlink r:id="rId20" w:anchor="ixzz59nRCE6ZY" w:history="1">
        <w:r w:rsidR="007C0F7E" w:rsidRPr="00261247">
          <w:rPr>
            <w:rStyle w:val="a3"/>
            <w:rFonts w:ascii="Times New Roman" w:hAnsi="Times New Roman" w:cs="Times New Roman"/>
            <w:color w:val="003399"/>
            <w:sz w:val="24"/>
            <w:szCs w:val="24"/>
          </w:rPr>
          <w:t>http://www.dissercat.com/content/afanasevskaya-kultura-altaya#ixzz59nRCE6ZY</w:t>
        </w:r>
      </w:hyperlink>
    </w:p>
    <w:p w:rsidR="00261247" w:rsidRPr="00261247" w:rsidRDefault="007C0F7E" w:rsidP="00261247">
      <w:pPr>
        <w:pStyle w:val="a7"/>
        <w:numPr>
          <w:ilvl w:val="0"/>
          <w:numId w:val="4"/>
        </w:numPr>
        <w:tabs>
          <w:tab w:val="left" w:pos="0"/>
        </w:tabs>
        <w:ind w:left="0" w:firstLine="709"/>
        <w:rPr>
          <w:rStyle w:val="st1"/>
          <w:rFonts w:ascii="Times New Roman" w:hAnsi="Times New Roman" w:cs="Times New Roman"/>
          <w:sz w:val="24"/>
          <w:szCs w:val="24"/>
        </w:rPr>
      </w:pPr>
      <w:proofErr w:type="spellStart"/>
      <w:r w:rsidRPr="00261247">
        <w:rPr>
          <w:rStyle w:val="ac"/>
          <w:rFonts w:ascii="Times New Roman" w:hAnsi="Times New Roman" w:cs="Times New Roman"/>
          <w:b w:val="0"/>
          <w:i/>
          <w:sz w:val="24"/>
          <w:szCs w:val="24"/>
        </w:rPr>
        <w:t>Кардини</w:t>
      </w:r>
      <w:proofErr w:type="spellEnd"/>
      <w:r w:rsidRPr="00261247">
        <w:rPr>
          <w:rStyle w:val="ac"/>
          <w:rFonts w:ascii="Times New Roman" w:hAnsi="Times New Roman" w:cs="Times New Roman"/>
          <w:b w:val="0"/>
          <w:i/>
          <w:sz w:val="24"/>
          <w:szCs w:val="24"/>
        </w:rPr>
        <w:t xml:space="preserve"> Ф</w:t>
      </w:r>
      <w:r w:rsidRPr="00261247">
        <w:rPr>
          <w:rStyle w:val="st1"/>
          <w:rFonts w:ascii="Times New Roman" w:hAnsi="Times New Roman" w:cs="Times New Roman"/>
          <w:b/>
          <w:i/>
          <w:sz w:val="24"/>
          <w:szCs w:val="24"/>
        </w:rPr>
        <w:t>.</w:t>
      </w:r>
      <w:r w:rsidRPr="00261247">
        <w:rPr>
          <w:rStyle w:val="st1"/>
          <w:rFonts w:ascii="Times New Roman" w:hAnsi="Times New Roman" w:cs="Times New Roman"/>
          <w:b/>
          <w:sz w:val="24"/>
          <w:szCs w:val="24"/>
        </w:rPr>
        <w:t xml:space="preserve"> </w:t>
      </w:r>
      <w:r w:rsidRPr="00261247">
        <w:rPr>
          <w:rStyle w:val="ac"/>
          <w:rFonts w:ascii="Times New Roman" w:hAnsi="Times New Roman" w:cs="Times New Roman"/>
          <w:b w:val="0"/>
          <w:sz w:val="24"/>
          <w:szCs w:val="24"/>
        </w:rPr>
        <w:t>Истоки</w:t>
      </w:r>
      <w:r w:rsidRPr="00261247">
        <w:rPr>
          <w:rStyle w:val="st1"/>
          <w:rFonts w:ascii="Times New Roman" w:hAnsi="Times New Roman" w:cs="Times New Roman"/>
          <w:sz w:val="24"/>
          <w:szCs w:val="24"/>
        </w:rPr>
        <w:t xml:space="preserve"> средневекового </w:t>
      </w:r>
      <w:r w:rsidRPr="00261247">
        <w:rPr>
          <w:rStyle w:val="ac"/>
          <w:rFonts w:ascii="Times New Roman" w:hAnsi="Times New Roman" w:cs="Times New Roman"/>
          <w:b w:val="0"/>
          <w:sz w:val="24"/>
          <w:szCs w:val="24"/>
        </w:rPr>
        <w:t>рыцарства</w:t>
      </w:r>
      <w:r w:rsidRPr="00261247">
        <w:rPr>
          <w:rStyle w:val="st1"/>
          <w:rFonts w:ascii="Times New Roman" w:hAnsi="Times New Roman" w:cs="Times New Roman"/>
          <w:b/>
          <w:sz w:val="24"/>
          <w:szCs w:val="24"/>
        </w:rPr>
        <w:t>.</w:t>
      </w:r>
      <w:r w:rsidRPr="00261247">
        <w:rPr>
          <w:rStyle w:val="st1"/>
          <w:rFonts w:ascii="Times New Roman" w:hAnsi="Times New Roman" w:cs="Times New Roman"/>
          <w:sz w:val="24"/>
          <w:szCs w:val="24"/>
        </w:rPr>
        <w:t xml:space="preserve"> М.: Прогресс, 1987. 384 </w:t>
      </w:r>
      <w:proofErr w:type="gramStart"/>
      <w:r w:rsidRPr="00261247">
        <w:rPr>
          <w:rStyle w:val="st1"/>
          <w:rFonts w:ascii="Times New Roman" w:hAnsi="Times New Roman" w:cs="Times New Roman"/>
          <w:sz w:val="24"/>
          <w:szCs w:val="24"/>
        </w:rPr>
        <w:t>с</w:t>
      </w:r>
      <w:proofErr w:type="gramEnd"/>
      <w:r w:rsidRPr="00261247">
        <w:rPr>
          <w:rStyle w:val="st1"/>
          <w:rFonts w:ascii="Times New Roman" w:hAnsi="Times New Roman" w:cs="Times New Roman"/>
          <w:sz w:val="24"/>
          <w:szCs w:val="24"/>
        </w:rPr>
        <w:t>.</w:t>
      </w:r>
    </w:p>
    <w:p w:rsidR="00261247" w:rsidRPr="00261247" w:rsidRDefault="00261247" w:rsidP="00261247">
      <w:pPr>
        <w:pStyle w:val="a7"/>
        <w:ind w:left="709"/>
        <w:rPr>
          <w:rStyle w:val="st1"/>
          <w:rFonts w:ascii="Times New Roman" w:hAnsi="Times New Roman" w:cs="Times New Roman"/>
          <w:sz w:val="24"/>
          <w:szCs w:val="24"/>
        </w:rPr>
      </w:pPr>
    </w:p>
    <w:p w:rsidR="004E1EFE" w:rsidRPr="004A5B3A" w:rsidRDefault="003D03C7" w:rsidP="003D03C7">
      <w:pPr>
        <w:spacing w:before="120" w:after="120" w:line="240" w:lineRule="auto"/>
        <w:ind w:firstLine="567"/>
        <w:contextualSpacing/>
        <w:jc w:val="right"/>
        <w:rPr>
          <w:rFonts w:ascii="Times New Roman" w:hAnsi="Times New Roman" w:cs="Times New Roman"/>
          <w:sz w:val="28"/>
          <w:szCs w:val="28"/>
          <w:lang w:val="en-US"/>
        </w:rPr>
      </w:pPr>
      <w:proofErr w:type="spellStart"/>
      <w:r w:rsidRPr="001611EF">
        <w:rPr>
          <w:rFonts w:ascii="Times New Roman" w:hAnsi="Times New Roman" w:cs="Times New Roman"/>
          <w:color w:val="000000"/>
          <w:sz w:val="28"/>
          <w:szCs w:val="28"/>
          <w:shd w:val="clear" w:color="auto" w:fill="FFFFFF"/>
          <w:lang w:val="en-US"/>
        </w:rPr>
        <w:t>Ayazbekova</w:t>
      </w:r>
      <w:proofErr w:type="spellEnd"/>
      <w:r w:rsidR="007D42E5" w:rsidRPr="007D42E5">
        <w:rPr>
          <w:rFonts w:ascii="Times New Roman" w:hAnsi="Times New Roman" w:cs="Times New Roman"/>
          <w:color w:val="000000"/>
          <w:sz w:val="28"/>
          <w:szCs w:val="28"/>
          <w:shd w:val="clear" w:color="auto" w:fill="FFFFFF"/>
          <w:lang w:val="en-US"/>
        </w:rPr>
        <w:t xml:space="preserve"> </w:t>
      </w:r>
      <w:r w:rsidRPr="001611EF">
        <w:rPr>
          <w:rFonts w:ascii="Times New Roman" w:hAnsi="Times New Roman" w:cs="Times New Roman"/>
          <w:color w:val="000000"/>
          <w:sz w:val="28"/>
          <w:szCs w:val="28"/>
          <w:shd w:val="clear" w:color="auto" w:fill="FFFFFF"/>
          <w:lang w:val="en-US"/>
        </w:rPr>
        <w:t>Sabina</w:t>
      </w:r>
      <w:r w:rsidRPr="00DC2E7B">
        <w:rPr>
          <w:rFonts w:ascii="Times New Roman" w:hAnsi="Times New Roman" w:cs="Times New Roman"/>
          <w:color w:val="000000"/>
          <w:sz w:val="28"/>
          <w:szCs w:val="28"/>
          <w:shd w:val="clear" w:color="auto" w:fill="FFFFFF"/>
          <w:lang w:val="en-US"/>
        </w:rPr>
        <w:t xml:space="preserve">. </w:t>
      </w:r>
      <w:r w:rsidRPr="001611EF">
        <w:rPr>
          <w:rFonts w:ascii="Times New Roman" w:hAnsi="Times New Roman" w:cs="Times New Roman"/>
          <w:sz w:val="28"/>
          <w:szCs w:val="28"/>
          <w:lang w:val="en-US"/>
        </w:rPr>
        <w:t>Dr</w:t>
      </w:r>
      <w:r w:rsidRPr="00DC2E7B">
        <w:rPr>
          <w:rFonts w:ascii="Times New Roman" w:hAnsi="Times New Roman" w:cs="Times New Roman"/>
          <w:sz w:val="28"/>
          <w:szCs w:val="28"/>
          <w:lang w:val="en-US"/>
        </w:rPr>
        <w:t xml:space="preserve">. </w:t>
      </w:r>
      <w:proofErr w:type="gramStart"/>
      <w:r w:rsidRPr="001611EF">
        <w:rPr>
          <w:rFonts w:ascii="Times New Roman" w:hAnsi="Times New Roman" w:cs="Times New Roman"/>
          <w:sz w:val="28"/>
          <w:szCs w:val="28"/>
          <w:lang w:val="en-US"/>
        </w:rPr>
        <w:t>of</w:t>
      </w:r>
      <w:r w:rsidR="007D42E5" w:rsidRPr="007D42E5">
        <w:rPr>
          <w:rFonts w:ascii="Times New Roman" w:hAnsi="Times New Roman" w:cs="Times New Roman"/>
          <w:sz w:val="28"/>
          <w:szCs w:val="28"/>
          <w:lang w:val="en-US"/>
        </w:rPr>
        <w:t xml:space="preserve">  </w:t>
      </w:r>
      <w:r w:rsidRPr="001611EF">
        <w:rPr>
          <w:rFonts w:ascii="Times New Roman" w:hAnsi="Times New Roman" w:cs="Times New Roman"/>
          <w:sz w:val="28"/>
          <w:szCs w:val="28"/>
          <w:lang w:val="en-US"/>
        </w:rPr>
        <w:t>Philosophical</w:t>
      </w:r>
      <w:proofErr w:type="gramEnd"/>
      <w:r w:rsidRPr="001611EF">
        <w:rPr>
          <w:rFonts w:ascii="Times New Roman" w:hAnsi="Times New Roman" w:cs="Times New Roman"/>
          <w:sz w:val="28"/>
          <w:szCs w:val="28"/>
          <w:lang w:val="en-US"/>
        </w:rPr>
        <w:t xml:space="preserve"> Sciences, Professor, </w:t>
      </w:r>
    </w:p>
    <w:p w:rsidR="003D03C7" w:rsidRPr="001611EF" w:rsidRDefault="003D03C7" w:rsidP="003D03C7">
      <w:pPr>
        <w:spacing w:before="120" w:after="120" w:line="240" w:lineRule="auto"/>
        <w:ind w:firstLine="567"/>
        <w:contextualSpacing/>
        <w:jc w:val="right"/>
        <w:rPr>
          <w:rFonts w:ascii="Times New Roman" w:hAnsi="Times New Roman" w:cs="Times New Roman"/>
          <w:color w:val="000000"/>
          <w:sz w:val="28"/>
          <w:szCs w:val="28"/>
          <w:shd w:val="clear" w:color="auto" w:fill="FFFFFF"/>
          <w:lang w:val="en-US"/>
        </w:rPr>
      </w:pPr>
      <w:r w:rsidRPr="001611EF">
        <w:rPr>
          <w:rFonts w:ascii="Times New Roman" w:hAnsi="Times New Roman" w:cs="Times New Roman"/>
          <w:sz w:val="28"/>
          <w:szCs w:val="28"/>
          <w:lang w:val="en-US"/>
        </w:rPr>
        <w:t>Full Member</w:t>
      </w:r>
      <w:r w:rsidRPr="001611EF">
        <w:rPr>
          <w:rFonts w:ascii="Times New Roman" w:hAnsi="Times New Roman" w:cs="Times New Roman"/>
          <w:color w:val="000000"/>
          <w:sz w:val="28"/>
          <w:szCs w:val="28"/>
          <w:shd w:val="clear" w:color="auto" w:fill="FFFFFF"/>
          <w:lang w:val="en-US"/>
        </w:rPr>
        <w:t xml:space="preserve"> and Holder of the </w:t>
      </w:r>
      <w:r w:rsidR="004E1EFE">
        <w:rPr>
          <w:rFonts w:ascii="Times New Roman" w:hAnsi="Times New Roman" w:cs="Times New Roman"/>
          <w:color w:val="000000"/>
          <w:sz w:val="28"/>
          <w:szCs w:val="28"/>
          <w:shd w:val="clear" w:color="auto" w:fill="FFFFFF"/>
          <w:lang w:val="en-US"/>
        </w:rPr>
        <w:t xml:space="preserve">IASHE </w:t>
      </w:r>
    </w:p>
    <w:p w:rsidR="007D42E5" w:rsidRPr="004E1EFE" w:rsidRDefault="003D03C7" w:rsidP="003D03C7">
      <w:pPr>
        <w:spacing w:before="120" w:after="120" w:line="240" w:lineRule="auto"/>
        <w:ind w:firstLine="567"/>
        <w:contextualSpacing/>
        <w:jc w:val="right"/>
        <w:rPr>
          <w:rFonts w:ascii="Times New Roman" w:hAnsi="Times New Roman" w:cs="Times New Roman"/>
          <w:sz w:val="28"/>
          <w:szCs w:val="28"/>
          <w:lang w:val="en-US"/>
        </w:rPr>
      </w:pPr>
      <w:r w:rsidRPr="001611EF">
        <w:rPr>
          <w:rFonts w:ascii="Times New Roman" w:hAnsi="Times New Roman" w:cs="Times New Roman"/>
          <w:sz w:val="28"/>
          <w:szCs w:val="28"/>
          <w:lang w:val="en-US"/>
        </w:rPr>
        <w:t xml:space="preserve">Kazakhstan Branch of </w:t>
      </w:r>
      <w:proofErr w:type="spellStart"/>
      <w:r w:rsidRPr="001611EF">
        <w:rPr>
          <w:rFonts w:ascii="Times New Roman" w:hAnsi="Times New Roman" w:cs="Times New Roman"/>
          <w:sz w:val="28"/>
          <w:szCs w:val="28"/>
          <w:lang w:val="en-US"/>
        </w:rPr>
        <w:t>Lomonosov</w:t>
      </w:r>
      <w:proofErr w:type="spellEnd"/>
      <w:r w:rsidRPr="001611EF">
        <w:rPr>
          <w:rFonts w:ascii="Times New Roman" w:hAnsi="Times New Roman" w:cs="Times New Roman"/>
          <w:sz w:val="28"/>
          <w:szCs w:val="28"/>
          <w:lang w:val="en-US"/>
        </w:rPr>
        <w:t xml:space="preserve"> Moscow State University </w:t>
      </w:r>
    </w:p>
    <w:p w:rsidR="003D03C7" w:rsidRPr="007E2E49" w:rsidRDefault="003D03C7" w:rsidP="003D03C7">
      <w:pPr>
        <w:spacing w:before="120" w:after="120" w:line="240" w:lineRule="auto"/>
        <w:ind w:firstLine="567"/>
        <w:contextualSpacing/>
        <w:jc w:val="right"/>
        <w:rPr>
          <w:rFonts w:ascii="Times New Roman" w:hAnsi="Times New Roman" w:cs="Times New Roman"/>
          <w:sz w:val="28"/>
          <w:szCs w:val="28"/>
          <w:lang w:val="en-US"/>
        </w:rPr>
      </w:pPr>
      <w:proofErr w:type="gramStart"/>
      <w:r w:rsidRPr="001611EF">
        <w:rPr>
          <w:rFonts w:ascii="Times New Roman" w:hAnsi="Times New Roman" w:cs="Times New Roman"/>
          <w:sz w:val="28"/>
          <w:szCs w:val="28"/>
          <w:lang w:val="en-US"/>
        </w:rPr>
        <w:t>( Astana</w:t>
      </w:r>
      <w:proofErr w:type="gramEnd"/>
      <w:r w:rsidRPr="001611EF">
        <w:rPr>
          <w:rFonts w:ascii="Times New Roman" w:hAnsi="Times New Roman" w:cs="Times New Roman"/>
          <w:sz w:val="28"/>
          <w:szCs w:val="28"/>
          <w:lang w:val="en-US"/>
        </w:rPr>
        <w:t>, The Republic of Kazakhstan)</w:t>
      </w:r>
    </w:p>
    <w:p w:rsidR="003D03C7" w:rsidRPr="004E1EFE" w:rsidRDefault="008D3AC6" w:rsidP="003D03C7">
      <w:pPr>
        <w:spacing w:before="120" w:after="120" w:line="240" w:lineRule="auto"/>
        <w:contextualSpacing/>
        <w:jc w:val="right"/>
        <w:rPr>
          <w:rFonts w:ascii="Times New Roman" w:hAnsi="Times New Roman" w:cs="Times New Roman"/>
          <w:sz w:val="28"/>
          <w:szCs w:val="28"/>
          <w:lang w:val="en-US"/>
        </w:rPr>
      </w:pPr>
      <w:hyperlink r:id="rId21" w:history="1">
        <w:r w:rsidR="003D03C7" w:rsidRPr="001611EF">
          <w:rPr>
            <w:rStyle w:val="a3"/>
            <w:rFonts w:ascii="Times New Roman" w:hAnsi="Times New Roman" w:cs="Times New Roman"/>
            <w:sz w:val="28"/>
            <w:szCs w:val="28"/>
            <w:lang w:val="en-US"/>
          </w:rPr>
          <w:t>ayazbekova</w:t>
        </w:r>
        <w:r w:rsidR="003D03C7" w:rsidRPr="004E1EFE">
          <w:rPr>
            <w:rStyle w:val="a3"/>
            <w:rFonts w:ascii="Times New Roman" w:hAnsi="Times New Roman" w:cs="Times New Roman"/>
            <w:sz w:val="28"/>
            <w:szCs w:val="28"/>
            <w:lang w:val="en-US"/>
          </w:rPr>
          <w:t>@</w:t>
        </w:r>
        <w:r w:rsidR="003D03C7" w:rsidRPr="001611EF">
          <w:rPr>
            <w:rStyle w:val="a3"/>
            <w:rFonts w:ascii="Times New Roman" w:hAnsi="Times New Roman" w:cs="Times New Roman"/>
            <w:sz w:val="28"/>
            <w:szCs w:val="28"/>
            <w:lang w:val="en-US"/>
          </w:rPr>
          <w:t>mail</w:t>
        </w:r>
        <w:r w:rsidR="003D03C7" w:rsidRPr="004E1EFE">
          <w:rPr>
            <w:rStyle w:val="a3"/>
            <w:rFonts w:ascii="Times New Roman" w:hAnsi="Times New Roman" w:cs="Times New Roman"/>
            <w:sz w:val="28"/>
            <w:szCs w:val="28"/>
            <w:lang w:val="en-US"/>
          </w:rPr>
          <w:t>.</w:t>
        </w:r>
        <w:r w:rsidR="003D03C7" w:rsidRPr="001611EF">
          <w:rPr>
            <w:rStyle w:val="a3"/>
            <w:rFonts w:ascii="Times New Roman" w:hAnsi="Times New Roman" w:cs="Times New Roman"/>
            <w:sz w:val="28"/>
            <w:szCs w:val="28"/>
            <w:lang w:val="en-US"/>
          </w:rPr>
          <w:t>ru</w:t>
        </w:r>
      </w:hyperlink>
    </w:p>
    <w:p w:rsidR="003D03C7" w:rsidRPr="004E1EFE" w:rsidRDefault="003D03C7" w:rsidP="003D03C7">
      <w:pPr>
        <w:spacing w:before="120" w:after="120" w:line="240" w:lineRule="auto"/>
        <w:ind w:firstLine="567"/>
        <w:contextualSpacing/>
        <w:jc w:val="right"/>
        <w:rPr>
          <w:rFonts w:ascii="Times New Roman" w:hAnsi="Times New Roman" w:cs="Times New Roman"/>
          <w:sz w:val="28"/>
          <w:szCs w:val="28"/>
          <w:lang w:val="en-US"/>
        </w:rPr>
      </w:pPr>
    </w:p>
    <w:p w:rsidR="003D03C7" w:rsidRPr="004E1EFE" w:rsidRDefault="003D03C7" w:rsidP="003D03C7">
      <w:pPr>
        <w:spacing w:before="120" w:after="120" w:line="240" w:lineRule="auto"/>
        <w:ind w:firstLine="567"/>
        <w:contextualSpacing/>
        <w:jc w:val="both"/>
        <w:rPr>
          <w:sz w:val="20"/>
          <w:szCs w:val="20"/>
          <w:lang w:val="en-US"/>
        </w:rPr>
      </w:pPr>
    </w:p>
    <w:p w:rsidR="003D03C7" w:rsidRPr="00DC2E7B" w:rsidRDefault="003D03C7" w:rsidP="003D03C7">
      <w:pPr>
        <w:spacing w:before="120" w:after="120" w:line="240" w:lineRule="auto"/>
        <w:contextualSpacing/>
        <w:jc w:val="center"/>
        <w:rPr>
          <w:rFonts w:ascii="Times New Roman" w:hAnsi="Times New Roman" w:cs="Times New Roman"/>
          <w:b/>
          <w:caps/>
          <w:sz w:val="28"/>
          <w:szCs w:val="28"/>
          <w:lang w:val="en-US"/>
        </w:rPr>
      </w:pPr>
      <w:r w:rsidRPr="00DC2E7B">
        <w:rPr>
          <w:rFonts w:ascii="Times New Roman" w:hAnsi="Times New Roman" w:cs="Times New Roman"/>
          <w:b/>
          <w:caps/>
          <w:sz w:val="28"/>
          <w:szCs w:val="28"/>
          <w:lang w:val="en-US"/>
        </w:rPr>
        <w:t xml:space="preserve">Culture in Eurasian space: </w:t>
      </w:r>
      <w:r w:rsidRPr="003D03C7">
        <w:rPr>
          <w:rFonts w:ascii="Times New Roman" w:hAnsi="Times New Roman" w:cs="Times New Roman"/>
          <w:b/>
          <w:caps/>
          <w:sz w:val="28"/>
          <w:szCs w:val="28"/>
          <w:lang w:val="en-US"/>
        </w:rPr>
        <w:t xml:space="preserve">                                                                     </w:t>
      </w:r>
      <w:r w:rsidRPr="00DC2E7B">
        <w:rPr>
          <w:rFonts w:ascii="Times New Roman" w:hAnsi="Times New Roman" w:cs="Times New Roman"/>
          <w:b/>
          <w:caps/>
          <w:sz w:val="28"/>
          <w:szCs w:val="28"/>
          <w:lang w:val="en-US"/>
        </w:rPr>
        <w:t xml:space="preserve">theory, practice and modernity </w:t>
      </w:r>
    </w:p>
    <w:p w:rsidR="003D03C7" w:rsidRPr="00763A09" w:rsidRDefault="003D03C7" w:rsidP="003D03C7">
      <w:pPr>
        <w:spacing w:before="120" w:after="120" w:line="240" w:lineRule="auto"/>
        <w:ind w:firstLine="567"/>
        <w:contextualSpacing/>
        <w:jc w:val="both"/>
        <w:rPr>
          <w:rFonts w:ascii="Times New Roman" w:hAnsi="Times New Roman" w:cs="Times New Roman"/>
          <w:color w:val="000000"/>
          <w:sz w:val="28"/>
          <w:szCs w:val="28"/>
          <w:shd w:val="clear" w:color="auto" w:fill="FFFFFF"/>
          <w:lang w:val="en-US"/>
        </w:rPr>
      </w:pPr>
    </w:p>
    <w:p w:rsidR="003D03C7" w:rsidRPr="002A4AB8" w:rsidRDefault="003D03C7" w:rsidP="003D03C7">
      <w:pPr>
        <w:spacing w:before="120" w:after="120" w:line="240" w:lineRule="auto"/>
        <w:ind w:firstLine="567"/>
        <w:contextualSpacing/>
        <w:jc w:val="both"/>
        <w:rPr>
          <w:rFonts w:ascii="Times New Roman" w:hAnsi="Times New Roman" w:cs="Times New Roman"/>
          <w:color w:val="000000"/>
          <w:sz w:val="28"/>
          <w:szCs w:val="28"/>
          <w:shd w:val="clear" w:color="auto" w:fill="FFFFFF"/>
          <w:lang w:val="en-US"/>
        </w:rPr>
      </w:pPr>
      <w:r w:rsidRPr="00526CC8">
        <w:rPr>
          <w:rFonts w:ascii="Times New Roman" w:hAnsi="Times New Roman" w:cs="Times New Roman"/>
          <w:color w:val="000000"/>
          <w:sz w:val="28"/>
          <w:szCs w:val="28"/>
          <w:shd w:val="clear" w:color="auto" w:fill="FFFFFF"/>
          <w:lang w:val="en-US"/>
        </w:rPr>
        <w:t xml:space="preserve">The article is dedicated to the question of reconsideration of Eurasian cultural space. The author explores the concept of Eurasian culture that came into scientific agenda with the concepts of classical </w:t>
      </w:r>
      <w:proofErr w:type="spellStart"/>
      <w:r w:rsidRPr="00526CC8">
        <w:rPr>
          <w:rFonts w:ascii="Times New Roman" w:hAnsi="Times New Roman" w:cs="Times New Roman"/>
          <w:color w:val="000000"/>
          <w:sz w:val="28"/>
          <w:szCs w:val="28"/>
          <w:shd w:val="clear" w:color="auto" w:fill="FFFFFF"/>
          <w:lang w:val="en-US"/>
        </w:rPr>
        <w:t>Eurasianism</w:t>
      </w:r>
      <w:proofErr w:type="spellEnd"/>
      <w:r w:rsidRPr="00526CC8">
        <w:rPr>
          <w:rFonts w:ascii="Times New Roman" w:hAnsi="Times New Roman" w:cs="Times New Roman"/>
          <w:color w:val="000000"/>
          <w:sz w:val="28"/>
          <w:szCs w:val="28"/>
          <w:shd w:val="clear" w:color="auto" w:fill="FFFFFF"/>
          <w:lang w:val="en-US"/>
        </w:rPr>
        <w:t xml:space="preserve">. </w:t>
      </w:r>
      <w:proofErr w:type="gramStart"/>
      <w:r w:rsidRPr="00526CC8">
        <w:rPr>
          <w:rFonts w:ascii="Times New Roman" w:hAnsi="Times New Roman" w:cs="Times New Roman"/>
          <w:color w:val="000000"/>
          <w:sz w:val="28"/>
          <w:szCs w:val="28"/>
          <w:shd w:val="clear" w:color="auto" w:fill="FFFFFF"/>
          <w:lang w:val="en-US"/>
        </w:rPr>
        <w:t>Modern  </w:t>
      </w:r>
      <w:proofErr w:type="spellStart"/>
      <w:r w:rsidRPr="00526CC8">
        <w:rPr>
          <w:rFonts w:ascii="Times New Roman" w:hAnsi="Times New Roman" w:cs="Times New Roman"/>
          <w:color w:val="000000"/>
          <w:sz w:val="28"/>
          <w:szCs w:val="28"/>
          <w:shd w:val="clear" w:color="auto" w:fill="FFFFFF"/>
          <w:lang w:val="en-US"/>
        </w:rPr>
        <w:t>genetical</w:t>
      </w:r>
      <w:proofErr w:type="spellEnd"/>
      <w:proofErr w:type="gramEnd"/>
      <w:r w:rsidRPr="00526CC8">
        <w:rPr>
          <w:rFonts w:ascii="Times New Roman" w:hAnsi="Times New Roman" w:cs="Times New Roman"/>
          <w:color w:val="000000"/>
          <w:sz w:val="28"/>
          <w:szCs w:val="28"/>
          <w:shd w:val="clear" w:color="auto" w:fill="FFFFFF"/>
          <w:lang w:val="en-US"/>
        </w:rPr>
        <w:t xml:space="preserve">, historical and </w:t>
      </w:r>
      <w:proofErr w:type="spellStart"/>
      <w:r w:rsidRPr="00526CC8">
        <w:rPr>
          <w:rFonts w:ascii="Times New Roman" w:hAnsi="Times New Roman" w:cs="Times New Roman"/>
          <w:color w:val="000000"/>
          <w:sz w:val="28"/>
          <w:szCs w:val="28"/>
          <w:shd w:val="clear" w:color="auto" w:fill="FFFFFF"/>
          <w:lang w:val="en-US"/>
        </w:rPr>
        <w:t>culturological</w:t>
      </w:r>
      <w:proofErr w:type="spellEnd"/>
      <w:r w:rsidRPr="00526CC8">
        <w:rPr>
          <w:rFonts w:ascii="Times New Roman" w:hAnsi="Times New Roman" w:cs="Times New Roman"/>
          <w:color w:val="000000"/>
          <w:sz w:val="28"/>
          <w:szCs w:val="28"/>
          <w:shd w:val="clear" w:color="auto" w:fill="FFFFFF"/>
          <w:lang w:val="en-US"/>
        </w:rPr>
        <w:t xml:space="preserve"> data, as well as exploration of geopolitical processes, allow to reconsider the concept of Eurasian culture. Theoretical concepts are considered in practical framework on an example of Altay culture that has historical links to the </w:t>
      </w:r>
      <w:proofErr w:type="spellStart"/>
      <w:r w:rsidRPr="00526CC8">
        <w:rPr>
          <w:rFonts w:ascii="Times New Roman" w:hAnsi="Times New Roman" w:cs="Times New Roman"/>
          <w:color w:val="000000"/>
          <w:sz w:val="28"/>
          <w:szCs w:val="28"/>
          <w:shd w:val="clear" w:color="auto" w:fill="FFFFFF"/>
          <w:lang w:val="en-US"/>
        </w:rPr>
        <w:t>Tengrian</w:t>
      </w:r>
      <w:proofErr w:type="spellEnd"/>
      <w:r w:rsidRPr="00526CC8">
        <w:rPr>
          <w:rFonts w:ascii="Times New Roman" w:hAnsi="Times New Roman" w:cs="Times New Roman"/>
          <w:color w:val="000000"/>
          <w:sz w:val="28"/>
          <w:szCs w:val="28"/>
          <w:shd w:val="clear" w:color="auto" w:fill="FFFFFF"/>
          <w:lang w:val="en-US"/>
        </w:rPr>
        <w:t>, Scythian-</w:t>
      </w:r>
      <w:proofErr w:type="spellStart"/>
      <w:r w:rsidRPr="00526CC8">
        <w:rPr>
          <w:rFonts w:ascii="Times New Roman" w:hAnsi="Times New Roman" w:cs="Times New Roman"/>
          <w:color w:val="000000"/>
          <w:sz w:val="28"/>
          <w:szCs w:val="28"/>
          <w:shd w:val="clear" w:color="auto" w:fill="FFFFFF"/>
          <w:lang w:val="en-US"/>
        </w:rPr>
        <w:t>Saka</w:t>
      </w:r>
      <w:proofErr w:type="spellEnd"/>
      <w:r w:rsidRPr="00526CC8">
        <w:rPr>
          <w:rFonts w:ascii="Times New Roman" w:hAnsi="Times New Roman" w:cs="Times New Roman"/>
          <w:color w:val="000000"/>
          <w:sz w:val="28"/>
          <w:szCs w:val="28"/>
          <w:shd w:val="clear" w:color="auto" w:fill="FFFFFF"/>
          <w:lang w:val="en-US"/>
        </w:rPr>
        <w:t xml:space="preserve"> and Turkic </w:t>
      </w:r>
      <w:proofErr w:type="spellStart"/>
      <w:r w:rsidRPr="00526CC8">
        <w:rPr>
          <w:rFonts w:ascii="Times New Roman" w:hAnsi="Times New Roman" w:cs="Times New Roman"/>
          <w:color w:val="000000"/>
          <w:sz w:val="28"/>
          <w:szCs w:val="28"/>
          <w:shd w:val="clear" w:color="auto" w:fill="FFFFFF"/>
          <w:lang w:val="en-US"/>
        </w:rPr>
        <w:t>civilisations</w:t>
      </w:r>
      <w:proofErr w:type="spellEnd"/>
      <w:r w:rsidRPr="00526CC8">
        <w:rPr>
          <w:rFonts w:ascii="Times New Roman" w:hAnsi="Times New Roman" w:cs="Times New Roman"/>
          <w:color w:val="000000"/>
          <w:sz w:val="28"/>
          <w:szCs w:val="28"/>
          <w:shd w:val="clear" w:color="auto" w:fill="FFFFFF"/>
          <w:lang w:val="en-US"/>
        </w:rPr>
        <w:t xml:space="preserve">. Modern period of development of Eurasian type of culture showcases two tendencies, one of which is linked to the world </w:t>
      </w:r>
      <w:proofErr w:type="spellStart"/>
      <w:r w:rsidRPr="00526CC8">
        <w:rPr>
          <w:rFonts w:ascii="Times New Roman" w:hAnsi="Times New Roman" w:cs="Times New Roman"/>
          <w:color w:val="000000"/>
          <w:sz w:val="28"/>
          <w:szCs w:val="28"/>
          <w:shd w:val="clear" w:color="auto" w:fill="FFFFFF"/>
          <w:lang w:val="en-US"/>
        </w:rPr>
        <w:t>globalisation</w:t>
      </w:r>
      <w:proofErr w:type="spellEnd"/>
      <w:r w:rsidRPr="00526CC8">
        <w:rPr>
          <w:rFonts w:ascii="Times New Roman" w:hAnsi="Times New Roman" w:cs="Times New Roman"/>
          <w:color w:val="000000"/>
          <w:sz w:val="28"/>
          <w:szCs w:val="28"/>
          <w:shd w:val="clear" w:color="auto" w:fill="FFFFFF"/>
          <w:lang w:val="en-US"/>
        </w:rPr>
        <w:t xml:space="preserve"> and the other one to a tendency of preservation of </w:t>
      </w:r>
      <w:proofErr w:type="spellStart"/>
      <w:r w:rsidRPr="00526CC8">
        <w:rPr>
          <w:rFonts w:ascii="Times New Roman" w:hAnsi="Times New Roman" w:cs="Times New Roman"/>
          <w:color w:val="000000"/>
          <w:sz w:val="28"/>
          <w:szCs w:val="28"/>
          <w:shd w:val="clear" w:color="auto" w:fill="FFFFFF"/>
          <w:lang w:val="en-US"/>
        </w:rPr>
        <w:t>enthocodifying</w:t>
      </w:r>
      <w:proofErr w:type="spellEnd"/>
      <w:r w:rsidRPr="00526CC8">
        <w:rPr>
          <w:rFonts w:ascii="Times New Roman" w:hAnsi="Times New Roman" w:cs="Times New Roman"/>
          <w:color w:val="000000"/>
          <w:sz w:val="28"/>
          <w:szCs w:val="28"/>
          <w:shd w:val="clear" w:color="auto" w:fill="FFFFFF"/>
          <w:lang w:val="en-US"/>
        </w:rPr>
        <w:t xml:space="preserve"> features of a culture.</w:t>
      </w:r>
    </w:p>
    <w:p w:rsidR="003D03C7" w:rsidRPr="003D03C7" w:rsidRDefault="003D03C7" w:rsidP="003D03C7">
      <w:pPr>
        <w:spacing w:before="120" w:after="120" w:line="240" w:lineRule="auto"/>
        <w:ind w:firstLine="567"/>
        <w:contextualSpacing/>
        <w:jc w:val="both"/>
        <w:rPr>
          <w:rFonts w:ascii="Times New Roman" w:hAnsi="Times New Roman" w:cs="Times New Roman"/>
          <w:i/>
          <w:color w:val="000000"/>
          <w:sz w:val="28"/>
          <w:szCs w:val="28"/>
          <w:shd w:val="clear" w:color="auto" w:fill="FFFFFF"/>
          <w:lang w:val="en-US"/>
        </w:rPr>
      </w:pPr>
      <w:r w:rsidRPr="002A4AB8">
        <w:rPr>
          <w:rFonts w:ascii="Times New Roman" w:hAnsi="Times New Roman" w:cs="Times New Roman"/>
          <w:b/>
          <w:i/>
          <w:color w:val="000000"/>
          <w:sz w:val="28"/>
          <w:szCs w:val="28"/>
          <w:shd w:val="clear" w:color="auto" w:fill="FFFFFF"/>
          <w:lang w:val="en-US"/>
        </w:rPr>
        <w:lastRenderedPageBreak/>
        <w:t>Key words:</w:t>
      </w:r>
      <w:r w:rsidRPr="001C2469">
        <w:rPr>
          <w:rFonts w:ascii="Times New Roman" w:hAnsi="Times New Roman" w:cs="Times New Roman"/>
          <w:color w:val="000000"/>
          <w:sz w:val="28"/>
          <w:szCs w:val="28"/>
          <w:shd w:val="clear" w:color="auto" w:fill="FFFFFF"/>
          <w:lang w:val="en-US"/>
        </w:rPr>
        <w:t xml:space="preserve"> </w:t>
      </w:r>
      <w:r w:rsidRPr="003D03C7">
        <w:rPr>
          <w:rFonts w:ascii="Times New Roman" w:hAnsi="Times New Roman" w:cs="Times New Roman"/>
          <w:i/>
          <w:color w:val="000000"/>
          <w:sz w:val="28"/>
          <w:szCs w:val="28"/>
          <w:shd w:val="clear" w:color="auto" w:fill="FFFFFF"/>
          <w:lang w:val="en-US"/>
        </w:rPr>
        <w:t xml:space="preserve">Eurasian cultural space, Eurasian culture, Altay culture, </w:t>
      </w:r>
      <w:proofErr w:type="spellStart"/>
      <w:r w:rsidRPr="003D03C7">
        <w:rPr>
          <w:rFonts w:ascii="Times New Roman" w:hAnsi="Times New Roman" w:cs="Times New Roman"/>
          <w:i/>
          <w:color w:val="000000"/>
          <w:sz w:val="28"/>
          <w:szCs w:val="28"/>
          <w:shd w:val="clear" w:color="auto" w:fill="FFFFFF"/>
          <w:lang w:val="en-US"/>
        </w:rPr>
        <w:t>Tengrian</w:t>
      </w:r>
      <w:proofErr w:type="spellEnd"/>
      <w:r w:rsidRPr="003D03C7">
        <w:rPr>
          <w:rFonts w:ascii="Times New Roman" w:hAnsi="Times New Roman" w:cs="Times New Roman"/>
          <w:i/>
          <w:color w:val="000000"/>
          <w:sz w:val="28"/>
          <w:szCs w:val="28"/>
          <w:shd w:val="clear" w:color="auto" w:fill="FFFFFF"/>
          <w:lang w:val="en-US"/>
        </w:rPr>
        <w:t xml:space="preserve"> </w:t>
      </w:r>
      <w:proofErr w:type="spellStart"/>
      <w:r w:rsidRPr="003D03C7">
        <w:rPr>
          <w:rFonts w:ascii="Times New Roman" w:hAnsi="Times New Roman" w:cs="Times New Roman"/>
          <w:i/>
          <w:color w:val="000000"/>
          <w:sz w:val="28"/>
          <w:szCs w:val="28"/>
          <w:shd w:val="clear" w:color="auto" w:fill="FFFFFF"/>
          <w:lang w:val="en-US"/>
        </w:rPr>
        <w:t>civilisation</w:t>
      </w:r>
      <w:proofErr w:type="spellEnd"/>
      <w:r w:rsidRPr="003D03C7">
        <w:rPr>
          <w:rFonts w:ascii="Times New Roman" w:hAnsi="Times New Roman" w:cs="Times New Roman"/>
          <w:i/>
          <w:color w:val="000000"/>
          <w:sz w:val="28"/>
          <w:szCs w:val="28"/>
          <w:shd w:val="clear" w:color="auto" w:fill="FFFFFF"/>
          <w:lang w:val="en-US"/>
        </w:rPr>
        <w:t xml:space="preserve">, </w:t>
      </w:r>
      <w:proofErr w:type="spellStart"/>
      <w:r w:rsidRPr="003D03C7">
        <w:rPr>
          <w:rFonts w:ascii="Times New Roman" w:hAnsi="Times New Roman" w:cs="Times New Roman"/>
          <w:i/>
          <w:color w:val="000000"/>
          <w:sz w:val="28"/>
          <w:szCs w:val="28"/>
          <w:shd w:val="clear" w:color="auto" w:fill="FFFFFF"/>
          <w:lang w:val="en-US"/>
        </w:rPr>
        <w:t>Skythian-Saxa</w:t>
      </w:r>
      <w:proofErr w:type="spellEnd"/>
      <w:r w:rsidRPr="003D03C7">
        <w:rPr>
          <w:rFonts w:ascii="Times New Roman" w:hAnsi="Times New Roman" w:cs="Times New Roman"/>
          <w:i/>
          <w:color w:val="000000"/>
          <w:sz w:val="28"/>
          <w:szCs w:val="28"/>
          <w:shd w:val="clear" w:color="auto" w:fill="FFFFFF"/>
          <w:lang w:val="en-US"/>
        </w:rPr>
        <w:t xml:space="preserve"> </w:t>
      </w:r>
      <w:proofErr w:type="spellStart"/>
      <w:r w:rsidRPr="003D03C7">
        <w:rPr>
          <w:rFonts w:ascii="Times New Roman" w:hAnsi="Times New Roman" w:cs="Times New Roman"/>
          <w:i/>
          <w:color w:val="000000"/>
          <w:sz w:val="28"/>
          <w:szCs w:val="28"/>
          <w:shd w:val="clear" w:color="auto" w:fill="FFFFFF"/>
          <w:lang w:val="en-US"/>
        </w:rPr>
        <w:t>civilisation</w:t>
      </w:r>
      <w:proofErr w:type="spellEnd"/>
      <w:r w:rsidRPr="003D03C7">
        <w:rPr>
          <w:rFonts w:ascii="Times New Roman" w:hAnsi="Times New Roman" w:cs="Times New Roman"/>
          <w:i/>
          <w:color w:val="000000"/>
          <w:sz w:val="28"/>
          <w:szCs w:val="28"/>
          <w:shd w:val="clear" w:color="auto" w:fill="FFFFFF"/>
          <w:lang w:val="en-US"/>
        </w:rPr>
        <w:t xml:space="preserve">, Turkic </w:t>
      </w:r>
      <w:proofErr w:type="spellStart"/>
      <w:r w:rsidRPr="003D03C7">
        <w:rPr>
          <w:rFonts w:ascii="Times New Roman" w:hAnsi="Times New Roman" w:cs="Times New Roman"/>
          <w:i/>
          <w:color w:val="000000"/>
          <w:sz w:val="28"/>
          <w:szCs w:val="28"/>
          <w:shd w:val="clear" w:color="auto" w:fill="FFFFFF"/>
          <w:lang w:val="en-US"/>
        </w:rPr>
        <w:t>civilisation</w:t>
      </w:r>
      <w:proofErr w:type="spellEnd"/>
      <w:r w:rsidRPr="003D03C7">
        <w:rPr>
          <w:rFonts w:ascii="Times New Roman" w:hAnsi="Times New Roman" w:cs="Times New Roman"/>
          <w:i/>
          <w:color w:val="000000"/>
          <w:sz w:val="28"/>
          <w:szCs w:val="28"/>
          <w:shd w:val="clear" w:color="auto" w:fill="FFFFFF"/>
          <w:lang w:val="en-US"/>
        </w:rPr>
        <w:t>, globalization, world cultural universals. </w:t>
      </w:r>
    </w:p>
    <w:p w:rsidR="003D03C7" w:rsidRDefault="003D03C7" w:rsidP="003D03C7">
      <w:pPr>
        <w:spacing w:before="120" w:after="120" w:line="240" w:lineRule="auto"/>
        <w:ind w:firstLine="567"/>
        <w:contextualSpacing/>
        <w:jc w:val="both"/>
        <w:rPr>
          <w:rFonts w:ascii="Times New Roman" w:hAnsi="Times New Roman" w:cs="Times New Roman"/>
          <w:color w:val="000000"/>
          <w:sz w:val="28"/>
          <w:szCs w:val="28"/>
          <w:shd w:val="clear" w:color="auto" w:fill="FFFFFF"/>
          <w:lang w:val="en-US"/>
        </w:rPr>
      </w:pPr>
    </w:p>
    <w:p w:rsidR="003D03C7" w:rsidRPr="00247AA2" w:rsidRDefault="003D03C7" w:rsidP="003D03C7">
      <w:pPr>
        <w:spacing w:before="120" w:after="120" w:line="240" w:lineRule="auto"/>
        <w:ind w:firstLine="567"/>
        <w:contextualSpacing/>
        <w:jc w:val="both"/>
        <w:rPr>
          <w:rFonts w:ascii="Times New Roman" w:hAnsi="Times New Roman"/>
          <w:b/>
          <w:bCs/>
          <w:sz w:val="24"/>
          <w:szCs w:val="23"/>
        </w:rPr>
      </w:pPr>
      <w:proofErr w:type="spellStart"/>
      <w:r w:rsidRPr="00247AA2">
        <w:rPr>
          <w:rFonts w:ascii="Times New Roman" w:hAnsi="Times New Roman"/>
          <w:b/>
          <w:bCs/>
          <w:sz w:val="24"/>
          <w:szCs w:val="23"/>
        </w:rPr>
        <w:t>Bibliography</w:t>
      </w:r>
      <w:proofErr w:type="spellEnd"/>
      <w:r w:rsidRPr="00247AA2">
        <w:rPr>
          <w:rFonts w:ascii="Times New Roman" w:hAnsi="Times New Roman"/>
          <w:sz w:val="24"/>
          <w:szCs w:val="28"/>
        </w:rPr>
        <w:tab/>
      </w:r>
    </w:p>
    <w:p w:rsidR="003D03C7" w:rsidRPr="004A5B3A" w:rsidRDefault="003D03C7" w:rsidP="007D42E5">
      <w:pPr>
        <w:pStyle w:val="ad"/>
        <w:numPr>
          <w:ilvl w:val="0"/>
          <w:numId w:val="6"/>
        </w:numPr>
        <w:tabs>
          <w:tab w:val="left" w:pos="0"/>
        </w:tabs>
        <w:spacing w:before="120" w:after="120" w:line="240" w:lineRule="auto"/>
        <w:ind w:left="0" w:firstLine="0"/>
        <w:jc w:val="both"/>
        <w:rPr>
          <w:rFonts w:ascii="Times New Roman" w:hAnsi="Times New Roman" w:cs="Times New Roman"/>
          <w:sz w:val="24"/>
          <w:szCs w:val="24"/>
          <w:lang w:val="en-US"/>
        </w:rPr>
      </w:pPr>
      <w:proofErr w:type="spellStart"/>
      <w:r w:rsidRPr="004A5B3A">
        <w:rPr>
          <w:rFonts w:ascii="Times New Roman" w:hAnsi="Times New Roman" w:cs="Times New Roman"/>
          <w:i/>
          <w:iCs/>
          <w:sz w:val="24"/>
          <w:szCs w:val="24"/>
          <w:lang w:val="en-US"/>
        </w:rPr>
        <w:t>Derevyanko</w:t>
      </w:r>
      <w:proofErr w:type="spellEnd"/>
      <w:r w:rsidRPr="004A5B3A">
        <w:rPr>
          <w:rFonts w:ascii="Times New Roman" w:hAnsi="Times New Roman" w:cs="Times New Roman"/>
          <w:i/>
          <w:iCs/>
          <w:sz w:val="24"/>
          <w:szCs w:val="24"/>
          <w:lang w:val="en-US"/>
        </w:rPr>
        <w:t xml:space="preserve"> A.P.</w:t>
      </w:r>
      <w:r w:rsidRPr="004A5B3A">
        <w:rPr>
          <w:rFonts w:ascii="Times New Roman" w:hAnsi="Times New Roman" w:cs="Times New Roman"/>
          <w:iCs/>
          <w:sz w:val="24"/>
          <w:szCs w:val="24"/>
          <w:lang w:val="en-US"/>
        </w:rPr>
        <w:t xml:space="preserve"> </w:t>
      </w:r>
      <w:proofErr w:type="spellStart"/>
      <w:r w:rsidRPr="004A5B3A">
        <w:rPr>
          <w:rFonts w:ascii="Times New Roman" w:hAnsi="Times New Roman" w:cs="Times New Roman"/>
          <w:iCs/>
          <w:sz w:val="24"/>
          <w:szCs w:val="24"/>
          <w:lang w:val="en-US"/>
        </w:rPr>
        <w:t>Otkuda</w:t>
      </w:r>
      <w:proofErr w:type="spellEnd"/>
      <w:r w:rsidRPr="004A5B3A">
        <w:rPr>
          <w:rFonts w:ascii="Times New Roman" w:hAnsi="Times New Roman" w:cs="Times New Roman"/>
          <w:iCs/>
          <w:sz w:val="24"/>
          <w:szCs w:val="24"/>
          <w:lang w:val="en-US"/>
        </w:rPr>
        <w:t xml:space="preserve"> </w:t>
      </w:r>
      <w:proofErr w:type="spellStart"/>
      <w:r w:rsidRPr="004A5B3A">
        <w:rPr>
          <w:rFonts w:ascii="Times New Roman" w:hAnsi="Times New Roman" w:cs="Times New Roman"/>
          <w:iCs/>
          <w:sz w:val="24"/>
          <w:szCs w:val="24"/>
          <w:lang w:val="en-US"/>
        </w:rPr>
        <w:t>Prishel</w:t>
      </w:r>
      <w:proofErr w:type="spellEnd"/>
      <w:r w:rsidRPr="004A5B3A">
        <w:rPr>
          <w:rFonts w:ascii="Times New Roman" w:hAnsi="Times New Roman" w:cs="Times New Roman"/>
          <w:iCs/>
          <w:sz w:val="24"/>
          <w:szCs w:val="24"/>
          <w:lang w:val="en-US"/>
        </w:rPr>
        <w:t xml:space="preserve"> Homo </w:t>
      </w:r>
      <w:proofErr w:type="gramStart"/>
      <w:r w:rsidRPr="004A5B3A">
        <w:rPr>
          <w:rFonts w:ascii="Times New Roman" w:hAnsi="Times New Roman" w:cs="Times New Roman"/>
          <w:iCs/>
          <w:sz w:val="24"/>
          <w:szCs w:val="24"/>
          <w:lang w:val="en-US"/>
        </w:rPr>
        <w:t>Sapiens</w:t>
      </w:r>
      <w:proofErr w:type="gramEnd"/>
      <w:r w:rsidRPr="004A5B3A">
        <w:rPr>
          <w:rFonts w:ascii="Times New Roman" w:hAnsi="Times New Roman" w:cs="Times New Roman"/>
          <w:iCs/>
          <w:sz w:val="24"/>
          <w:szCs w:val="24"/>
          <w:lang w:val="en-US"/>
        </w:rPr>
        <w:t xml:space="preserve"> [Where Have Homo Sapiens Come From] // «</w:t>
      </w:r>
      <w:proofErr w:type="spellStart"/>
      <w:r w:rsidRPr="004A5B3A">
        <w:rPr>
          <w:rFonts w:ascii="Times New Roman" w:hAnsi="Times New Roman" w:cs="Times New Roman"/>
          <w:iCs/>
          <w:sz w:val="24"/>
          <w:szCs w:val="24"/>
          <w:lang w:val="en-US"/>
        </w:rPr>
        <w:t>Nauka</w:t>
      </w:r>
      <w:proofErr w:type="spellEnd"/>
      <w:r w:rsidRPr="004A5B3A">
        <w:rPr>
          <w:rFonts w:ascii="Times New Roman" w:hAnsi="Times New Roman" w:cs="Times New Roman"/>
          <w:iCs/>
          <w:sz w:val="24"/>
          <w:szCs w:val="24"/>
          <w:lang w:val="en-US"/>
        </w:rPr>
        <w:t xml:space="preserve"> </w:t>
      </w:r>
      <w:proofErr w:type="spellStart"/>
      <w:r w:rsidRPr="004A5B3A">
        <w:rPr>
          <w:rFonts w:ascii="Times New Roman" w:hAnsi="Times New Roman" w:cs="Times New Roman"/>
          <w:iCs/>
          <w:sz w:val="24"/>
          <w:szCs w:val="24"/>
          <w:lang w:val="en-US"/>
        </w:rPr>
        <w:t>Iz</w:t>
      </w:r>
      <w:proofErr w:type="spellEnd"/>
      <w:r w:rsidRPr="004A5B3A">
        <w:rPr>
          <w:rFonts w:ascii="Times New Roman" w:hAnsi="Times New Roman" w:cs="Times New Roman"/>
          <w:iCs/>
          <w:sz w:val="24"/>
          <w:szCs w:val="24"/>
          <w:lang w:val="en-US"/>
        </w:rPr>
        <w:t xml:space="preserve"> </w:t>
      </w:r>
      <w:proofErr w:type="spellStart"/>
      <w:r w:rsidRPr="004A5B3A">
        <w:rPr>
          <w:rFonts w:ascii="Times New Roman" w:hAnsi="Times New Roman" w:cs="Times New Roman"/>
          <w:iCs/>
          <w:sz w:val="24"/>
          <w:szCs w:val="24"/>
          <w:lang w:val="en-US"/>
        </w:rPr>
        <w:t>Pervyh</w:t>
      </w:r>
      <w:proofErr w:type="spellEnd"/>
      <w:r w:rsidRPr="004A5B3A">
        <w:rPr>
          <w:rFonts w:ascii="Times New Roman" w:hAnsi="Times New Roman" w:cs="Times New Roman"/>
          <w:iCs/>
          <w:sz w:val="24"/>
          <w:szCs w:val="24"/>
          <w:lang w:val="en-US"/>
        </w:rPr>
        <w:t xml:space="preserve"> </w:t>
      </w:r>
      <w:proofErr w:type="spellStart"/>
      <w:r w:rsidRPr="004A5B3A">
        <w:rPr>
          <w:rFonts w:ascii="Times New Roman" w:hAnsi="Times New Roman" w:cs="Times New Roman"/>
          <w:iCs/>
          <w:sz w:val="24"/>
          <w:szCs w:val="24"/>
          <w:lang w:val="en-US"/>
        </w:rPr>
        <w:t>Ruk</w:t>
      </w:r>
      <w:proofErr w:type="spellEnd"/>
      <w:r w:rsidRPr="004A5B3A">
        <w:rPr>
          <w:rFonts w:ascii="Times New Roman" w:hAnsi="Times New Roman" w:cs="Times New Roman"/>
          <w:iCs/>
          <w:sz w:val="24"/>
          <w:szCs w:val="24"/>
          <w:lang w:val="en-US"/>
        </w:rPr>
        <w:t>». [First-hand Science</w:t>
      </w:r>
      <w:proofErr w:type="gramStart"/>
      <w:r w:rsidRPr="004A5B3A">
        <w:rPr>
          <w:rFonts w:ascii="Times New Roman" w:hAnsi="Times New Roman" w:cs="Times New Roman"/>
          <w:iCs/>
          <w:sz w:val="24"/>
          <w:szCs w:val="24"/>
          <w:lang w:val="en-US"/>
        </w:rPr>
        <w:t>]17</w:t>
      </w:r>
      <w:proofErr w:type="gramEnd"/>
      <w:r w:rsidRPr="004A5B3A">
        <w:rPr>
          <w:rFonts w:ascii="Times New Roman" w:hAnsi="Times New Roman" w:cs="Times New Roman"/>
          <w:iCs/>
          <w:sz w:val="24"/>
          <w:szCs w:val="24"/>
          <w:lang w:val="en-US"/>
        </w:rPr>
        <w:t xml:space="preserve"> </w:t>
      </w:r>
      <w:proofErr w:type="spellStart"/>
      <w:r w:rsidRPr="004A5B3A">
        <w:rPr>
          <w:rFonts w:ascii="Times New Roman" w:hAnsi="Times New Roman" w:cs="Times New Roman"/>
          <w:iCs/>
          <w:sz w:val="24"/>
          <w:szCs w:val="24"/>
          <w:lang w:val="en-US"/>
        </w:rPr>
        <w:t>dec</w:t>
      </w:r>
      <w:proofErr w:type="spellEnd"/>
      <w:r w:rsidRPr="004A5B3A">
        <w:rPr>
          <w:rFonts w:ascii="Times New Roman" w:hAnsi="Times New Roman" w:cs="Times New Roman"/>
          <w:iCs/>
          <w:sz w:val="24"/>
          <w:szCs w:val="24"/>
          <w:lang w:val="en-US"/>
        </w:rPr>
        <w:t xml:space="preserve">. 2015. «Novaya </w:t>
      </w:r>
      <w:proofErr w:type="spellStart"/>
      <w:r w:rsidRPr="004A5B3A">
        <w:rPr>
          <w:rFonts w:ascii="Times New Roman" w:hAnsi="Times New Roman" w:cs="Times New Roman"/>
          <w:iCs/>
          <w:sz w:val="24"/>
          <w:szCs w:val="24"/>
          <w:lang w:val="en-US"/>
        </w:rPr>
        <w:t>Arheologiya</w:t>
      </w:r>
      <w:proofErr w:type="spellEnd"/>
      <w:r w:rsidRPr="004A5B3A">
        <w:rPr>
          <w:rFonts w:ascii="Times New Roman" w:hAnsi="Times New Roman" w:cs="Times New Roman"/>
          <w:iCs/>
          <w:sz w:val="24"/>
          <w:szCs w:val="24"/>
          <w:lang w:val="en-US"/>
        </w:rPr>
        <w:t xml:space="preserve">» [New Archaeology], Vol. 65/66, </w:t>
      </w:r>
      <w:r w:rsidRPr="004A5B3A">
        <w:rPr>
          <w:rFonts w:ascii="Times New Roman" w:hAnsi="Times New Roman" w:cs="Times New Roman"/>
          <w:sz w:val="24"/>
          <w:szCs w:val="24"/>
          <w:lang w:val="en-US"/>
        </w:rPr>
        <w:t>№5/6.</w:t>
      </w:r>
      <w:r w:rsidRPr="004A5B3A">
        <w:rPr>
          <w:rStyle w:val="hcc"/>
          <w:rFonts w:ascii="Times New Roman" w:hAnsi="Times New Roman" w:cs="Times New Roman"/>
          <w:vanish/>
          <w:sz w:val="24"/>
          <w:szCs w:val="24"/>
          <w:lang w:val="en-US"/>
        </w:rPr>
        <w:t>+</w:t>
      </w:r>
      <w:r w:rsidR="00AD1DB5" w:rsidRPr="004A5B3A">
        <w:rPr>
          <w:rStyle w:val="hcc"/>
          <w:rFonts w:ascii="Times New Roman" w:hAnsi="Times New Roman" w:cs="Times New Roman"/>
          <w:sz w:val="24"/>
          <w:szCs w:val="24"/>
          <w:lang w:val="en-US"/>
        </w:rPr>
        <w:t xml:space="preserve"> </w:t>
      </w:r>
      <w:r w:rsidRPr="004A5B3A">
        <w:rPr>
          <w:rFonts w:ascii="Times New Roman" w:hAnsi="Times New Roman" w:cs="Times New Roman"/>
          <w:sz w:val="24"/>
          <w:szCs w:val="24"/>
          <w:lang w:val="en-US"/>
        </w:rPr>
        <w:t xml:space="preserve">URL: </w:t>
      </w:r>
      <w:hyperlink r:id="rId22" w:history="1">
        <w:r w:rsidRPr="004A5B3A">
          <w:rPr>
            <w:rStyle w:val="a3"/>
            <w:rFonts w:ascii="Times New Roman" w:hAnsi="Times New Roman" w:cs="Times New Roman"/>
            <w:color w:val="auto"/>
            <w:sz w:val="24"/>
            <w:szCs w:val="24"/>
            <w:lang w:val="en-US"/>
          </w:rPr>
          <w:t>https://scfh.ru/papers/otkuda-prishel-homo-sapiens/?sphrase_id=9326384</w:t>
        </w:r>
      </w:hyperlink>
      <w:r w:rsidRPr="004A5B3A">
        <w:rPr>
          <w:sz w:val="24"/>
          <w:szCs w:val="24"/>
          <w:lang w:val="en-US"/>
        </w:rPr>
        <w:t xml:space="preserve">. </w:t>
      </w:r>
      <w:r w:rsidRPr="004A5B3A">
        <w:rPr>
          <w:rFonts w:ascii="Times New Roman" w:hAnsi="Times New Roman" w:cs="Times New Roman"/>
          <w:iCs/>
          <w:sz w:val="24"/>
          <w:szCs w:val="24"/>
          <w:lang w:val="en-US"/>
        </w:rPr>
        <w:t>[In Russ.].</w:t>
      </w:r>
    </w:p>
    <w:p w:rsidR="003D03C7" w:rsidRPr="004A5B3A" w:rsidRDefault="003D03C7" w:rsidP="007D42E5">
      <w:pPr>
        <w:pStyle w:val="ad"/>
        <w:numPr>
          <w:ilvl w:val="0"/>
          <w:numId w:val="6"/>
        </w:numPr>
        <w:tabs>
          <w:tab w:val="left" w:pos="0"/>
        </w:tabs>
        <w:spacing w:before="120" w:after="120" w:line="240" w:lineRule="auto"/>
        <w:ind w:left="0" w:firstLine="0"/>
        <w:jc w:val="both"/>
        <w:rPr>
          <w:rFonts w:ascii="Times New Roman" w:hAnsi="Times New Roman" w:cs="Times New Roman"/>
          <w:sz w:val="24"/>
          <w:szCs w:val="24"/>
          <w:lang w:val="en-US"/>
        </w:rPr>
      </w:pPr>
      <w:proofErr w:type="spellStart"/>
      <w:r w:rsidRPr="004A5B3A">
        <w:rPr>
          <w:rFonts w:ascii="Times New Roman" w:hAnsi="Times New Roman" w:cs="Times New Roman"/>
          <w:i/>
          <w:iCs/>
          <w:sz w:val="24"/>
          <w:szCs w:val="24"/>
          <w:lang w:val="en-US"/>
        </w:rPr>
        <w:t>Naymark</w:t>
      </w:r>
      <w:proofErr w:type="spellEnd"/>
      <w:r w:rsidRPr="004A5B3A">
        <w:rPr>
          <w:rFonts w:ascii="Times New Roman" w:hAnsi="Times New Roman" w:cs="Times New Roman"/>
          <w:i/>
          <w:iCs/>
          <w:sz w:val="24"/>
          <w:szCs w:val="24"/>
          <w:lang w:val="en-US"/>
        </w:rPr>
        <w:t xml:space="preserve"> Y.</w:t>
      </w:r>
      <w:r w:rsidR="004A5B3A" w:rsidRPr="004A5B3A">
        <w:rPr>
          <w:rFonts w:ascii="Times New Roman" w:hAnsi="Times New Roman" w:cs="Times New Roman"/>
          <w:i/>
          <w:iCs/>
          <w:sz w:val="24"/>
          <w:szCs w:val="24"/>
          <w:lang w:val="en-US"/>
        </w:rPr>
        <w:t xml:space="preserve"> </w:t>
      </w:r>
      <w:proofErr w:type="spellStart"/>
      <w:r w:rsidRPr="004A5B3A">
        <w:rPr>
          <w:rFonts w:ascii="Times New Roman" w:hAnsi="Times New Roman" w:cs="Times New Roman"/>
          <w:sz w:val="24"/>
          <w:szCs w:val="24"/>
          <w:lang w:val="en-US"/>
        </w:rPr>
        <w:t>Genom</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Neandertaltsev</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Prochtyon</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Neandertaltsy</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Ostavili</w:t>
      </w:r>
      <w:proofErr w:type="spellEnd"/>
      <w:r w:rsidRPr="004A5B3A">
        <w:rPr>
          <w:rFonts w:ascii="Times New Roman" w:hAnsi="Times New Roman" w:cs="Times New Roman"/>
          <w:sz w:val="24"/>
          <w:szCs w:val="24"/>
          <w:lang w:val="en-US"/>
        </w:rPr>
        <w:t xml:space="preserve"> Sled v </w:t>
      </w:r>
      <w:proofErr w:type="spellStart"/>
      <w:r w:rsidRPr="004A5B3A">
        <w:rPr>
          <w:rFonts w:ascii="Times New Roman" w:hAnsi="Times New Roman" w:cs="Times New Roman"/>
          <w:sz w:val="24"/>
          <w:szCs w:val="24"/>
          <w:lang w:val="en-US"/>
        </w:rPr>
        <w:t>Genah</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Sovremennyh</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Lyudey</w:t>
      </w:r>
      <w:proofErr w:type="spellEnd"/>
      <w:r w:rsidRPr="004A5B3A">
        <w:rPr>
          <w:rFonts w:ascii="Times New Roman" w:hAnsi="Times New Roman" w:cs="Times New Roman"/>
          <w:sz w:val="24"/>
          <w:szCs w:val="24"/>
          <w:lang w:val="en-US"/>
        </w:rPr>
        <w:t xml:space="preserve"> [Neanderthal </w:t>
      </w:r>
      <w:proofErr w:type="gramStart"/>
      <w:r w:rsidRPr="004A5B3A">
        <w:rPr>
          <w:rFonts w:ascii="Times New Roman" w:hAnsi="Times New Roman" w:cs="Times New Roman"/>
          <w:sz w:val="24"/>
          <w:szCs w:val="24"/>
          <w:lang w:val="en-US"/>
        </w:rPr>
        <w:t>Man's</w:t>
      </w:r>
      <w:proofErr w:type="gramEnd"/>
      <w:r w:rsidRPr="004A5B3A">
        <w:rPr>
          <w:rFonts w:ascii="Times New Roman" w:hAnsi="Times New Roman" w:cs="Times New Roman"/>
          <w:sz w:val="24"/>
          <w:szCs w:val="24"/>
          <w:lang w:val="en-US"/>
        </w:rPr>
        <w:t xml:space="preserve"> Genome Read Out: Neanderthal Men Left Trace in Genes of Modern Men] // «</w:t>
      </w:r>
      <w:proofErr w:type="spellStart"/>
      <w:r w:rsidRPr="004A5B3A">
        <w:rPr>
          <w:rFonts w:ascii="Times New Roman" w:hAnsi="Times New Roman" w:cs="Times New Roman"/>
          <w:sz w:val="24"/>
          <w:szCs w:val="24"/>
          <w:lang w:val="en-US"/>
        </w:rPr>
        <w:t>Elementy</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Novosti</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Nauki</w:t>
      </w:r>
      <w:proofErr w:type="spellEnd"/>
      <w:r w:rsidRPr="004A5B3A">
        <w:rPr>
          <w:rFonts w:ascii="Times New Roman" w:hAnsi="Times New Roman" w:cs="Times New Roman"/>
          <w:sz w:val="24"/>
          <w:szCs w:val="24"/>
          <w:lang w:val="en-US"/>
        </w:rPr>
        <w:t>» [Elements. Science News] URL</w:t>
      </w:r>
      <w:proofErr w:type="gramStart"/>
      <w:r w:rsidRPr="004A5B3A">
        <w:rPr>
          <w:rFonts w:ascii="Times New Roman" w:hAnsi="Times New Roman" w:cs="Times New Roman"/>
          <w:sz w:val="24"/>
          <w:szCs w:val="24"/>
          <w:lang w:val="en-US"/>
        </w:rPr>
        <w:t>:</w:t>
      </w:r>
      <w:proofErr w:type="gramEnd"/>
      <w:r w:rsidR="008D3AC6">
        <w:fldChar w:fldCharType="begin"/>
      </w:r>
      <w:r w:rsidR="008D3AC6" w:rsidRPr="00CF6C44">
        <w:rPr>
          <w:lang w:val="en-US"/>
        </w:rPr>
        <w:instrText>HYPERLINK "http://elementy.ru/novosti_nauki/431316"</w:instrText>
      </w:r>
      <w:r w:rsidR="008D3AC6">
        <w:fldChar w:fldCharType="separate"/>
      </w:r>
      <w:r w:rsidRPr="004A5B3A">
        <w:rPr>
          <w:rStyle w:val="a3"/>
          <w:rFonts w:ascii="Times New Roman" w:hAnsi="Times New Roman" w:cs="Times New Roman"/>
          <w:color w:val="auto"/>
          <w:sz w:val="24"/>
          <w:szCs w:val="24"/>
          <w:lang w:val="en-US"/>
        </w:rPr>
        <w:t>http://</w:t>
      </w:r>
      <w:proofErr w:type="spellStart"/>
      <w:r w:rsidRPr="004A5B3A">
        <w:rPr>
          <w:rStyle w:val="a3"/>
          <w:rFonts w:ascii="Times New Roman" w:hAnsi="Times New Roman" w:cs="Times New Roman"/>
          <w:color w:val="auto"/>
          <w:sz w:val="24"/>
          <w:szCs w:val="24"/>
          <w:lang w:val="en-US"/>
        </w:rPr>
        <w:t>elementy.ru</w:t>
      </w:r>
      <w:proofErr w:type="spellEnd"/>
      <w:r w:rsidRPr="004A5B3A">
        <w:rPr>
          <w:rStyle w:val="a3"/>
          <w:rFonts w:ascii="Times New Roman" w:hAnsi="Times New Roman" w:cs="Times New Roman"/>
          <w:color w:val="auto"/>
          <w:sz w:val="24"/>
          <w:szCs w:val="24"/>
          <w:lang w:val="en-US"/>
        </w:rPr>
        <w:t>/</w:t>
      </w:r>
      <w:proofErr w:type="spellStart"/>
      <w:r w:rsidRPr="004A5B3A">
        <w:rPr>
          <w:rStyle w:val="a3"/>
          <w:rFonts w:ascii="Times New Roman" w:hAnsi="Times New Roman" w:cs="Times New Roman"/>
          <w:color w:val="auto"/>
          <w:sz w:val="24"/>
          <w:szCs w:val="24"/>
          <w:lang w:val="en-US"/>
        </w:rPr>
        <w:t>novosti_nauki</w:t>
      </w:r>
      <w:proofErr w:type="spellEnd"/>
      <w:r w:rsidRPr="004A5B3A">
        <w:rPr>
          <w:rStyle w:val="a3"/>
          <w:rFonts w:ascii="Times New Roman" w:hAnsi="Times New Roman" w:cs="Times New Roman"/>
          <w:color w:val="auto"/>
          <w:sz w:val="24"/>
          <w:szCs w:val="24"/>
          <w:lang w:val="en-US"/>
        </w:rPr>
        <w:t>/431316</w:t>
      </w:r>
      <w:r w:rsidR="008D3AC6">
        <w:fldChar w:fldCharType="end"/>
      </w:r>
      <w:r w:rsidRPr="004A5B3A">
        <w:rPr>
          <w:sz w:val="24"/>
          <w:szCs w:val="24"/>
          <w:lang w:val="en-US"/>
        </w:rPr>
        <w:t xml:space="preserve">. </w:t>
      </w:r>
      <w:r w:rsidRPr="004A5B3A">
        <w:rPr>
          <w:rFonts w:ascii="Times New Roman" w:hAnsi="Times New Roman" w:cs="Times New Roman"/>
          <w:iCs/>
          <w:sz w:val="24"/>
          <w:szCs w:val="24"/>
          <w:lang w:val="en-US"/>
        </w:rPr>
        <w:t>[In Russ.]</w:t>
      </w:r>
      <w:r w:rsidRPr="004A5B3A">
        <w:rPr>
          <w:rFonts w:ascii="Times New Roman" w:hAnsi="Times New Roman" w:cs="Times New Roman"/>
          <w:iCs/>
          <w:sz w:val="24"/>
          <w:szCs w:val="24"/>
        </w:rPr>
        <w:t>.</w:t>
      </w:r>
    </w:p>
    <w:p w:rsidR="003D03C7" w:rsidRPr="004A5B3A" w:rsidRDefault="003D03C7" w:rsidP="007D42E5">
      <w:pPr>
        <w:pStyle w:val="ad"/>
        <w:numPr>
          <w:ilvl w:val="0"/>
          <w:numId w:val="6"/>
        </w:numPr>
        <w:tabs>
          <w:tab w:val="left" w:pos="0"/>
        </w:tabs>
        <w:spacing w:before="120" w:after="120" w:line="240" w:lineRule="auto"/>
        <w:ind w:left="0" w:firstLine="0"/>
        <w:jc w:val="both"/>
        <w:rPr>
          <w:rFonts w:ascii="Times New Roman" w:hAnsi="Times New Roman" w:cs="Times New Roman"/>
          <w:sz w:val="24"/>
          <w:szCs w:val="24"/>
          <w:lang w:val="en-US"/>
        </w:rPr>
      </w:pPr>
      <w:proofErr w:type="spellStart"/>
      <w:r w:rsidRPr="004A5B3A">
        <w:rPr>
          <w:rFonts w:ascii="Times New Roman" w:eastAsia="Times New Roman" w:hAnsi="Times New Roman" w:cs="Times New Roman"/>
          <w:i/>
          <w:sz w:val="24"/>
          <w:szCs w:val="24"/>
          <w:lang w:val="en-US"/>
        </w:rPr>
        <w:t>Currat</w:t>
      </w:r>
      <w:proofErr w:type="spellEnd"/>
      <w:r w:rsidRPr="004A5B3A">
        <w:rPr>
          <w:rFonts w:ascii="Times New Roman" w:eastAsia="Times New Roman" w:hAnsi="Times New Roman" w:cs="Times New Roman"/>
          <w:i/>
          <w:sz w:val="24"/>
          <w:szCs w:val="24"/>
          <w:lang w:val="en-US"/>
        </w:rPr>
        <w:t xml:space="preserve"> M, </w:t>
      </w:r>
      <w:proofErr w:type="spellStart"/>
      <w:r w:rsidRPr="004A5B3A">
        <w:rPr>
          <w:rFonts w:ascii="Times New Roman" w:eastAsia="Times New Roman" w:hAnsi="Times New Roman" w:cs="Times New Roman"/>
          <w:i/>
          <w:sz w:val="24"/>
          <w:szCs w:val="24"/>
          <w:lang w:val="en-US"/>
        </w:rPr>
        <w:t>Excoffier</w:t>
      </w:r>
      <w:proofErr w:type="spellEnd"/>
      <w:r w:rsidRPr="004A5B3A">
        <w:rPr>
          <w:rFonts w:ascii="Times New Roman" w:eastAsia="Times New Roman" w:hAnsi="Times New Roman" w:cs="Times New Roman"/>
          <w:i/>
          <w:sz w:val="24"/>
          <w:szCs w:val="24"/>
          <w:lang w:val="en-US"/>
        </w:rPr>
        <w:t xml:space="preserve"> L.</w:t>
      </w:r>
      <w:r w:rsidR="004A5B3A" w:rsidRPr="004A5B3A">
        <w:rPr>
          <w:rFonts w:ascii="Times New Roman" w:eastAsia="Times New Roman" w:hAnsi="Times New Roman" w:cs="Times New Roman"/>
          <w:sz w:val="24"/>
          <w:szCs w:val="24"/>
          <w:lang w:val="en-US"/>
        </w:rPr>
        <w:t xml:space="preserve"> </w:t>
      </w:r>
      <w:r w:rsidRPr="004A5B3A">
        <w:rPr>
          <w:rFonts w:ascii="Times New Roman" w:eastAsia="Times New Roman" w:hAnsi="Times New Roman" w:cs="Times New Roman"/>
          <w:sz w:val="24"/>
          <w:szCs w:val="24"/>
          <w:lang w:val="en-US"/>
        </w:rPr>
        <w:t xml:space="preserve">Modern humans did not </w:t>
      </w:r>
      <w:proofErr w:type="spellStart"/>
      <w:r w:rsidRPr="004A5B3A">
        <w:rPr>
          <w:rFonts w:ascii="Times New Roman" w:eastAsia="Times New Roman" w:hAnsi="Times New Roman" w:cs="Times New Roman"/>
          <w:sz w:val="24"/>
          <w:szCs w:val="24"/>
          <w:lang w:val="en-US"/>
        </w:rPr>
        <w:t>admix</w:t>
      </w:r>
      <w:proofErr w:type="spellEnd"/>
      <w:r w:rsidRPr="004A5B3A">
        <w:rPr>
          <w:rFonts w:ascii="Times New Roman" w:eastAsia="Times New Roman" w:hAnsi="Times New Roman" w:cs="Times New Roman"/>
          <w:sz w:val="24"/>
          <w:szCs w:val="24"/>
          <w:lang w:val="en-US"/>
        </w:rPr>
        <w:t xml:space="preserve"> with Neanderthals during their range expansion into Europe // </w:t>
      </w:r>
      <w:proofErr w:type="spellStart"/>
      <w:r w:rsidRPr="004A5B3A">
        <w:rPr>
          <w:rFonts w:ascii="Times New Roman" w:eastAsia="Times New Roman" w:hAnsi="Times New Roman" w:cs="Times New Roman"/>
          <w:iCs/>
          <w:sz w:val="24"/>
          <w:szCs w:val="24"/>
          <w:lang w:val="en-US"/>
        </w:rPr>
        <w:t>PLoS</w:t>
      </w:r>
      <w:proofErr w:type="spellEnd"/>
      <w:r w:rsidRPr="004A5B3A">
        <w:rPr>
          <w:rFonts w:ascii="Times New Roman" w:eastAsia="Times New Roman" w:hAnsi="Times New Roman" w:cs="Times New Roman"/>
          <w:iCs/>
          <w:sz w:val="24"/>
          <w:szCs w:val="24"/>
          <w:lang w:val="en-US"/>
        </w:rPr>
        <w:t xml:space="preserve"> Biol.</w:t>
      </w:r>
      <w:r w:rsidRPr="004A5B3A">
        <w:rPr>
          <w:rFonts w:ascii="Times New Roman" w:eastAsia="Times New Roman" w:hAnsi="Times New Roman" w:cs="Times New Roman"/>
          <w:bCs/>
          <w:sz w:val="24"/>
          <w:szCs w:val="24"/>
          <w:lang w:val="en-US"/>
        </w:rPr>
        <w:t>2</w:t>
      </w:r>
      <w:r w:rsidRPr="004A5B3A">
        <w:rPr>
          <w:rFonts w:ascii="Times New Roman" w:eastAsia="Times New Roman" w:hAnsi="Times New Roman" w:cs="Times New Roman"/>
          <w:sz w:val="24"/>
          <w:szCs w:val="24"/>
          <w:lang w:val="en-US"/>
        </w:rPr>
        <w:t xml:space="preserve"> (12): e421. Dec 2004. </w:t>
      </w:r>
      <w:hyperlink r:id="rId23" w:tooltip="Идентификатор цифрового объекта" w:history="1">
        <w:r w:rsidRPr="004A5B3A">
          <w:rPr>
            <w:rFonts w:ascii="Times New Roman" w:eastAsia="Times New Roman" w:hAnsi="Times New Roman" w:cs="Times New Roman"/>
            <w:sz w:val="24"/>
            <w:szCs w:val="24"/>
            <w:u w:val="single"/>
            <w:lang w:val="en-US"/>
          </w:rPr>
          <w:t>DOI</w:t>
        </w:r>
      </w:hyperlink>
      <w:proofErr w:type="gramStart"/>
      <w:r w:rsidRPr="004A5B3A">
        <w:rPr>
          <w:rFonts w:ascii="Times New Roman" w:eastAsia="Times New Roman" w:hAnsi="Times New Roman" w:cs="Times New Roman"/>
          <w:sz w:val="24"/>
          <w:szCs w:val="24"/>
          <w:lang w:val="en-US"/>
        </w:rPr>
        <w:t>:</w:t>
      </w:r>
      <w:proofErr w:type="gramEnd"/>
      <w:r w:rsidR="008D3AC6">
        <w:fldChar w:fldCharType="begin"/>
      </w:r>
      <w:r w:rsidR="008D3AC6">
        <w:instrText>HYPERLINK "https://dx.doi.org/10.1371%2Fjournal.pbio.0020421"</w:instrText>
      </w:r>
      <w:r w:rsidR="008D3AC6">
        <w:fldChar w:fldCharType="separate"/>
      </w:r>
      <w:r w:rsidRPr="004A5B3A">
        <w:rPr>
          <w:rFonts w:ascii="Times New Roman" w:eastAsia="Times New Roman" w:hAnsi="Times New Roman" w:cs="Times New Roman"/>
          <w:sz w:val="24"/>
          <w:szCs w:val="24"/>
          <w:u w:val="single"/>
          <w:lang w:val="en-US"/>
        </w:rPr>
        <w:t>10.1371/journal.pbio.0020421</w:t>
      </w:r>
      <w:r w:rsidR="008D3AC6">
        <w:fldChar w:fldCharType="end"/>
      </w:r>
      <w:r w:rsidRPr="004A5B3A">
        <w:rPr>
          <w:rFonts w:ascii="Times New Roman" w:eastAsia="Times New Roman" w:hAnsi="Times New Roman" w:cs="Times New Roman"/>
          <w:sz w:val="24"/>
          <w:szCs w:val="24"/>
          <w:lang w:val="en-US"/>
        </w:rPr>
        <w:t xml:space="preserve">. </w:t>
      </w:r>
      <w:hyperlink r:id="rId24" w:history="1">
        <w:r w:rsidRPr="004A5B3A">
          <w:rPr>
            <w:rFonts w:ascii="Times New Roman" w:eastAsia="Times New Roman" w:hAnsi="Times New Roman" w:cs="Times New Roman"/>
            <w:sz w:val="24"/>
            <w:szCs w:val="24"/>
            <w:u w:val="single"/>
            <w:lang w:val="en-US"/>
          </w:rPr>
          <w:t>PMID 15562317</w:t>
        </w:r>
      </w:hyperlink>
      <w:r w:rsidRPr="004A5B3A">
        <w:rPr>
          <w:sz w:val="24"/>
          <w:szCs w:val="24"/>
          <w:lang w:val="en-US"/>
        </w:rPr>
        <w:t xml:space="preserve">. </w:t>
      </w:r>
      <w:r w:rsidRPr="004A5B3A">
        <w:rPr>
          <w:rFonts w:ascii="Times New Roman" w:hAnsi="Times New Roman" w:cs="Times New Roman"/>
          <w:iCs/>
          <w:sz w:val="24"/>
          <w:szCs w:val="24"/>
          <w:lang w:val="en-US"/>
        </w:rPr>
        <w:t>[In Eng.].</w:t>
      </w:r>
    </w:p>
    <w:p w:rsidR="003D03C7" w:rsidRPr="004A5B3A" w:rsidRDefault="003D03C7" w:rsidP="007D42E5">
      <w:pPr>
        <w:pStyle w:val="ad"/>
        <w:numPr>
          <w:ilvl w:val="0"/>
          <w:numId w:val="6"/>
        </w:numPr>
        <w:tabs>
          <w:tab w:val="left" w:pos="0"/>
        </w:tabs>
        <w:spacing w:before="120" w:after="120" w:line="240" w:lineRule="auto"/>
        <w:ind w:left="0" w:firstLine="0"/>
        <w:jc w:val="both"/>
        <w:rPr>
          <w:rFonts w:ascii="Times New Roman" w:hAnsi="Times New Roman" w:cs="Times New Roman"/>
          <w:sz w:val="24"/>
          <w:szCs w:val="24"/>
          <w:lang w:val="en-US"/>
        </w:rPr>
      </w:pPr>
      <w:proofErr w:type="spellStart"/>
      <w:r w:rsidRPr="004A5B3A">
        <w:rPr>
          <w:rFonts w:ascii="Times New Roman" w:eastAsia="Times New Roman" w:hAnsi="Times New Roman" w:cs="Times New Roman"/>
          <w:i/>
          <w:sz w:val="24"/>
          <w:szCs w:val="24"/>
          <w:lang w:val="en-US"/>
        </w:rPr>
        <w:t>Maca</w:t>
      </w:r>
      <w:proofErr w:type="spellEnd"/>
      <w:r w:rsidRPr="004A5B3A">
        <w:rPr>
          <w:rFonts w:ascii="Times New Roman" w:eastAsia="Times New Roman" w:hAnsi="Times New Roman" w:cs="Times New Roman"/>
          <w:i/>
          <w:sz w:val="24"/>
          <w:szCs w:val="24"/>
          <w:lang w:val="en-US"/>
        </w:rPr>
        <w:t xml:space="preserve">-Meyer N, </w:t>
      </w:r>
      <w:proofErr w:type="spellStart"/>
      <w:r w:rsidRPr="004A5B3A">
        <w:rPr>
          <w:rFonts w:ascii="Times New Roman" w:eastAsia="Times New Roman" w:hAnsi="Times New Roman" w:cs="Times New Roman"/>
          <w:i/>
          <w:sz w:val="24"/>
          <w:szCs w:val="24"/>
          <w:lang w:val="en-US"/>
        </w:rPr>
        <w:t>González</w:t>
      </w:r>
      <w:proofErr w:type="spellEnd"/>
      <w:r w:rsidRPr="004A5B3A">
        <w:rPr>
          <w:rFonts w:ascii="Times New Roman" w:eastAsia="Times New Roman" w:hAnsi="Times New Roman" w:cs="Times New Roman"/>
          <w:i/>
          <w:sz w:val="24"/>
          <w:szCs w:val="24"/>
          <w:lang w:val="en-US"/>
        </w:rPr>
        <w:t xml:space="preserve"> AM, </w:t>
      </w:r>
      <w:proofErr w:type="spellStart"/>
      <w:r w:rsidRPr="004A5B3A">
        <w:rPr>
          <w:rFonts w:ascii="Times New Roman" w:eastAsia="Times New Roman" w:hAnsi="Times New Roman" w:cs="Times New Roman"/>
          <w:i/>
          <w:sz w:val="24"/>
          <w:szCs w:val="24"/>
          <w:lang w:val="en-US"/>
        </w:rPr>
        <w:t>Larruga</w:t>
      </w:r>
      <w:proofErr w:type="spellEnd"/>
      <w:r w:rsidRPr="004A5B3A">
        <w:rPr>
          <w:rFonts w:ascii="Times New Roman" w:eastAsia="Times New Roman" w:hAnsi="Times New Roman" w:cs="Times New Roman"/>
          <w:i/>
          <w:sz w:val="24"/>
          <w:szCs w:val="24"/>
          <w:lang w:val="en-US"/>
        </w:rPr>
        <w:t xml:space="preserve"> JM, Flores C, Cabrera VM</w:t>
      </w:r>
      <w:r w:rsidRPr="004A5B3A">
        <w:rPr>
          <w:rFonts w:ascii="Times New Roman" w:eastAsia="Times New Roman" w:hAnsi="Times New Roman" w:cs="Times New Roman"/>
          <w:sz w:val="24"/>
          <w:szCs w:val="24"/>
          <w:lang w:val="en-US"/>
        </w:rPr>
        <w:t xml:space="preserve">. Major genomic mitochondrial lineages delineate early human expansions // </w:t>
      </w:r>
      <w:r w:rsidRPr="004A5B3A">
        <w:rPr>
          <w:rFonts w:ascii="Times New Roman" w:eastAsia="Times New Roman" w:hAnsi="Times New Roman" w:cs="Times New Roman"/>
          <w:iCs/>
          <w:sz w:val="24"/>
          <w:szCs w:val="24"/>
          <w:lang w:val="en-US"/>
        </w:rPr>
        <w:t>BMC Genet.</w:t>
      </w:r>
      <w:r w:rsidR="004A5B3A" w:rsidRPr="004A5B3A">
        <w:rPr>
          <w:rFonts w:ascii="Times New Roman" w:eastAsia="Times New Roman" w:hAnsi="Times New Roman" w:cs="Times New Roman"/>
          <w:iCs/>
          <w:sz w:val="24"/>
          <w:szCs w:val="24"/>
          <w:lang w:val="en-US"/>
        </w:rPr>
        <w:t xml:space="preserve"> </w:t>
      </w:r>
      <w:r w:rsidRPr="004A5B3A">
        <w:rPr>
          <w:rFonts w:ascii="Times New Roman" w:eastAsia="Times New Roman" w:hAnsi="Times New Roman" w:cs="Times New Roman"/>
          <w:bCs/>
          <w:sz w:val="24"/>
          <w:szCs w:val="24"/>
          <w:lang w:val="en-US"/>
        </w:rPr>
        <w:t>2</w:t>
      </w:r>
      <w:r w:rsidRPr="004A5B3A">
        <w:rPr>
          <w:rFonts w:ascii="Times New Roman" w:eastAsia="Times New Roman" w:hAnsi="Times New Roman" w:cs="Times New Roman"/>
          <w:sz w:val="24"/>
          <w:szCs w:val="24"/>
          <w:lang w:val="en-US"/>
        </w:rPr>
        <w:t xml:space="preserve">: 13. </w:t>
      </w:r>
      <w:r w:rsidR="004A5B3A" w:rsidRPr="004A5B3A">
        <w:rPr>
          <w:rFonts w:ascii="Times New Roman" w:eastAsia="Times New Roman" w:hAnsi="Times New Roman" w:cs="Times New Roman"/>
          <w:sz w:val="24"/>
          <w:szCs w:val="24"/>
          <w:lang w:val="en-US"/>
        </w:rPr>
        <w:t xml:space="preserve">2001. </w:t>
      </w:r>
      <w:hyperlink r:id="rId25" w:tooltip="Идентификатор цифрового объекта" w:history="1">
        <w:r w:rsidRPr="004A5B3A">
          <w:rPr>
            <w:rFonts w:ascii="Times New Roman" w:eastAsia="Times New Roman" w:hAnsi="Times New Roman" w:cs="Times New Roman"/>
            <w:sz w:val="24"/>
            <w:szCs w:val="24"/>
            <w:lang w:val="en-US"/>
          </w:rPr>
          <w:t>DOI</w:t>
        </w:r>
      </w:hyperlink>
      <w:proofErr w:type="gramStart"/>
      <w:r w:rsidRPr="004A5B3A">
        <w:rPr>
          <w:rFonts w:ascii="Times New Roman" w:eastAsia="Times New Roman" w:hAnsi="Times New Roman" w:cs="Times New Roman"/>
          <w:sz w:val="24"/>
          <w:szCs w:val="24"/>
          <w:lang w:val="en-US"/>
        </w:rPr>
        <w:t>:</w:t>
      </w:r>
      <w:proofErr w:type="gramEnd"/>
      <w:r w:rsidR="008D3AC6">
        <w:fldChar w:fldCharType="begin"/>
      </w:r>
      <w:r w:rsidR="008D3AC6">
        <w:instrText>HYPERLINK "https://dx.doi.org/10.1186%2F1471-2156-2-13"</w:instrText>
      </w:r>
      <w:r w:rsidR="008D3AC6">
        <w:fldChar w:fldCharType="separate"/>
      </w:r>
      <w:r w:rsidRPr="004A5B3A">
        <w:rPr>
          <w:rFonts w:ascii="Times New Roman" w:eastAsia="Times New Roman" w:hAnsi="Times New Roman" w:cs="Times New Roman"/>
          <w:sz w:val="24"/>
          <w:szCs w:val="24"/>
          <w:lang w:val="en-US"/>
        </w:rPr>
        <w:t>10.1186/1471-2156-2-13</w:t>
      </w:r>
      <w:r w:rsidR="008D3AC6">
        <w:fldChar w:fldCharType="end"/>
      </w:r>
      <w:r w:rsidRPr="004A5B3A">
        <w:rPr>
          <w:rFonts w:ascii="Times New Roman" w:eastAsia="Times New Roman" w:hAnsi="Times New Roman" w:cs="Times New Roman"/>
          <w:sz w:val="24"/>
          <w:szCs w:val="24"/>
          <w:lang w:val="en-US"/>
        </w:rPr>
        <w:t>. PMID 11553319.</w:t>
      </w:r>
      <w:r w:rsidRPr="004A5B3A">
        <w:rPr>
          <w:rFonts w:ascii="Times New Roman" w:hAnsi="Times New Roman" w:cs="Times New Roman"/>
          <w:iCs/>
          <w:sz w:val="24"/>
          <w:szCs w:val="24"/>
          <w:lang w:val="en-US"/>
        </w:rPr>
        <w:t xml:space="preserve"> [In Eng.].</w:t>
      </w:r>
    </w:p>
    <w:p w:rsidR="003D03C7" w:rsidRPr="004A5B3A" w:rsidRDefault="003D03C7" w:rsidP="007D42E5">
      <w:pPr>
        <w:pStyle w:val="ad"/>
        <w:numPr>
          <w:ilvl w:val="0"/>
          <w:numId w:val="6"/>
        </w:numPr>
        <w:tabs>
          <w:tab w:val="left" w:pos="0"/>
        </w:tabs>
        <w:spacing w:before="120" w:after="120" w:line="240" w:lineRule="auto"/>
        <w:ind w:left="0" w:firstLine="0"/>
        <w:jc w:val="both"/>
        <w:rPr>
          <w:rFonts w:ascii="Times New Roman" w:hAnsi="Times New Roman" w:cs="Times New Roman"/>
          <w:sz w:val="24"/>
          <w:szCs w:val="24"/>
          <w:lang w:val="en-US"/>
        </w:rPr>
      </w:pPr>
      <w:proofErr w:type="spellStart"/>
      <w:r w:rsidRPr="004A5B3A">
        <w:rPr>
          <w:rStyle w:val="bylinename"/>
          <w:rFonts w:ascii="Times New Roman" w:hAnsi="Times New Roman" w:cs="Times New Roman"/>
          <w:i/>
          <w:sz w:val="24"/>
          <w:szCs w:val="24"/>
          <w:lang w:val="en-US"/>
        </w:rPr>
        <w:t>Pallab</w:t>
      </w:r>
      <w:proofErr w:type="spellEnd"/>
      <w:r w:rsidRPr="004A5B3A">
        <w:rPr>
          <w:rStyle w:val="bylinename"/>
          <w:rFonts w:ascii="Times New Roman" w:hAnsi="Times New Roman" w:cs="Times New Roman"/>
          <w:i/>
          <w:sz w:val="24"/>
          <w:szCs w:val="24"/>
          <w:lang w:val="en-US"/>
        </w:rPr>
        <w:t xml:space="preserve"> Gosh.</w:t>
      </w:r>
      <w:r w:rsidR="004A5B3A" w:rsidRPr="004A5B3A">
        <w:rPr>
          <w:rStyle w:val="bylinename"/>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Uchenyie</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Chelovek</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Altayskiy</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Skreshivalsa</w:t>
      </w:r>
      <w:proofErr w:type="spellEnd"/>
      <w:r w:rsidRPr="004A5B3A">
        <w:rPr>
          <w:rFonts w:ascii="Times New Roman" w:hAnsi="Times New Roman" w:cs="Times New Roman"/>
          <w:sz w:val="24"/>
          <w:szCs w:val="24"/>
          <w:lang w:val="en-US"/>
        </w:rPr>
        <w:t xml:space="preserve"> S Homo Sapiens [Altay Man Interbred with Homo </w:t>
      </w:r>
      <w:proofErr w:type="gramStart"/>
      <w:r w:rsidRPr="004A5B3A">
        <w:rPr>
          <w:rFonts w:ascii="Times New Roman" w:hAnsi="Times New Roman" w:cs="Times New Roman"/>
          <w:sz w:val="24"/>
          <w:szCs w:val="24"/>
          <w:lang w:val="en-US"/>
        </w:rPr>
        <w:t>Sapiens</w:t>
      </w:r>
      <w:proofErr w:type="gramEnd"/>
      <w:r w:rsidRPr="004A5B3A">
        <w:rPr>
          <w:rFonts w:ascii="Times New Roman" w:hAnsi="Times New Roman" w:cs="Times New Roman"/>
          <w:sz w:val="24"/>
          <w:szCs w:val="24"/>
          <w:lang w:val="en-US"/>
        </w:rPr>
        <w:t xml:space="preserve">] // BBC. 23.12.2010. URL: </w:t>
      </w:r>
      <w:hyperlink r:id="rId26" w:history="1">
        <w:r w:rsidRPr="004A5B3A">
          <w:rPr>
            <w:rStyle w:val="a3"/>
            <w:rFonts w:ascii="Times New Roman" w:hAnsi="Times New Roman" w:cs="Times New Roman"/>
            <w:color w:val="auto"/>
            <w:sz w:val="24"/>
            <w:szCs w:val="24"/>
            <w:lang w:val="en-US"/>
          </w:rPr>
          <w:t>http://www.bbc.com/russian/science/2010/12/101222_new_human_species_siberia</w:t>
        </w:r>
      </w:hyperlink>
      <w:r w:rsidRPr="004A5B3A">
        <w:rPr>
          <w:sz w:val="24"/>
          <w:szCs w:val="24"/>
          <w:lang w:val="en-US"/>
        </w:rPr>
        <w:t xml:space="preserve">. </w:t>
      </w:r>
      <w:r w:rsidRPr="004A5B3A">
        <w:rPr>
          <w:rFonts w:ascii="Times New Roman" w:hAnsi="Times New Roman" w:cs="Times New Roman"/>
          <w:iCs/>
          <w:sz w:val="24"/>
          <w:szCs w:val="24"/>
          <w:lang w:val="en-US"/>
        </w:rPr>
        <w:t>[In Russ.].</w:t>
      </w:r>
    </w:p>
    <w:p w:rsidR="003D03C7" w:rsidRPr="004A5B3A" w:rsidRDefault="003D03C7" w:rsidP="007D42E5">
      <w:pPr>
        <w:pStyle w:val="ad"/>
        <w:numPr>
          <w:ilvl w:val="0"/>
          <w:numId w:val="6"/>
        </w:numPr>
        <w:tabs>
          <w:tab w:val="left" w:pos="0"/>
        </w:tabs>
        <w:spacing w:before="120" w:after="120" w:line="240" w:lineRule="auto"/>
        <w:ind w:left="0" w:firstLine="0"/>
        <w:jc w:val="both"/>
        <w:rPr>
          <w:rFonts w:ascii="Times New Roman" w:hAnsi="Times New Roman" w:cs="Times New Roman"/>
          <w:sz w:val="24"/>
          <w:szCs w:val="24"/>
          <w:lang w:val="en-US"/>
        </w:rPr>
      </w:pPr>
      <w:proofErr w:type="spellStart"/>
      <w:r w:rsidRPr="004A5B3A">
        <w:rPr>
          <w:rFonts w:ascii="Times New Roman" w:hAnsi="Times New Roman" w:cs="Times New Roman"/>
          <w:i/>
          <w:sz w:val="24"/>
          <w:szCs w:val="24"/>
          <w:lang w:val="en-US"/>
        </w:rPr>
        <w:t>Ayazbekova</w:t>
      </w:r>
      <w:proofErr w:type="spellEnd"/>
      <w:r w:rsidRPr="004A5B3A">
        <w:rPr>
          <w:rFonts w:ascii="Times New Roman" w:hAnsi="Times New Roman" w:cs="Times New Roman"/>
          <w:i/>
          <w:sz w:val="24"/>
          <w:szCs w:val="24"/>
          <w:lang w:val="en-US"/>
        </w:rPr>
        <w:t xml:space="preserve"> S.SH.</w:t>
      </w:r>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Ponyatiye</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Evraziyskaya</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Kultura</w:t>
      </w:r>
      <w:proofErr w:type="spellEnd"/>
      <w:r w:rsidRPr="004A5B3A">
        <w:rPr>
          <w:rFonts w:ascii="Times New Roman" w:hAnsi="Times New Roman" w:cs="Times New Roman"/>
          <w:sz w:val="24"/>
          <w:szCs w:val="24"/>
          <w:lang w:val="en-US"/>
        </w:rPr>
        <w:t xml:space="preserve">» v </w:t>
      </w:r>
      <w:proofErr w:type="spellStart"/>
      <w:r w:rsidRPr="004A5B3A">
        <w:rPr>
          <w:rFonts w:ascii="Times New Roman" w:hAnsi="Times New Roman" w:cs="Times New Roman"/>
          <w:sz w:val="24"/>
          <w:szCs w:val="24"/>
          <w:lang w:val="en-US"/>
        </w:rPr>
        <w:t>Kontseptsiyah</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Evraziystva</w:t>
      </w:r>
      <w:proofErr w:type="spellEnd"/>
      <w:r w:rsidRPr="004A5B3A">
        <w:rPr>
          <w:rFonts w:ascii="Times New Roman" w:hAnsi="Times New Roman" w:cs="Times New Roman"/>
          <w:sz w:val="24"/>
          <w:szCs w:val="24"/>
          <w:lang w:val="en-US"/>
        </w:rPr>
        <w:t xml:space="preserve"> [Concept of Eurasian Culture in Concepts of </w:t>
      </w:r>
      <w:proofErr w:type="spellStart"/>
      <w:r w:rsidRPr="004A5B3A">
        <w:rPr>
          <w:rFonts w:ascii="Times New Roman" w:hAnsi="Times New Roman" w:cs="Times New Roman"/>
          <w:sz w:val="24"/>
          <w:szCs w:val="24"/>
          <w:lang w:val="en-US"/>
        </w:rPr>
        <w:t>Eurasianism</w:t>
      </w:r>
      <w:proofErr w:type="spellEnd"/>
      <w:r w:rsidRPr="004A5B3A">
        <w:rPr>
          <w:rFonts w:ascii="Times New Roman" w:hAnsi="Times New Roman" w:cs="Times New Roman"/>
          <w:sz w:val="24"/>
          <w:szCs w:val="24"/>
          <w:lang w:val="en-US"/>
        </w:rPr>
        <w:t xml:space="preserve">] // </w:t>
      </w:r>
      <w:r w:rsidRPr="004A5B3A">
        <w:rPr>
          <w:rFonts w:ascii="Times New Roman" w:hAnsi="Times New Roman"/>
          <w:sz w:val="24"/>
          <w:szCs w:val="24"/>
          <w:lang w:val="en-US"/>
        </w:rPr>
        <w:t xml:space="preserve">Creativity as a Personal Self-Expression Mechanism and a Way to Reveal the Level of </w:t>
      </w:r>
      <w:proofErr w:type="spellStart"/>
      <w:r w:rsidRPr="004A5B3A">
        <w:rPr>
          <w:rFonts w:ascii="Times New Roman" w:hAnsi="Times New Roman"/>
          <w:sz w:val="24"/>
          <w:szCs w:val="24"/>
          <w:lang w:val="en-US"/>
        </w:rPr>
        <w:t>Sociocultural</w:t>
      </w:r>
      <w:proofErr w:type="spellEnd"/>
      <w:r w:rsidRPr="004A5B3A">
        <w:rPr>
          <w:rFonts w:ascii="Times New Roman" w:hAnsi="Times New Roman"/>
          <w:sz w:val="24"/>
          <w:szCs w:val="24"/>
          <w:lang w:val="en-US"/>
        </w:rPr>
        <w:t xml:space="preserve"> Development / International Academy of Science and Higher Education– London: IASHE, 2017. Pp. 43-47. </w:t>
      </w:r>
      <w:r w:rsidRPr="004A5B3A">
        <w:rPr>
          <w:rFonts w:ascii="Times New Roman" w:hAnsi="Times New Roman" w:cs="Times New Roman"/>
          <w:sz w:val="24"/>
          <w:szCs w:val="24"/>
          <w:lang w:val="en-US"/>
        </w:rPr>
        <w:t xml:space="preserve">URL:  </w:t>
      </w:r>
      <w:hyperlink r:id="rId27" w:history="1">
        <w:r w:rsidRPr="004A5B3A">
          <w:rPr>
            <w:rStyle w:val="a3"/>
            <w:rFonts w:ascii="Times New Roman" w:hAnsi="Times New Roman" w:cs="Times New Roman"/>
            <w:color w:val="auto"/>
            <w:sz w:val="24"/>
            <w:szCs w:val="24"/>
            <w:lang w:val="en-US"/>
          </w:rPr>
          <w:t>http://gisap.eu/ru/node/133343</w:t>
        </w:r>
      </w:hyperlink>
      <w:r w:rsidRPr="004A5B3A">
        <w:rPr>
          <w:sz w:val="24"/>
          <w:szCs w:val="24"/>
          <w:lang w:val="en-US"/>
        </w:rPr>
        <w:t xml:space="preserve">. </w:t>
      </w:r>
      <w:r w:rsidRPr="004A5B3A">
        <w:rPr>
          <w:rFonts w:ascii="Times New Roman" w:hAnsi="Times New Roman" w:cs="Times New Roman"/>
          <w:iCs/>
          <w:sz w:val="24"/>
          <w:szCs w:val="24"/>
          <w:lang w:val="en-US"/>
        </w:rPr>
        <w:t>[In Russ.].</w:t>
      </w:r>
    </w:p>
    <w:p w:rsidR="003D03C7" w:rsidRPr="004A5B3A" w:rsidRDefault="003D03C7" w:rsidP="007D42E5">
      <w:pPr>
        <w:pStyle w:val="ad"/>
        <w:numPr>
          <w:ilvl w:val="0"/>
          <w:numId w:val="6"/>
        </w:numPr>
        <w:tabs>
          <w:tab w:val="left" w:pos="0"/>
        </w:tabs>
        <w:spacing w:before="120" w:after="120" w:line="240" w:lineRule="auto"/>
        <w:ind w:left="0" w:firstLine="0"/>
        <w:jc w:val="both"/>
        <w:rPr>
          <w:rFonts w:ascii="Times New Roman" w:hAnsi="Times New Roman"/>
          <w:sz w:val="24"/>
          <w:szCs w:val="24"/>
        </w:rPr>
      </w:pPr>
      <w:proofErr w:type="spellStart"/>
      <w:r w:rsidRPr="004A5B3A">
        <w:rPr>
          <w:rFonts w:ascii="Times New Roman" w:hAnsi="Times New Roman"/>
          <w:i/>
          <w:sz w:val="24"/>
          <w:szCs w:val="24"/>
          <w:lang w:val="en-US"/>
        </w:rPr>
        <w:t>Yevraziystvo</w:t>
      </w:r>
      <w:proofErr w:type="spellEnd"/>
      <w:r w:rsidRPr="004A5B3A">
        <w:rPr>
          <w:rFonts w:ascii="Times New Roman" w:hAnsi="Times New Roman"/>
          <w:i/>
          <w:sz w:val="24"/>
          <w:szCs w:val="24"/>
          <w:lang w:val="en-US"/>
        </w:rPr>
        <w:t xml:space="preserve"> (</w:t>
      </w:r>
      <w:proofErr w:type="spellStart"/>
      <w:r w:rsidRPr="004A5B3A">
        <w:rPr>
          <w:rFonts w:ascii="Times New Roman" w:hAnsi="Times New Roman"/>
          <w:i/>
          <w:sz w:val="24"/>
          <w:szCs w:val="24"/>
          <w:lang w:val="en-US"/>
        </w:rPr>
        <w:t>Opyt</w:t>
      </w:r>
      <w:proofErr w:type="spellEnd"/>
      <w:r w:rsidRPr="004A5B3A">
        <w:rPr>
          <w:rFonts w:ascii="Times New Roman" w:hAnsi="Times New Roman"/>
          <w:i/>
          <w:sz w:val="24"/>
          <w:szCs w:val="24"/>
          <w:lang w:val="en-US"/>
        </w:rPr>
        <w:t xml:space="preserve"> </w:t>
      </w:r>
      <w:proofErr w:type="spellStart"/>
      <w:r w:rsidRPr="004A5B3A">
        <w:rPr>
          <w:rFonts w:ascii="Times New Roman" w:hAnsi="Times New Roman"/>
          <w:i/>
          <w:sz w:val="24"/>
          <w:szCs w:val="24"/>
          <w:lang w:val="en-US"/>
        </w:rPr>
        <w:t>Sistematicheskogo</w:t>
      </w:r>
      <w:proofErr w:type="spellEnd"/>
      <w:r w:rsidRPr="004A5B3A">
        <w:rPr>
          <w:rFonts w:ascii="Times New Roman" w:hAnsi="Times New Roman"/>
          <w:i/>
          <w:sz w:val="24"/>
          <w:szCs w:val="24"/>
          <w:lang w:val="en-US"/>
        </w:rPr>
        <w:t xml:space="preserve"> </w:t>
      </w:r>
      <w:proofErr w:type="spellStart"/>
      <w:r w:rsidRPr="004A5B3A">
        <w:rPr>
          <w:rFonts w:ascii="Times New Roman" w:hAnsi="Times New Roman"/>
          <w:i/>
          <w:sz w:val="24"/>
          <w:szCs w:val="24"/>
          <w:lang w:val="en-US"/>
        </w:rPr>
        <w:t>Izlozheniya</w:t>
      </w:r>
      <w:proofErr w:type="spellEnd"/>
      <w:r w:rsidRPr="004A5B3A">
        <w:rPr>
          <w:rFonts w:ascii="Times New Roman" w:hAnsi="Times New Roman"/>
          <w:i/>
          <w:sz w:val="24"/>
          <w:szCs w:val="24"/>
          <w:lang w:val="en-US"/>
        </w:rPr>
        <w:t>)</w:t>
      </w:r>
      <w:r w:rsidRPr="004A5B3A">
        <w:rPr>
          <w:rFonts w:ascii="Times New Roman" w:hAnsi="Times New Roman"/>
          <w:sz w:val="24"/>
          <w:szCs w:val="24"/>
          <w:lang w:val="en-US"/>
        </w:rPr>
        <w:t xml:space="preserve"> [</w:t>
      </w:r>
      <w:proofErr w:type="spellStart"/>
      <w:r w:rsidRPr="004A5B3A">
        <w:rPr>
          <w:rFonts w:ascii="Times New Roman" w:hAnsi="Times New Roman"/>
          <w:sz w:val="24"/>
          <w:szCs w:val="24"/>
          <w:lang w:val="en-US"/>
        </w:rPr>
        <w:t>Eurasianism</w:t>
      </w:r>
      <w:proofErr w:type="spellEnd"/>
      <w:r w:rsidRPr="004A5B3A">
        <w:rPr>
          <w:rFonts w:ascii="Times New Roman" w:hAnsi="Times New Roman"/>
          <w:sz w:val="24"/>
          <w:szCs w:val="24"/>
          <w:lang w:val="en-US"/>
        </w:rPr>
        <w:t xml:space="preserve"> (Systematic Exposition Experience)] // </w:t>
      </w:r>
      <w:proofErr w:type="spellStart"/>
      <w:r w:rsidRPr="004A5B3A">
        <w:rPr>
          <w:rFonts w:ascii="Times New Roman" w:hAnsi="Times New Roman"/>
          <w:sz w:val="24"/>
          <w:szCs w:val="24"/>
          <w:lang w:val="en-US"/>
        </w:rPr>
        <w:t>Osnovy</w:t>
      </w:r>
      <w:proofErr w:type="spellEnd"/>
      <w:r w:rsidRPr="004A5B3A">
        <w:rPr>
          <w:rFonts w:ascii="Times New Roman" w:hAnsi="Times New Roman"/>
          <w:sz w:val="24"/>
          <w:szCs w:val="24"/>
          <w:lang w:val="en-US"/>
        </w:rPr>
        <w:t xml:space="preserve"> </w:t>
      </w:r>
      <w:proofErr w:type="spellStart"/>
      <w:r w:rsidRPr="004A5B3A">
        <w:rPr>
          <w:rFonts w:ascii="Times New Roman" w:hAnsi="Times New Roman"/>
          <w:sz w:val="24"/>
          <w:szCs w:val="24"/>
          <w:lang w:val="en-US"/>
        </w:rPr>
        <w:t>Evraziystva</w:t>
      </w:r>
      <w:proofErr w:type="spellEnd"/>
      <w:r w:rsidRPr="004A5B3A">
        <w:rPr>
          <w:rFonts w:ascii="Times New Roman" w:hAnsi="Times New Roman"/>
          <w:sz w:val="24"/>
          <w:szCs w:val="24"/>
          <w:lang w:val="en-US"/>
        </w:rPr>
        <w:t xml:space="preserve"> [Basics of </w:t>
      </w:r>
      <w:proofErr w:type="spellStart"/>
      <w:r w:rsidRPr="004A5B3A">
        <w:rPr>
          <w:rFonts w:ascii="Times New Roman" w:hAnsi="Times New Roman"/>
          <w:sz w:val="24"/>
          <w:szCs w:val="24"/>
          <w:lang w:val="en-US"/>
        </w:rPr>
        <w:t>Eurasianism</w:t>
      </w:r>
      <w:proofErr w:type="spellEnd"/>
      <w:r w:rsidRPr="004A5B3A">
        <w:rPr>
          <w:rFonts w:ascii="Times New Roman" w:hAnsi="Times New Roman"/>
          <w:sz w:val="24"/>
          <w:szCs w:val="24"/>
          <w:lang w:val="en-US"/>
        </w:rPr>
        <w:t>]. – Moscow: «</w:t>
      </w:r>
      <w:proofErr w:type="spellStart"/>
      <w:r w:rsidRPr="004A5B3A">
        <w:rPr>
          <w:rFonts w:ascii="Times New Roman" w:hAnsi="Times New Roman"/>
          <w:sz w:val="24"/>
          <w:szCs w:val="24"/>
          <w:lang w:val="en-US"/>
        </w:rPr>
        <w:t>ArktogeyaCentr</w:t>
      </w:r>
      <w:proofErr w:type="spellEnd"/>
      <w:r w:rsidRPr="004A5B3A">
        <w:rPr>
          <w:rFonts w:ascii="Times New Roman" w:hAnsi="Times New Roman"/>
          <w:sz w:val="24"/>
          <w:szCs w:val="24"/>
          <w:lang w:val="en-US"/>
        </w:rPr>
        <w:t>», 2002, p. 800. [In Russ.]</w:t>
      </w:r>
      <w:r w:rsidRPr="004A5B3A">
        <w:rPr>
          <w:rFonts w:ascii="Times New Roman" w:hAnsi="Times New Roman"/>
          <w:sz w:val="24"/>
          <w:szCs w:val="24"/>
        </w:rPr>
        <w:t>.</w:t>
      </w:r>
    </w:p>
    <w:p w:rsidR="003D03C7" w:rsidRPr="004A5B3A" w:rsidRDefault="003D03C7" w:rsidP="007D42E5">
      <w:pPr>
        <w:pStyle w:val="ad"/>
        <w:numPr>
          <w:ilvl w:val="0"/>
          <w:numId w:val="6"/>
        </w:numPr>
        <w:tabs>
          <w:tab w:val="left" w:pos="0"/>
        </w:tabs>
        <w:spacing w:before="120" w:after="120" w:line="240" w:lineRule="auto"/>
        <w:ind w:left="0" w:firstLine="0"/>
        <w:jc w:val="both"/>
        <w:rPr>
          <w:rFonts w:ascii="Times New Roman" w:hAnsi="Times New Roman" w:cs="Times New Roman"/>
          <w:sz w:val="24"/>
          <w:szCs w:val="24"/>
          <w:lang w:val="en-US"/>
        </w:rPr>
      </w:pPr>
      <w:r w:rsidRPr="004A5B3A">
        <w:rPr>
          <w:rFonts w:ascii="Times New Roman" w:hAnsi="Times New Roman"/>
          <w:i/>
          <w:sz w:val="24"/>
          <w:szCs w:val="24"/>
          <w:lang w:val="en-US"/>
        </w:rPr>
        <w:t xml:space="preserve"> </w:t>
      </w:r>
      <w:proofErr w:type="spellStart"/>
      <w:r w:rsidRPr="004A5B3A">
        <w:rPr>
          <w:rFonts w:ascii="Times New Roman" w:hAnsi="Times New Roman"/>
          <w:i/>
          <w:sz w:val="24"/>
          <w:szCs w:val="24"/>
          <w:lang w:val="en-US"/>
        </w:rPr>
        <w:t>Predchustviya</w:t>
      </w:r>
      <w:proofErr w:type="spellEnd"/>
      <w:r w:rsidRPr="004A5B3A">
        <w:rPr>
          <w:rFonts w:ascii="Times New Roman" w:hAnsi="Times New Roman"/>
          <w:i/>
          <w:sz w:val="24"/>
          <w:szCs w:val="24"/>
          <w:lang w:val="en-US"/>
        </w:rPr>
        <w:t xml:space="preserve"> </w:t>
      </w:r>
      <w:proofErr w:type="spellStart"/>
      <w:r w:rsidRPr="004A5B3A">
        <w:rPr>
          <w:rFonts w:ascii="Times New Roman" w:hAnsi="Times New Roman"/>
          <w:i/>
          <w:sz w:val="24"/>
          <w:szCs w:val="24"/>
          <w:lang w:val="en-US"/>
        </w:rPr>
        <w:t>i</w:t>
      </w:r>
      <w:proofErr w:type="spellEnd"/>
      <w:r w:rsidRPr="004A5B3A">
        <w:rPr>
          <w:rFonts w:ascii="Times New Roman" w:hAnsi="Times New Roman"/>
          <w:i/>
          <w:sz w:val="24"/>
          <w:szCs w:val="24"/>
          <w:lang w:val="en-US"/>
        </w:rPr>
        <w:t xml:space="preserve"> </w:t>
      </w:r>
      <w:proofErr w:type="spellStart"/>
      <w:r w:rsidRPr="004A5B3A">
        <w:rPr>
          <w:rFonts w:ascii="Times New Roman" w:hAnsi="Times New Roman"/>
          <w:i/>
          <w:sz w:val="24"/>
          <w:szCs w:val="24"/>
          <w:lang w:val="en-US"/>
        </w:rPr>
        <w:t>Sversheniya</w:t>
      </w:r>
      <w:proofErr w:type="spellEnd"/>
      <w:r w:rsidRPr="004A5B3A">
        <w:rPr>
          <w:rFonts w:ascii="Times New Roman" w:hAnsi="Times New Roman"/>
          <w:i/>
          <w:sz w:val="24"/>
          <w:szCs w:val="24"/>
          <w:lang w:val="en-US"/>
        </w:rPr>
        <w:t xml:space="preserve"> (</w:t>
      </w:r>
      <w:proofErr w:type="spellStart"/>
      <w:r w:rsidRPr="004A5B3A">
        <w:rPr>
          <w:rFonts w:ascii="Times New Roman" w:hAnsi="Times New Roman"/>
          <w:i/>
          <w:sz w:val="24"/>
          <w:szCs w:val="24"/>
          <w:lang w:val="en-US"/>
        </w:rPr>
        <w:t>Predisloviye</w:t>
      </w:r>
      <w:proofErr w:type="spellEnd"/>
      <w:r w:rsidRPr="004A5B3A">
        <w:rPr>
          <w:rFonts w:ascii="Times New Roman" w:hAnsi="Times New Roman"/>
          <w:i/>
          <w:sz w:val="24"/>
          <w:szCs w:val="24"/>
          <w:lang w:val="en-US"/>
        </w:rPr>
        <w:t xml:space="preserve"> k </w:t>
      </w:r>
      <w:proofErr w:type="spellStart"/>
      <w:r w:rsidRPr="004A5B3A">
        <w:rPr>
          <w:rFonts w:ascii="Times New Roman" w:hAnsi="Times New Roman"/>
          <w:i/>
          <w:sz w:val="24"/>
          <w:szCs w:val="24"/>
          <w:lang w:val="en-US"/>
        </w:rPr>
        <w:t>Sborniky</w:t>
      </w:r>
      <w:proofErr w:type="spellEnd"/>
      <w:r w:rsidRPr="004A5B3A">
        <w:rPr>
          <w:rFonts w:ascii="Times New Roman" w:hAnsi="Times New Roman"/>
          <w:i/>
          <w:sz w:val="24"/>
          <w:szCs w:val="24"/>
          <w:lang w:val="en-US"/>
        </w:rPr>
        <w:t xml:space="preserve"> «</w:t>
      </w:r>
      <w:proofErr w:type="spellStart"/>
      <w:r w:rsidRPr="004A5B3A">
        <w:rPr>
          <w:rFonts w:ascii="Times New Roman" w:hAnsi="Times New Roman"/>
          <w:i/>
          <w:sz w:val="24"/>
          <w:szCs w:val="24"/>
          <w:lang w:val="en-US"/>
        </w:rPr>
        <w:t>Ishod</w:t>
      </w:r>
      <w:proofErr w:type="spellEnd"/>
      <w:r w:rsidRPr="004A5B3A">
        <w:rPr>
          <w:rFonts w:ascii="Times New Roman" w:hAnsi="Times New Roman"/>
          <w:i/>
          <w:sz w:val="24"/>
          <w:szCs w:val="24"/>
          <w:lang w:val="en-US"/>
        </w:rPr>
        <w:t xml:space="preserve"> k </w:t>
      </w:r>
      <w:proofErr w:type="spellStart"/>
      <w:r w:rsidRPr="004A5B3A">
        <w:rPr>
          <w:rFonts w:ascii="Times New Roman" w:hAnsi="Times New Roman"/>
          <w:i/>
          <w:sz w:val="24"/>
          <w:szCs w:val="24"/>
          <w:lang w:val="en-US"/>
        </w:rPr>
        <w:t>Vostoku</w:t>
      </w:r>
      <w:proofErr w:type="spellEnd"/>
      <w:r w:rsidRPr="004A5B3A">
        <w:rPr>
          <w:rFonts w:ascii="Times New Roman" w:hAnsi="Times New Roman"/>
          <w:i/>
          <w:sz w:val="24"/>
          <w:szCs w:val="24"/>
          <w:lang w:val="en-US"/>
        </w:rPr>
        <w:t>»)</w:t>
      </w:r>
      <w:r w:rsidRPr="004A5B3A">
        <w:rPr>
          <w:rFonts w:ascii="Times New Roman" w:hAnsi="Times New Roman"/>
          <w:sz w:val="24"/>
          <w:szCs w:val="24"/>
          <w:lang w:val="en-US"/>
        </w:rPr>
        <w:t xml:space="preserve"> [Premonitions and </w:t>
      </w:r>
      <w:proofErr w:type="spellStart"/>
      <w:r w:rsidRPr="004A5B3A">
        <w:rPr>
          <w:rFonts w:ascii="Times New Roman" w:hAnsi="Times New Roman"/>
          <w:sz w:val="24"/>
          <w:szCs w:val="24"/>
          <w:lang w:val="en-US"/>
        </w:rPr>
        <w:t>Fulfilments</w:t>
      </w:r>
      <w:proofErr w:type="spellEnd"/>
      <w:r w:rsidRPr="004A5B3A">
        <w:rPr>
          <w:rFonts w:ascii="Times New Roman" w:hAnsi="Times New Roman"/>
          <w:sz w:val="24"/>
          <w:szCs w:val="24"/>
          <w:lang w:val="en-US"/>
        </w:rPr>
        <w:t xml:space="preserve"> (Foreword to «Exodus to the East» Collection)] // </w:t>
      </w:r>
      <w:proofErr w:type="spellStart"/>
      <w:r w:rsidRPr="004A5B3A">
        <w:rPr>
          <w:rFonts w:ascii="Times New Roman" w:hAnsi="Times New Roman"/>
          <w:sz w:val="24"/>
          <w:szCs w:val="24"/>
          <w:lang w:val="en-US"/>
        </w:rPr>
        <w:t>Osnovy</w:t>
      </w:r>
      <w:proofErr w:type="spellEnd"/>
      <w:r w:rsidRPr="004A5B3A">
        <w:rPr>
          <w:rFonts w:ascii="Times New Roman" w:hAnsi="Times New Roman"/>
          <w:sz w:val="24"/>
          <w:szCs w:val="24"/>
          <w:lang w:val="en-US"/>
        </w:rPr>
        <w:t xml:space="preserve"> </w:t>
      </w:r>
      <w:proofErr w:type="spellStart"/>
      <w:r w:rsidRPr="004A5B3A">
        <w:rPr>
          <w:rFonts w:ascii="Times New Roman" w:hAnsi="Times New Roman"/>
          <w:sz w:val="24"/>
          <w:szCs w:val="24"/>
          <w:lang w:val="en-US"/>
        </w:rPr>
        <w:t>Evraziystva</w:t>
      </w:r>
      <w:proofErr w:type="spellEnd"/>
      <w:r w:rsidRPr="004A5B3A">
        <w:rPr>
          <w:rFonts w:ascii="Times New Roman" w:hAnsi="Times New Roman"/>
          <w:sz w:val="24"/>
          <w:szCs w:val="24"/>
          <w:lang w:val="en-US"/>
        </w:rPr>
        <w:t xml:space="preserve"> [Basics of </w:t>
      </w:r>
      <w:proofErr w:type="spellStart"/>
      <w:r w:rsidRPr="004A5B3A">
        <w:rPr>
          <w:rFonts w:ascii="Times New Roman" w:hAnsi="Times New Roman"/>
          <w:sz w:val="24"/>
          <w:szCs w:val="24"/>
          <w:lang w:val="en-US"/>
        </w:rPr>
        <w:t>Eurasianism</w:t>
      </w:r>
      <w:proofErr w:type="spellEnd"/>
      <w:r w:rsidRPr="004A5B3A">
        <w:rPr>
          <w:rFonts w:ascii="Times New Roman" w:hAnsi="Times New Roman"/>
          <w:sz w:val="24"/>
          <w:szCs w:val="24"/>
          <w:lang w:val="en-US"/>
        </w:rPr>
        <w:t>]. Moscow: «</w:t>
      </w:r>
      <w:proofErr w:type="spellStart"/>
      <w:r w:rsidRPr="004A5B3A">
        <w:rPr>
          <w:rFonts w:ascii="Times New Roman" w:hAnsi="Times New Roman"/>
          <w:sz w:val="24"/>
          <w:szCs w:val="24"/>
          <w:lang w:val="en-US"/>
        </w:rPr>
        <w:t>ArktogeyaCentr</w:t>
      </w:r>
      <w:proofErr w:type="spellEnd"/>
      <w:r w:rsidRPr="004A5B3A">
        <w:rPr>
          <w:rFonts w:ascii="Times New Roman" w:hAnsi="Times New Roman"/>
          <w:sz w:val="24"/>
          <w:szCs w:val="24"/>
          <w:lang w:val="en-US"/>
        </w:rPr>
        <w:t>», 2002, p. 800.  [In Russ.]</w:t>
      </w:r>
      <w:r w:rsidRPr="004A5B3A">
        <w:rPr>
          <w:rFonts w:ascii="Times New Roman" w:hAnsi="Times New Roman"/>
          <w:sz w:val="24"/>
          <w:szCs w:val="24"/>
        </w:rPr>
        <w:t>.</w:t>
      </w:r>
    </w:p>
    <w:p w:rsidR="003D03C7" w:rsidRPr="004A5B3A" w:rsidRDefault="003D03C7" w:rsidP="007D42E5">
      <w:pPr>
        <w:pStyle w:val="ad"/>
        <w:numPr>
          <w:ilvl w:val="0"/>
          <w:numId w:val="6"/>
        </w:numPr>
        <w:tabs>
          <w:tab w:val="left" w:pos="0"/>
        </w:tabs>
        <w:spacing w:before="120" w:after="120" w:line="240" w:lineRule="auto"/>
        <w:ind w:left="0" w:firstLine="0"/>
        <w:jc w:val="both"/>
        <w:rPr>
          <w:rFonts w:ascii="Times New Roman" w:hAnsi="Times New Roman" w:cs="Times New Roman"/>
          <w:sz w:val="24"/>
          <w:szCs w:val="24"/>
          <w:lang w:val="en-US"/>
        </w:rPr>
      </w:pPr>
      <w:r w:rsidRPr="004A5B3A">
        <w:rPr>
          <w:rFonts w:ascii="Times New Roman" w:hAnsi="Times New Roman" w:cs="Times New Roman"/>
          <w:i/>
          <w:sz w:val="24"/>
          <w:szCs w:val="24"/>
          <w:lang w:val="en-US"/>
        </w:rPr>
        <w:t>Asia [Asia]</w:t>
      </w:r>
      <w:r w:rsidRPr="004A5B3A">
        <w:rPr>
          <w:rFonts w:ascii="Times New Roman" w:hAnsi="Times New Roman" w:cs="Times New Roman"/>
          <w:sz w:val="24"/>
          <w:szCs w:val="24"/>
          <w:lang w:val="en-US"/>
        </w:rPr>
        <w:t xml:space="preserve"> // Material from Wikipedia – free encyclopedia. URL:  </w:t>
      </w:r>
      <w:hyperlink r:id="rId28" w:history="1">
        <w:r w:rsidRPr="004A5B3A">
          <w:rPr>
            <w:rStyle w:val="a3"/>
            <w:rFonts w:ascii="Times New Roman" w:hAnsi="Times New Roman" w:cs="Times New Roman"/>
            <w:color w:val="auto"/>
            <w:sz w:val="24"/>
            <w:szCs w:val="24"/>
            <w:lang w:val="en-US"/>
          </w:rPr>
          <w:t>https://ru.wikipedia.org/wiki/%D0%90%D0%B7%D0%B8%D1%8F</w:t>
        </w:r>
      </w:hyperlink>
      <w:r w:rsidRPr="004A5B3A">
        <w:rPr>
          <w:sz w:val="24"/>
          <w:szCs w:val="24"/>
          <w:lang w:val="en-US"/>
        </w:rPr>
        <w:t>.</w:t>
      </w:r>
      <w:r w:rsidRPr="004A5B3A">
        <w:rPr>
          <w:rFonts w:ascii="Times New Roman" w:hAnsi="Times New Roman"/>
          <w:sz w:val="24"/>
          <w:szCs w:val="24"/>
          <w:lang w:val="en-US"/>
        </w:rPr>
        <w:t xml:space="preserve"> [In Russ.]</w:t>
      </w:r>
      <w:r w:rsidRPr="004A5B3A">
        <w:rPr>
          <w:rFonts w:ascii="Times New Roman" w:hAnsi="Times New Roman"/>
          <w:sz w:val="24"/>
          <w:szCs w:val="24"/>
        </w:rPr>
        <w:t xml:space="preserve">. </w:t>
      </w:r>
    </w:p>
    <w:p w:rsidR="003D03C7" w:rsidRPr="004A5B3A" w:rsidRDefault="003D03C7" w:rsidP="007D42E5">
      <w:pPr>
        <w:pStyle w:val="ad"/>
        <w:numPr>
          <w:ilvl w:val="0"/>
          <w:numId w:val="6"/>
        </w:numPr>
        <w:tabs>
          <w:tab w:val="left" w:pos="0"/>
        </w:tabs>
        <w:spacing w:before="120" w:after="120" w:line="240" w:lineRule="auto"/>
        <w:ind w:left="0" w:firstLine="0"/>
        <w:jc w:val="both"/>
        <w:rPr>
          <w:rFonts w:ascii="Times New Roman" w:hAnsi="Times New Roman" w:cs="Times New Roman"/>
          <w:sz w:val="24"/>
          <w:szCs w:val="24"/>
          <w:lang w:val="en-US"/>
        </w:rPr>
      </w:pPr>
      <w:proofErr w:type="spellStart"/>
      <w:r w:rsidRPr="004A5B3A">
        <w:rPr>
          <w:rFonts w:ascii="Times New Roman" w:hAnsi="Times New Roman" w:cs="Times New Roman"/>
          <w:i/>
          <w:sz w:val="24"/>
          <w:szCs w:val="24"/>
          <w:lang w:val="en-US"/>
        </w:rPr>
        <w:t>Ayazbekova</w:t>
      </w:r>
      <w:proofErr w:type="spellEnd"/>
      <w:r w:rsidRPr="004A5B3A">
        <w:rPr>
          <w:rFonts w:ascii="Times New Roman" w:hAnsi="Times New Roman" w:cs="Times New Roman"/>
          <w:i/>
          <w:sz w:val="24"/>
          <w:szCs w:val="24"/>
          <w:lang w:val="en-US"/>
        </w:rPr>
        <w:t xml:space="preserve"> </w:t>
      </w:r>
      <w:proofErr w:type="spellStart"/>
      <w:r w:rsidRPr="004A5B3A">
        <w:rPr>
          <w:rFonts w:ascii="Times New Roman" w:hAnsi="Times New Roman" w:cs="Times New Roman"/>
          <w:i/>
          <w:sz w:val="24"/>
          <w:szCs w:val="24"/>
          <w:lang w:val="en-US"/>
        </w:rPr>
        <w:t>S.Sh</w:t>
      </w:r>
      <w:proofErr w:type="spellEnd"/>
      <w:r w:rsidRPr="004A5B3A">
        <w:rPr>
          <w:rFonts w:ascii="Times New Roman" w:hAnsi="Times New Roman" w:cs="Times New Roman"/>
          <w:i/>
          <w:sz w:val="24"/>
          <w:szCs w:val="24"/>
          <w:lang w:val="en-US"/>
        </w:rPr>
        <w:t>.</w:t>
      </w:r>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Evraziyskaya</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Kultura</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Stanovleniye</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i</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Osnovniye</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Etapy</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Razvitiya</w:t>
      </w:r>
      <w:proofErr w:type="spellEnd"/>
      <w:r w:rsidRPr="004A5B3A">
        <w:rPr>
          <w:rFonts w:ascii="Times New Roman" w:hAnsi="Times New Roman" w:cs="Times New Roman"/>
          <w:sz w:val="24"/>
          <w:szCs w:val="24"/>
          <w:lang w:val="en-US"/>
        </w:rPr>
        <w:t xml:space="preserve"> [Eurasian Culture: Formation and Basic Stages of Development] // </w:t>
      </w:r>
      <w:proofErr w:type="spellStart"/>
      <w:r w:rsidRPr="004A5B3A">
        <w:rPr>
          <w:rFonts w:ascii="Times New Roman" w:hAnsi="Times New Roman" w:cs="Times New Roman"/>
          <w:sz w:val="24"/>
          <w:szCs w:val="24"/>
          <w:lang w:val="en-US"/>
        </w:rPr>
        <w:t>Nauchnyi</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Zhurnal</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Kultura</w:t>
      </w:r>
      <w:proofErr w:type="spellEnd"/>
      <w:r w:rsidRPr="004A5B3A">
        <w:rPr>
          <w:rFonts w:ascii="Times New Roman" w:hAnsi="Times New Roman" w:cs="Times New Roman"/>
          <w:sz w:val="24"/>
          <w:szCs w:val="24"/>
          <w:lang w:val="en-US"/>
        </w:rPr>
        <w:t xml:space="preserve"> v </w:t>
      </w:r>
      <w:proofErr w:type="spellStart"/>
      <w:r w:rsidRPr="004A5B3A">
        <w:rPr>
          <w:rFonts w:ascii="Times New Roman" w:hAnsi="Times New Roman" w:cs="Times New Roman"/>
          <w:sz w:val="24"/>
          <w:szCs w:val="24"/>
          <w:lang w:val="en-US"/>
        </w:rPr>
        <w:t>Evraziyskom</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Prostranstve</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Traditsiyi</w:t>
      </w:r>
      <w:proofErr w:type="spellEnd"/>
      <w:r w:rsidRPr="004A5B3A">
        <w:rPr>
          <w:rFonts w:ascii="Times New Roman" w:hAnsi="Times New Roman" w:cs="Times New Roman"/>
          <w:sz w:val="24"/>
          <w:szCs w:val="24"/>
          <w:lang w:val="en-US"/>
        </w:rPr>
        <w:t xml:space="preserve"> I </w:t>
      </w:r>
      <w:proofErr w:type="spellStart"/>
      <w:r w:rsidRPr="004A5B3A">
        <w:rPr>
          <w:rFonts w:ascii="Times New Roman" w:hAnsi="Times New Roman" w:cs="Times New Roman"/>
          <w:sz w:val="24"/>
          <w:szCs w:val="24"/>
          <w:lang w:val="en-US"/>
        </w:rPr>
        <w:t>Novatsiyi</w:t>
      </w:r>
      <w:proofErr w:type="spellEnd"/>
      <w:r w:rsidRPr="004A5B3A">
        <w:rPr>
          <w:rFonts w:ascii="Times New Roman" w:hAnsi="Times New Roman" w:cs="Times New Roman"/>
          <w:sz w:val="24"/>
          <w:szCs w:val="24"/>
          <w:lang w:val="en-US"/>
        </w:rPr>
        <w:t xml:space="preserve">» [Scientific Journal «Culture in Eurasian Space: Traditions and </w:t>
      </w:r>
      <w:proofErr w:type="spellStart"/>
      <w:r w:rsidRPr="004A5B3A">
        <w:rPr>
          <w:rFonts w:ascii="Times New Roman" w:hAnsi="Times New Roman" w:cs="Times New Roman"/>
          <w:sz w:val="24"/>
          <w:szCs w:val="24"/>
          <w:lang w:val="en-US"/>
        </w:rPr>
        <w:t>Novations</w:t>
      </w:r>
      <w:proofErr w:type="spellEnd"/>
      <w:r w:rsidRPr="004A5B3A">
        <w:rPr>
          <w:rFonts w:ascii="Times New Roman" w:hAnsi="Times New Roman" w:cs="Times New Roman"/>
          <w:sz w:val="24"/>
          <w:szCs w:val="24"/>
          <w:lang w:val="en-US"/>
        </w:rPr>
        <w:t xml:space="preserve">»] № 1. 2017. – Barnaul: Altay State </w:t>
      </w:r>
      <w:proofErr w:type="spellStart"/>
      <w:r w:rsidRPr="004A5B3A">
        <w:rPr>
          <w:rFonts w:ascii="Times New Roman" w:hAnsi="Times New Roman" w:cs="Times New Roman"/>
          <w:sz w:val="24"/>
          <w:szCs w:val="24"/>
          <w:lang w:val="en-US"/>
        </w:rPr>
        <w:t>Institutte</w:t>
      </w:r>
      <w:proofErr w:type="spellEnd"/>
      <w:r w:rsidRPr="004A5B3A">
        <w:rPr>
          <w:rFonts w:ascii="Times New Roman" w:hAnsi="Times New Roman" w:cs="Times New Roman"/>
          <w:sz w:val="24"/>
          <w:szCs w:val="24"/>
          <w:lang w:val="en-US"/>
        </w:rPr>
        <w:t xml:space="preserve"> of Culture. Pp. 5-10.</w:t>
      </w:r>
      <w:r w:rsidRPr="004A5B3A">
        <w:rPr>
          <w:rFonts w:ascii="Times New Roman" w:eastAsia="Times New Roman" w:hAnsi="Times New Roman" w:cs="Times New Roman"/>
          <w:sz w:val="24"/>
          <w:szCs w:val="24"/>
          <w:lang w:val="en-US"/>
        </w:rPr>
        <w:t xml:space="preserve">URL.: </w:t>
      </w:r>
      <w:hyperlink r:id="rId29" w:history="1">
        <w:r w:rsidRPr="004A5B3A">
          <w:rPr>
            <w:rStyle w:val="a3"/>
            <w:rFonts w:ascii="Times New Roman" w:eastAsia="Times New Roman" w:hAnsi="Times New Roman" w:cs="Times New Roman"/>
            <w:color w:val="auto"/>
            <w:sz w:val="24"/>
            <w:szCs w:val="24"/>
            <w:lang w:val="en-US"/>
          </w:rPr>
          <w:t>https://istina.msu.ru/publications/article/92372179/</w:t>
        </w:r>
      </w:hyperlink>
      <w:r w:rsidRPr="004A5B3A">
        <w:rPr>
          <w:sz w:val="24"/>
          <w:szCs w:val="24"/>
          <w:lang w:val="en-US"/>
        </w:rPr>
        <w:t>.</w:t>
      </w:r>
      <w:r w:rsidRPr="004A5B3A">
        <w:rPr>
          <w:rFonts w:ascii="Times New Roman" w:hAnsi="Times New Roman"/>
          <w:sz w:val="24"/>
          <w:szCs w:val="24"/>
          <w:lang w:val="en-US"/>
        </w:rPr>
        <w:t xml:space="preserve"> [In Russ.].</w:t>
      </w:r>
    </w:p>
    <w:p w:rsidR="003D03C7" w:rsidRPr="004A5B3A" w:rsidRDefault="003D03C7" w:rsidP="007D42E5">
      <w:pPr>
        <w:pStyle w:val="ad"/>
        <w:numPr>
          <w:ilvl w:val="0"/>
          <w:numId w:val="6"/>
        </w:numPr>
        <w:tabs>
          <w:tab w:val="left" w:pos="0"/>
        </w:tabs>
        <w:spacing w:before="120" w:after="120" w:line="240" w:lineRule="auto"/>
        <w:ind w:left="0" w:firstLine="0"/>
        <w:jc w:val="both"/>
        <w:rPr>
          <w:rFonts w:ascii="Times New Roman" w:hAnsi="Times New Roman" w:cs="Times New Roman"/>
          <w:sz w:val="24"/>
          <w:szCs w:val="24"/>
          <w:lang w:val="en-US"/>
        </w:rPr>
      </w:pPr>
      <w:proofErr w:type="spellStart"/>
      <w:r w:rsidRPr="004A5B3A">
        <w:rPr>
          <w:rFonts w:ascii="Times New Roman" w:hAnsi="Times New Roman" w:cs="Times New Roman"/>
          <w:i/>
          <w:sz w:val="24"/>
          <w:szCs w:val="24"/>
          <w:lang w:val="en-US"/>
        </w:rPr>
        <w:t>Ayazbekova</w:t>
      </w:r>
      <w:proofErr w:type="spellEnd"/>
      <w:r w:rsidRPr="004A5B3A">
        <w:rPr>
          <w:rFonts w:ascii="Times New Roman" w:hAnsi="Times New Roman" w:cs="Times New Roman"/>
          <w:i/>
          <w:sz w:val="24"/>
          <w:szCs w:val="24"/>
          <w:lang w:val="en-US"/>
        </w:rPr>
        <w:t xml:space="preserve"> </w:t>
      </w:r>
      <w:proofErr w:type="spellStart"/>
      <w:r w:rsidRPr="004A5B3A">
        <w:rPr>
          <w:rFonts w:ascii="Times New Roman" w:hAnsi="Times New Roman" w:cs="Times New Roman"/>
          <w:i/>
          <w:sz w:val="24"/>
          <w:szCs w:val="24"/>
          <w:lang w:val="en-US"/>
        </w:rPr>
        <w:t>S.Sh</w:t>
      </w:r>
      <w:proofErr w:type="spellEnd"/>
      <w:r w:rsidRPr="004A5B3A">
        <w:rPr>
          <w:rFonts w:ascii="Times New Roman" w:hAnsi="Times New Roman" w:cs="Times New Roman"/>
          <w:i/>
          <w:sz w:val="24"/>
          <w:szCs w:val="24"/>
          <w:lang w:val="en-US"/>
        </w:rPr>
        <w:t>.</w:t>
      </w:r>
      <w:r w:rsidRPr="004A5B3A">
        <w:rPr>
          <w:rFonts w:ascii="Times New Roman" w:hAnsi="Times New Roman" w:cs="Times New Roman"/>
          <w:sz w:val="24"/>
          <w:szCs w:val="24"/>
          <w:lang w:val="en-US"/>
        </w:rPr>
        <w:t xml:space="preserve"> K </w:t>
      </w:r>
      <w:proofErr w:type="spellStart"/>
      <w:r w:rsidRPr="004A5B3A">
        <w:rPr>
          <w:rFonts w:ascii="Times New Roman" w:hAnsi="Times New Roman" w:cs="Times New Roman"/>
          <w:sz w:val="24"/>
          <w:szCs w:val="24"/>
          <w:lang w:val="en-US"/>
        </w:rPr>
        <w:t>Voprosu</w:t>
      </w:r>
      <w:proofErr w:type="spellEnd"/>
      <w:r w:rsidRPr="004A5B3A">
        <w:rPr>
          <w:rFonts w:ascii="Times New Roman" w:hAnsi="Times New Roman" w:cs="Times New Roman"/>
          <w:sz w:val="24"/>
          <w:szCs w:val="24"/>
          <w:lang w:val="en-US"/>
        </w:rPr>
        <w:t xml:space="preserve"> ob </w:t>
      </w:r>
      <w:proofErr w:type="spellStart"/>
      <w:r w:rsidRPr="004A5B3A">
        <w:rPr>
          <w:rFonts w:ascii="Times New Roman" w:hAnsi="Times New Roman" w:cs="Times New Roman"/>
          <w:sz w:val="24"/>
          <w:szCs w:val="24"/>
          <w:lang w:val="en-US"/>
        </w:rPr>
        <w:t>Osmysleniyi</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Fenomena</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Evraziyskogo</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Kulturnogo</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Prostranstva</w:t>
      </w:r>
      <w:proofErr w:type="spellEnd"/>
      <w:r w:rsidRPr="004A5B3A">
        <w:rPr>
          <w:rFonts w:ascii="Times New Roman" w:hAnsi="Times New Roman" w:cs="Times New Roman"/>
          <w:sz w:val="24"/>
          <w:szCs w:val="24"/>
          <w:lang w:val="en-US"/>
        </w:rPr>
        <w:t xml:space="preserve"> [To the Issue of Comprehension of Eurasian Cultural Space Phenomenon] // IX </w:t>
      </w:r>
      <w:proofErr w:type="spellStart"/>
      <w:r w:rsidRPr="004A5B3A">
        <w:rPr>
          <w:rFonts w:ascii="Times New Roman" w:hAnsi="Times New Roman" w:cs="Times New Roman"/>
          <w:sz w:val="24"/>
          <w:szCs w:val="24"/>
          <w:lang w:val="en-US"/>
        </w:rPr>
        <w:t>Evraziyskiy</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Nauchniy</w:t>
      </w:r>
      <w:proofErr w:type="spellEnd"/>
      <w:r w:rsidRPr="004A5B3A">
        <w:rPr>
          <w:rFonts w:ascii="Times New Roman" w:hAnsi="Times New Roman" w:cs="Times New Roman"/>
          <w:sz w:val="24"/>
          <w:szCs w:val="24"/>
          <w:lang w:val="en-US"/>
        </w:rPr>
        <w:t xml:space="preserve"> Forum «</w:t>
      </w:r>
      <w:proofErr w:type="spellStart"/>
      <w:r w:rsidRPr="004A5B3A">
        <w:rPr>
          <w:rFonts w:ascii="Times New Roman" w:hAnsi="Times New Roman" w:cs="Times New Roman"/>
          <w:sz w:val="24"/>
          <w:szCs w:val="24"/>
          <w:lang w:val="en-US"/>
        </w:rPr>
        <w:t>Naslediye</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L.N.Gumilyova</w:t>
      </w:r>
      <w:proofErr w:type="spellEnd"/>
      <w:r w:rsidRPr="004A5B3A">
        <w:rPr>
          <w:rFonts w:ascii="Times New Roman" w:hAnsi="Times New Roman" w:cs="Times New Roman"/>
          <w:sz w:val="24"/>
          <w:szCs w:val="24"/>
          <w:lang w:val="en-US"/>
        </w:rPr>
        <w:t xml:space="preserve"> I </w:t>
      </w:r>
      <w:proofErr w:type="spellStart"/>
      <w:r w:rsidRPr="004A5B3A">
        <w:rPr>
          <w:rFonts w:ascii="Times New Roman" w:hAnsi="Times New Roman" w:cs="Times New Roman"/>
          <w:sz w:val="24"/>
          <w:szCs w:val="24"/>
          <w:lang w:val="en-US"/>
        </w:rPr>
        <w:t>Sovremennaya</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Evraziyskaya</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Integratsiya</w:t>
      </w:r>
      <w:proofErr w:type="spellEnd"/>
      <w:r w:rsidRPr="004A5B3A">
        <w:rPr>
          <w:rFonts w:ascii="Times New Roman" w:hAnsi="Times New Roman" w:cs="Times New Roman"/>
          <w:sz w:val="24"/>
          <w:szCs w:val="24"/>
          <w:lang w:val="en-US"/>
        </w:rPr>
        <w:t xml:space="preserve">» [«Legacy of </w:t>
      </w:r>
      <w:proofErr w:type="spellStart"/>
      <w:r w:rsidRPr="004A5B3A">
        <w:rPr>
          <w:rFonts w:ascii="Times New Roman" w:hAnsi="Times New Roman" w:cs="Times New Roman"/>
          <w:sz w:val="24"/>
          <w:szCs w:val="24"/>
          <w:lang w:val="en-US"/>
        </w:rPr>
        <w:t>L.N.Gumilyov</w:t>
      </w:r>
      <w:proofErr w:type="spellEnd"/>
      <w:r w:rsidRPr="004A5B3A">
        <w:rPr>
          <w:rFonts w:ascii="Times New Roman" w:hAnsi="Times New Roman" w:cs="Times New Roman"/>
          <w:sz w:val="24"/>
          <w:szCs w:val="24"/>
          <w:lang w:val="en-US"/>
        </w:rPr>
        <w:t xml:space="preserve"> and Modern Eurasian Integration» Eurasian Scientific Forum] Astana, 2012. Pp. 364-368. </w:t>
      </w:r>
      <w:proofErr w:type="gramStart"/>
      <w:r w:rsidRPr="004A5B3A">
        <w:rPr>
          <w:rFonts w:ascii="Times New Roman" w:eastAsia="Times New Roman" w:hAnsi="Times New Roman" w:cs="Times New Roman"/>
          <w:sz w:val="24"/>
          <w:szCs w:val="24"/>
          <w:lang w:val="en-US"/>
        </w:rPr>
        <w:t>URL.:</w:t>
      </w:r>
      <w:proofErr w:type="gramEnd"/>
      <w:r w:rsidRPr="004A5B3A">
        <w:rPr>
          <w:rFonts w:ascii="Times New Roman" w:eastAsia="Times New Roman" w:hAnsi="Times New Roman" w:cs="Times New Roman"/>
          <w:sz w:val="24"/>
          <w:szCs w:val="24"/>
          <w:lang w:val="en-US"/>
        </w:rPr>
        <w:t xml:space="preserve"> </w:t>
      </w:r>
      <w:hyperlink r:id="rId30" w:history="1">
        <w:r w:rsidRPr="004A5B3A">
          <w:rPr>
            <w:rFonts w:ascii="Times New Roman" w:hAnsi="Times New Roman" w:cs="Times New Roman"/>
            <w:sz w:val="24"/>
            <w:szCs w:val="24"/>
            <w:u w:val="single"/>
            <w:lang w:val="en-US"/>
          </w:rPr>
          <w:t>http://istina.imec.msu.ru/publications/article/1346258/</w:t>
        </w:r>
      </w:hyperlink>
      <w:r w:rsidRPr="004A5B3A">
        <w:rPr>
          <w:sz w:val="24"/>
          <w:szCs w:val="24"/>
          <w:lang w:val="en-US"/>
        </w:rPr>
        <w:t>.</w:t>
      </w:r>
      <w:r w:rsidRPr="004A5B3A">
        <w:rPr>
          <w:rFonts w:ascii="Times New Roman" w:hAnsi="Times New Roman"/>
          <w:sz w:val="24"/>
          <w:szCs w:val="24"/>
          <w:lang w:val="en-US"/>
        </w:rPr>
        <w:t xml:space="preserve"> [In Russ.].</w:t>
      </w:r>
    </w:p>
    <w:p w:rsidR="003D03C7" w:rsidRPr="004A5B3A" w:rsidRDefault="003D03C7" w:rsidP="007D42E5">
      <w:pPr>
        <w:pStyle w:val="ad"/>
        <w:numPr>
          <w:ilvl w:val="0"/>
          <w:numId w:val="6"/>
        </w:numPr>
        <w:tabs>
          <w:tab w:val="left" w:pos="0"/>
        </w:tabs>
        <w:spacing w:before="120" w:after="120" w:line="240" w:lineRule="auto"/>
        <w:ind w:left="0" w:firstLine="0"/>
        <w:jc w:val="both"/>
        <w:rPr>
          <w:rFonts w:ascii="Times New Roman" w:hAnsi="Times New Roman" w:cs="Times New Roman"/>
          <w:sz w:val="24"/>
          <w:szCs w:val="24"/>
          <w:lang w:val="en-US"/>
        </w:rPr>
      </w:pPr>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i/>
          <w:sz w:val="24"/>
          <w:szCs w:val="24"/>
          <w:lang w:val="en-US"/>
        </w:rPr>
        <w:t>Ayazbekova</w:t>
      </w:r>
      <w:proofErr w:type="spellEnd"/>
      <w:r w:rsidRPr="004A5B3A">
        <w:rPr>
          <w:rFonts w:ascii="Times New Roman" w:hAnsi="Times New Roman" w:cs="Times New Roman"/>
          <w:i/>
          <w:sz w:val="24"/>
          <w:szCs w:val="24"/>
          <w:lang w:val="en-US"/>
        </w:rPr>
        <w:t xml:space="preserve"> </w:t>
      </w:r>
      <w:proofErr w:type="spellStart"/>
      <w:r w:rsidRPr="004A5B3A">
        <w:rPr>
          <w:rFonts w:ascii="Times New Roman" w:hAnsi="Times New Roman" w:cs="Times New Roman"/>
          <w:i/>
          <w:sz w:val="24"/>
          <w:szCs w:val="24"/>
          <w:lang w:val="en-US"/>
        </w:rPr>
        <w:t>S.Sh</w:t>
      </w:r>
      <w:proofErr w:type="spellEnd"/>
      <w:r w:rsidRPr="004A5B3A">
        <w:rPr>
          <w:rFonts w:ascii="Times New Roman" w:hAnsi="Times New Roman" w:cs="Times New Roman"/>
          <w:i/>
          <w:sz w:val="24"/>
          <w:szCs w:val="24"/>
          <w:lang w:val="en-US"/>
        </w:rPr>
        <w:t>.</w:t>
      </w:r>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Kultura</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Evraziyi</w:t>
      </w:r>
      <w:proofErr w:type="spellEnd"/>
      <w:r w:rsidRPr="004A5B3A">
        <w:rPr>
          <w:rFonts w:ascii="Times New Roman" w:hAnsi="Times New Roman" w:cs="Times New Roman"/>
          <w:sz w:val="24"/>
          <w:szCs w:val="24"/>
          <w:lang w:val="en-US"/>
        </w:rPr>
        <w:t>» I «</w:t>
      </w:r>
      <w:proofErr w:type="spellStart"/>
      <w:r w:rsidRPr="004A5B3A">
        <w:rPr>
          <w:rFonts w:ascii="Times New Roman" w:hAnsi="Times New Roman" w:cs="Times New Roman"/>
          <w:sz w:val="24"/>
          <w:szCs w:val="24"/>
          <w:lang w:val="en-US"/>
        </w:rPr>
        <w:t>Evraziyskaya</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Kultura</w:t>
      </w:r>
      <w:proofErr w:type="spellEnd"/>
      <w:r w:rsidRPr="004A5B3A">
        <w:rPr>
          <w:rFonts w:ascii="Times New Roman" w:hAnsi="Times New Roman" w:cs="Times New Roman"/>
          <w:sz w:val="24"/>
          <w:szCs w:val="24"/>
          <w:lang w:val="en-US"/>
        </w:rPr>
        <w:t xml:space="preserve">» [«Culture of Eurasia» and «Eurasian Culture»]// Kazakhstan </w:t>
      </w:r>
      <w:proofErr w:type="spellStart"/>
      <w:r w:rsidRPr="004A5B3A">
        <w:rPr>
          <w:rFonts w:ascii="Times New Roman" w:hAnsi="Times New Roman" w:cs="Times New Roman"/>
          <w:sz w:val="24"/>
          <w:szCs w:val="24"/>
          <w:lang w:val="en-US"/>
        </w:rPr>
        <w:t>i</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Evraziyskaya</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Ideya</w:t>
      </w:r>
      <w:proofErr w:type="spellEnd"/>
      <w:r w:rsidRPr="004A5B3A">
        <w:rPr>
          <w:rFonts w:ascii="Times New Roman" w:hAnsi="Times New Roman" w:cs="Times New Roman"/>
          <w:sz w:val="24"/>
          <w:szCs w:val="24"/>
          <w:lang w:val="en-US"/>
        </w:rPr>
        <w:t xml:space="preserve"> v </w:t>
      </w:r>
      <w:proofErr w:type="spellStart"/>
      <w:r w:rsidRPr="004A5B3A">
        <w:rPr>
          <w:rFonts w:ascii="Times New Roman" w:hAnsi="Times New Roman" w:cs="Times New Roman"/>
          <w:sz w:val="24"/>
          <w:szCs w:val="24"/>
          <w:lang w:val="en-US"/>
        </w:rPr>
        <w:t>Novom</w:t>
      </w:r>
      <w:proofErr w:type="spellEnd"/>
      <w:r w:rsidRPr="004A5B3A">
        <w:rPr>
          <w:rFonts w:ascii="Times New Roman" w:hAnsi="Times New Roman" w:cs="Times New Roman"/>
          <w:sz w:val="24"/>
          <w:szCs w:val="24"/>
          <w:lang w:val="en-US"/>
        </w:rPr>
        <w:t xml:space="preserve"> Mire [Kazakhstan and Eurasian Idea in the New World], International Scientific Forum Articles Collection / </w:t>
      </w:r>
      <w:proofErr w:type="spellStart"/>
      <w:r w:rsidRPr="004A5B3A">
        <w:rPr>
          <w:rFonts w:ascii="Times New Roman" w:hAnsi="Times New Roman" w:cs="Times New Roman"/>
          <w:sz w:val="24"/>
          <w:szCs w:val="24"/>
          <w:lang w:val="en-US"/>
        </w:rPr>
        <w:t>Ed.by</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A.V.Sidorovich</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Y.B.Sydykov</w:t>
      </w:r>
      <w:proofErr w:type="spellEnd"/>
      <w:r w:rsidRPr="004A5B3A">
        <w:rPr>
          <w:rFonts w:ascii="Times New Roman" w:hAnsi="Times New Roman" w:cs="Times New Roman"/>
          <w:sz w:val="24"/>
          <w:szCs w:val="24"/>
          <w:lang w:val="en-US"/>
        </w:rPr>
        <w:t xml:space="preserve">. – In 2 Vol., Vol. 1, Astana, 2012 pp. 216-220. </w:t>
      </w:r>
      <w:r w:rsidRPr="004A5B3A">
        <w:rPr>
          <w:rFonts w:ascii="Times New Roman" w:eastAsia="Times New Roman" w:hAnsi="Times New Roman" w:cs="Times New Roman"/>
          <w:sz w:val="24"/>
          <w:szCs w:val="24"/>
          <w:lang w:val="en-US"/>
        </w:rPr>
        <w:t xml:space="preserve">URL: </w:t>
      </w:r>
      <w:hyperlink r:id="rId31" w:history="1">
        <w:r w:rsidRPr="004A5B3A">
          <w:rPr>
            <w:rStyle w:val="a3"/>
            <w:rFonts w:ascii="Times New Roman" w:hAnsi="Times New Roman" w:cs="Times New Roman"/>
            <w:color w:val="auto"/>
            <w:sz w:val="24"/>
            <w:szCs w:val="24"/>
            <w:lang w:val="en-US"/>
          </w:rPr>
          <w:t>http://istina.imec.msu.ru/publications/article/1275872/</w:t>
        </w:r>
      </w:hyperlink>
      <w:r w:rsidRPr="004A5B3A">
        <w:rPr>
          <w:sz w:val="24"/>
          <w:szCs w:val="24"/>
          <w:lang w:val="en-US"/>
        </w:rPr>
        <w:t>.</w:t>
      </w:r>
      <w:r w:rsidRPr="004A5B3A">
        <w:rPr>
          <w:rFonts w:ascii="Times New Roman" w:hAnsi="Times New Roman"/>
          <w:sz w:val="24"/>
          <w:szCs w:val="24"/>
          <w:lang w:val="en-US"/>
        </w:rPr>
        <w:t xml:space="preserve"> [In Russ.]. </w:t>
      </w:r>
    </w:p>
    <w:p w:rsidR="003D03C7" w:rsidRPr="004A5B3A" w:rsidRDefault="003D03C7" w:rsidP="007D42E5">
      <w:pPr>
        <w:pStyle w:val="ad"/>
        <w:numPr>
          <w:ilvl w:val="0"/>
          <w:numId w:val="6"/>
        </w:numPr>
        <w:tabs>
          <w:tab w:val="left" w:pos="0"/>
        </w:tabs>
        <w:spacing w:before="120" w:after="120" w:line="240" w:lineRule="auto"/>
        <w:ind w:left="0" w:firstLine="0"/>
        <w:jc w:val="both"/>
        <w:rPr>
          <w:rFonts w:ascii="Times New Roman" w:hAnsi="Times New Roman" w:cs="Times New Roman"/>
          <w:sz w:val="24"/>
          <w:szCs w:val="24"/>
          <w:lang w:val="en-US"/>
        </w:rPr>
      </w:pPr>
      <w:proofErr w:type="spellStart"/>
      <w:r w:rsidRPr="004A5B3A">
        <w:rPr>
          <w:rFonts w:ascii="Times New Roman" w:hAnsi="Times New Roman" w:cs="Times New Roman"/>
          <w:i/>
          <w:sz w:val="24"/>
          <w:szCs w:val="24"/>
          <w:lang w:val="en-US"/>
        </w:rPr>
        <w:lastRenderedPageBreak/>
        <w:t>Ayazbekova</w:t>
      </w:r>
      <w:proofErr w:type="spellEnd"/>
      <w:r w:rsidRPr="004A5B3A">
        <w:rPr>
          <w:rFonts w:ascii="Times New Roman" w:hAnsi="Times New Roman" w:cs="Times New Roman"/>
          <w:i/>
          <w:sz w:val="24"/>
          <w:szCs w:val="24"/>
          <w:lang w:val="en-US"/>
        </w:rPr>
        <w:t xml:space="preserve"> </w:t>
      </w:r>
      <w:proofErr w:type="spellStart"/>
      <w:r w:rsidRPr="004A5B3A">
        <w:rPr>
          <w:rFonts w:ascii="Times New Roman" w:hAnsi="Times New Roman" w:cs="Times New Roman"/>
          <w:i/>
          <w:sz w:val="24"/>
          <w:szCs w:val="24"/>
          <w:lang w:val="en-US"/>
        </w:rPr>
        <w:t>S.Sh</w:t>
      </w:r>
      <w:proofErr w:type="spellEnd"/>
      <w:r w:rsidRPr="004A5B3A">
        <w:rPr>
          <w:rFonts w:ascii="Times New Roman" w:hAnsi="Times New Roman" w:cs="Times New Roman"/>
          <w:i/>
          <w:sz w:val="24"/>
          <w:szCs w:val="24"/>
          <w:lang w:val="en-US"/>
        </w:rPr>
        <w:t>.</w:t>
      </w:r>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Bikultura</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kak</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Fenomen</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Vzaimodeystviya</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Kultur</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Evropy</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i</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Aziyi</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Biculture</w:t>
      </w:r>
      <w:proofErr w:type="spellEnd"/>
      <w:r w:rsidRPr="004A5B3A">
        <w:rPr>
          <w:rFonts w:ascii="Times New Roman" w:hAnsi="Times New Roman" w:cs="Times New Roman"/>
          <w:sz w:val="24"/>
          <w:szCs w:val="24"/>
          <w:lang w:val="en-US"/>
        </w:rPr>
        <w:t xml:space="preserve"> as Phenomenon of Interaction of the Cultures of Europe and Asia] // Cultural and </w:t>
      </w:r>
      <w:proofErr w:type="spellStart"/>
      <w:proofErr w:type="gramStart"/>
      <w:r w:rsidRPr="004A5B3A">
        <w:rPr>
          <w:rFonts w:ascii="Times New Roman" w:hAnsi="Times New Roman" w:cs="Times New Roman"/>
          <w:sz w:val="24"/>
          <w:szCs w:val="24"/>
          <w:lang w:val="en-US"/>
        </w:rPr>
        <w:t>historial</w:t>
      </w:r>
      <w:proofErr w:type="spellEnd"/>
      <w:r w:rsidRPr="004A5B3A">
        <w:rPr>
          <w:rFonts w:ascii="Times New Roman" w:hAnsi="Times New Roman" w:cs="Times New Roman"/>
          <w:sz w:val="24"/>
          <w:szCs w:val="24"/>
          <w:lang w:val="en-US"/>
        </w:rPr>
        <w:t xml:space="preserve">  heritage</w:t>
      </w:r>
      <w:proofErr w:type="gramEnd"/>
      <w:r w:rsidRPr="004A5B3A">
        <w:rPr>
          <w:rFonts w:ascii="Times New Roman" w:hAnsi="Times New Roman" w:cs="Times New Roman"/>
          <w:sz w:val="24"/>
          <w:szCs w:val="24"/>
          <w:lang w:val="en-US"/>
        </w:rPr>
        <w:t xml:space="preserve"> in the context of a modern outlook formation. – London: JASHE, 2015.  P. 43-46. </w:t>
      </w:r>
      <w:r w:rsidRPr="004A5B3A">
        <w:rPr>
          <w:rFonts w:ascii="Times New Roman" w:eastAsia="Times New Roman" w:hAnsi="Times New Roman" w:cs="Times New Roman"/>
          <w:sz w:val="24"/>
          <w:szCs w:val="24"/>
          <w:lang w:val="en-US"/>
        </w:rPr>
        <w:t>URL</w:t>
      </w:r>
      <w:r w:rsidRPr="004A5B3A">
        <w:rPr>
          <w:rFonts w:ascii="Times New Roman" w:eastAsia="Times New Roman" w:hAnsi="Times New Roman" w:cs="Times New Roman"/>
          <w:sz w:val="24"/>
          <w:szCs w:val="24"/>
        </w:rPr>
        <w:t xml:space="preserve">: </w:t>
      </w:r>
      <w:hyperlink r:id="rId32" w:history="1">
        <w:r w:rsidRPr="004A5B3A">
          <w:rPr>
            <w:rStyle w:val="a3"/>
            <w:rFonts w:ascii="Times New Roman" w:hAnsi="Times New Roman" w:cs="Times New Roman"/>
            <w:color w:val="auto"/>
            <w:sz w:val="24"/>
            <w:szCs w:val="24"/>
            <w:lang w:val="kk-KZ"/>
          </w:rPr>
          <w:t>http://gisap.eu/ru/node/59259</w:t>
        </w:r>
      </w:hyperlink>
      <w:r w:rsidRPr="004A5B3A">
        <w:rPr>
          <w:sz w:val="24"/>
          <w:szCs w:val="24"/>
        </w:rPr>
        <w:t>.</w:t>
      </w:r>
      <w:r w:rsidRPr="004A5B3A">
        <w:rPr>
          <w:rFonts w:ascii="Times New Roman" w:hAnsi="Times New Roman"/>
          <w:sz w:val="24"/>
          <w:szCs w:val="24"/>
        </w:rPr>
        <w:t xml:space="preserve"> [</w:t>
      </w:r>
      <w:r w:rsidRPr="004A5B3A">
        <w:rPr>
          <w:rFonts w:ascii="Times New Roman" w:hAnsi="Times New Roman"/>
          <w:sz w:val="24"/>
          <w:szCs w:val="24"/>
          <w:lang w:val="en-US"/>
        </w:rPr>
        <w:t>In</w:t>
      </w:r>
      <w:r w:rsidRPr="004A5B3A">
        <w:rPr>
          <w:rFonts w:ascii="Times New Roman" w:hAnsi="Times New Roman"/>
          <w:sz w:val="24"/>
          <w:szCs w:val="24"/>
        </w:rPr>
        <w:t xml:space="preserve"> </w:t>
      </w:r>
      <w:r w:rsidRPr="004A5B3A">
        <w:rPr>
          <w:rFonts w:ascii="Times New Roman" w:hAnsi="Times New Roman"/>
          <w:sz w:val="24"/>
          <w:szCs w:val="24"/>
          <w:lang w:val="en-US"/>
        </w:rPr>
        <w:t>Russ</w:t>
      </w:r>
      <w:r w:rsidRPr="004A5B3A">
        <w:rPr>
          <w:rFonts w:ascii="Times New Roman" w:hAnsi="Times New Roman"/>
          <w:sz w:val="24"/>
          <w:szCs w:val="24"/>
        </w:rPr>
        <w:t xml:space="preserve">.]. </w:t>
      </w:r>
    </w:p>
    <w:p w:rsidR="003D03C7" w:rsidRPr="004A5B3A" w:rsidRDefault="003D03C7" w:rsidP="007D42E5">
      <w:pPr>
        <w:pStyle w:val="ad"/>
        <w:numPr>
          <w:ilvl w:val="0"/>
          <w:numId w:val="6"/>
        </w:numPr>
        <w:tabs>
          <w:tab w:val="left" w:pos="0"/>
        </w:tabs>
        <w:spacing w:before="120" w:after="120" w:line="240" w:lineRule="auto"/>
        <w:ind w:left="0" w:firstLine="0"/>
        <w:jc w:val="both"/>
        <w:rPr>
          <w:rFonts w:ascii="Times New Roman" w:hAnsi="Times New Roman" w:cs="Times New Roman"/>
          <w:sz w:val="24"/>
          <w:szCs w:val="24"/>
        </w:rPr>
      </w:pPr>
      <w:proofErr w:type="spellStart"/>
      <w:r w:rsidRPr="004A5B3A">
        <w:rPr>
          <w:rFonts w:ascii="Times New Roman" w:hAnsi="Times New Roman" w:cs="Times New Roman"/>
          <w:i/>
          <w:sz w:val="24"/>
          <w:szCs w:val="24"/>
          <w:lang w:val="en-US"/>
        </w:rPr>
        <w:t>Mednikova</w:t>
      </w:r>
      <w:proofErr w:type="spellEnd"/>
      <w:r w:rsidRPr="004A5B3A">
        <w:rPr>
          <w:rFonts w:ascii="Times New Roman" w:hAnsi="Times New Roman" w:cs="Times New Roman"/>
          <w:i/>
          <w:sz w:val="24"/>
          <w:szCs w:val="24"/>
          <w:lang w:val="en-US"/>
        </w:rPr>
        <w:t xml:space="preserve"> M.B.</w:t>
      </w:r>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Postkranialnaya</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Mifologiya</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i</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Taksonomiya</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Predstaviteley</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Roda</w:t>
      </w:r>
      <w:proofErr w:type="spellEnd"/>
      <w:r w:rsidRPr="004A5B3A">
        <w:rPr>
          <w:rFonts w:ascii="Times New Roman" w:hAnsi="Times New Roman" w:cs="Times New Roman"/>
          <w:sz w:val="24"/>
          <w:szCs w:val="24"/>
          <w:lang w:val="en-US"/>
        </w:rPr>
        <w:t xml:space="preserve"> Homo </w:t>
      </w:r>
      <w:proofErr w:type="spellStart"/>
      <w:r w:rsidRPr="004A5B3A">
        <w:rPr>
          <w:rFonts w:ascii="Times New Roman" w:hAnsi="Times New Roman" w:cs="Times New Roman"/>
          <w:sz w:val="24"/>
          <w:szCs w:val="24"/>
          <w:lang w:val="en-US"/>
        </w:rPr>
        <w:t>iz</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Peshery</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Okladnikova</w:t>
      </w:r>
      <w:proofErr w:type="spellEnd"/>
      <w:r w:rsidRPr="004A5B3A">
        <w:rPr>
          <w:rFonts w:ascii="Times New Roman" w:hAnsi="Times New Roman" w:cs="Times New Roman"/>
          <w:sz w:val="24"/>
          <w:szCs w:val="24"/>
          <w:lang w:val="en-US"/>
        </w:rPr>
        <w:t xml:space="preserve"> </w:t>
      </w:r>
      <w:proofErr w:type="spellStart"/>
      <w:proofErr w:type="gramStart"/>
      <w:r w:rsidRPr="004A5B3A">
        <w:rPr>
          <w:rFonts w:ascii="Times New Roman" w:hAnsi="Times New Roman" w:cs="Times New Roman"/>
          <w:sz w:val="24"/>
          <w:szCs w:val="24"/>
          <w:lang w:val="en-US"/>
        </w:rPr>
        <w:t>na</w:t>
      </w:r>
      <w:proofErr w:type="spellEnd"/>
      <w:proofErr w:type="gram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Altaye</w:t>
      </w:r>
      <w:proofErr w:type="spellEnd"/>
      <w:r w:rsidRPr="004A5B3A">
        <w:rPr>
          <w:rFonts w:ascii="Times New Roman" w:hAnsi="Times New Roman" w:cs="Times New Roman"/>
          <w:sz w:val="24"/>
          <w:szCs w:val="24"/>
          <w:lang w:val="en-US"/>
        </w:rPr>
        <w:t xml:space="preserve">. [Postcranial Mythology and Taxonomy of the Representatives of Homo Kin from the Cave of </w:t>
      </w:r>
      <w:proofErr w:type="spellStart"/>
      <w:r w:rsidRPr="004A5B3A">
        <w:rPr>
          <w:rFonts w:ascii="Times New Roman" w:hAnsi="Times New Roman" w:cs="Times New Roman"/>
          <w:sz w:val="24"/>
          <w:szCs w:val="24"/>
          <w:lang w:val="en-US"/>
        </w:rPr>
        <w:t>Okladnikov</w:t>
      </w:r>
      <w:proofErr w:type="spellEnd"/>
      <w:r w:rsidRPr="004A5B3A">
        <w:rPr>
          <w:rFonts w:ascii="Times New Roman" w:hAnsi="Times New Roman" w:cs="Times New Roman"/>
          <w:sz w:val="24"/>
          <w:szCs w:val="24"/>
          <w:lang w:val="en-US"/>
        </w:rPr>
        <w:t xml:space="preserve"> in Altay]Novosibirsk, 2011. </w:t>
      </w:r>
      <w:r w:rsidRPr="004A5B3A">
        <w:rPr>
          <w:rFonts w:ascii="Times New Roman" w:hAnsi="Times New Roman" w:cs="Times New Roman"/>
          <w:sz w:val="24"/>
          <w:szCs w:val="24"/>
        </w:rPr>
        <w:t>[</w:t>
      </w:r>
      <w:r w:rsidRPr="004A5B3A">
        <w:rPr>
          <w:rFonts w:ascii="Times New Roman" w:hAnsi="Times New Roman" w:cs="Times New Roman"/>
          <w:sz w:val="24"/>
          <w:szCs w:val="24"/>
          <w:lang w:val="en-US"/>
        </w:rPr>
        <w:t>In</w:t>
      </w:r>
      <w:r w:rsidRPr="004A5B3A">
        <w:rPr>
          <w:rFonts w:ascii="Times New Roman" w:hAnsi="Times New Roman" w:cs="Times New Roman"/>
          <w:sz w:val="24"/>
          <w:szCs w:val="24"/>
        </w:rPr>
        <w:t xml:space="preserve"> </w:t>
      </w:r>
      <w:r w:rsidRPr="004A5B3A">
        <w:rPr>
          <w:rFonts w:ascii="Times New Roman" w:hAnsi="Times New Roman" w:cs="Times New Roman"/>
          <w:sz w:val="24"/>
          <w:szCs w:val="24"/>
          <w:lang w:val="en-US"/>
        </w:rPr>
        <w:t>Russ</w:t>
      </w:r>
      <w:r w:rsidRPr="004A5B3A">
        <w:rPr>
          <w:rFonts w:ascii="Times New Roman" w:hAnsi="Times New Roman" w:cs="Times New Roman"/>
          <w:sz w:val="24"/>
          <w:szCs w:val="24"/>
        </w:rPr>
        <w:t>.]</w:t>
      </w:r>
    </w:p>
    <w:p w:rsidR="003D03C7" w:rsidRPr="004A5B3A" w:rsidRDefault="003D03C7" w:rsidP="007D42E5">
      <w:pPr>
        <w:pStyle w:val="ad"/>
        <w:numPr>
          <w:ilvl w:val="0"/>
          <w:numId w:val="6"/>
        </w:numPr>
        <w:tabs>
          <w:tab w:val="left" w:pos="0"/>
        </w:tabs>
        <w:spacing w:before="120" w:after="120" w:line="240" w:lineRule="auto"/>
        <w:ind w:left="0" w:firstLine="0"/>
        <w:jc w:val="both"/>
        <w:rPr>
          <w:rFonts w:ascii="Times New Roman" w:hAnsi="Times New Roman" w:cs="Times New Roman"/>
          <w:sz w:val="24"/>
          <w:szCs w:val="24"/>
        </w:rPr>
      </w:pPr>
      <w:proofErr w:type="spellStart"/>
      <w:r w:rsidRPr="004A5B3A">
        <w:rPr>
          <w:rFonts w:ascii="Times New Roman" w:hAnsi="Times New Roman" w:cs="Times New Roman"/>
          <w:i/>
          <w:sz w:val="24"/>
          <w:szCs w:val="24"/>
          <w:lang w:val="en-US"/>
        </w:rPr>
        <w:t>Starostin</w:t>
      </w:r>
      <w:proofErr w:type="spellEnd"/>
      <w:r w:rsidRPr="004A5B3A">
        <w:rPr>
          <w:rFonts w:ascii="Times New Roman" w:hAnsi="Times New Roman" w:cs="Times New Roman"/>
          <w:i/>
          <w:sz w:val="24"/>
          <w:szCs w:val="24"/>
          <w:lang w:val="en-US"/>
        </w:rPr>
        <w:t xml:space="preserve"> S.A.</w:t>
      </w:r>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Altayskaya</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Problema</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i</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Proishojdeinye</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Yaponskogo</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Yazyka</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Altayan</w:t>
      </w:r>
      <w:proofErr w:type="spellEnd"/>
      <w:r w:rsidRPr="004A5B3A">
        <w:rPr>
          <w:rFonts w:ascii="Times New Roman" w:hAnsi="Times New Roman" w:cs="Times New Roman"/>
          <w:sz w:val="24"/>
          <w:szCs w:val="24"/>
          <w:lang w:val="en-US"/>
        </w:rPr>
        <w:t xml:space="preserve"> Issue and Origin of Japanese Language] </w:t>
      </w:r>
      <w:proofErr w:type="gramStart"/>
      <w:r w:rsidRPr="004A5B3A">
        <w:rPr>
          <w:rFonts w:ascii="Times New Roman" w:hAnsi="Times New Roman" w:cs="Times New Roman"/>
          <w:sz w:val="24"/>
          <w:szCs w:val="24"/>
        </w:rPr>
        <w:t>М</w:t>
      </w:r>
      <w:r w:rsidRPr="004A5B3A">
        <w:rPr>
          <w:rFonts w:ascii="Times New Roman" w:hAnsi="Times New Roman" w:cs="Times New Roman"/>
          <w:sz w:val="24"/>
          <w:szCs w:val="24"/>
          <w:lang w:val="en-US"/>
        </w:rPr>
        <w:t>.:</w:t>
      </w:r>
      <w:proofErr w:type="gramEnd"/>
      <w:r w:rsidRPr="004A5B3A">
        <w:rPr>
          <w:rFonts w:ascii="Times New Roman" w:hAnsi="Times New Roman" w:cs="Times New Roman"/>
          <w:sz w:val="24"/>
          <w:szCs w:val="24"/>
          <w:lang w:val="en-US"/>
        </w:rPr>
        <w:t xml:space="preserve"> GRVL, 1991. P</w:t>
      </w:r>
      <w:r w:rsidRPr="004A5B3A">
        <w:rPr>
          <w:rFonts w:ascii="Times New Roman" w:hAnsi="Times New Roman" w:cs="Times New Roman"/>
          <w:sz w:val="24"/>
          <w:szCs w:val="24"/>
        </w:rPr>
        <w:t>. 298. [</w:t>
      </w:r>
      <w:r w:rsidRPr="004A5B3A">
        <w:rPr>
          <w:rFonts w:ascii="Times New Roman" w:hAnsi="Times New Roman" w:cs="Times New Roman"/>
          <w:sz w:val="24"/>
          <w:szCs w:val="24"/>
          <w:lang w:val="en-US"/>
        </w:rPr>
        <w:t>In</w:t>
      </w:r>
      <w:r w:rsidRPr="004A5B3A">
        <w:rPr>
          <w:rFonts w:ascii="Times New Roman" w:hAnsi="Times New Roman" w:cs="Times New Roman"/>
          <w:sz w:val="24"/>
          <w:szCs w:val="24"/>
        </w:rPr>
        <w:t xml:space="preserve"> </w:t>
      </w:r>
      <w:r w:rsidRPr="004A5B3A">
        <w:rPr>
          <w:rFonts w:ascii="Times New Roman" w:hAnsi="Times New Roman" w:cs="Times New Roman"/>
          <w:sz w:val="24"/>
          <w:szCs w:val="24"/>
          <w:lang w:val="en-US"/>
        </w:rPr>
        <w:t>Russ</w:t>
      </w:r>
      <w:r w:rsidRPr="004A5B3A">
        <w:rPr>
          <w:rFonts w:ascii="Times New Roman" w:hAnsi="Times New Roman" w:cs="Times New Roman"/>
          <w:sz w:val="24"/>
          <w:szCs w:val="24"/>
        </w:rPr>
        <w:t xml:space="preserve">.]. </w:t>
      </w:r>
    </w:p>
    <w:p w:rsidR="003D03C7" w:rsidRPr="004A5B3A" w:rsidRDefault="003D03C7" w:rsidP="007D42E5">
      <w:pPr>
        <w:pStyle w:val="ad"/>
        <w:numPr>
          <w:ilvl w:val="0"/>
          <w:numId w:val="6"/>
        </w:numPr>
        <w:tabs>
          <w:tab w:val="left" w:pos="0"/>
        </w:tabs>
        <w:spacing w:before="120" w:after="120" w:line="240" w:lineRule="auto"/>
        <w:ind w:left="0" w:firstLine="0"/>
        <w:jc w:val="both"/>
        <w:rPr>
          <w:rFonts w:ascii="Times New Roman" w:hAnsi="Times New Roman" w:cs="Times New Roman"/>
          <w:sz w:val="24"/>
          <w:szCs w:val="24"/>
        </w:rPr>
      </w:pPr>
      <w:proofErr w:type="spellStart"/>
      <w:r w:rsidRPr="004A5B3A">
        <w:rPr>
          <w:rFonts w:ascii="Times New Roman" w:hAnsi="Times New Roman" w:cs="Times New Roman"/>
          <w:i/>
          <w:sz w:val="24"/>
          <w:szCs w:val="24"/>
          <w:lang w:val="en-US"/>
        </w:rPr>
        <w:t>Tihomirov</w:t>
      </w:r>
      <w:proofErr w:type="spellEnd"/>
      <w:r w:rsidRPr="004A5B3A">
        <w:rPr>
          <w:rFonts w:ascii="Times New Roman" w:hAnsi="Times New Roman" w:cs="Times New Roman"/>
          <w:i/>
          <w:sz w:val="24"/>
          <w:szCs w:val="24"/>
          <w:lang w:val="en-US"/>
        </w:rPr>
        <w:t xml:space="preserve"> A.</w:t>
      </w:r>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Migratsiyi</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Narodov</w:t>
      </w:r>
      <w:proofErr w:type="spellEnd"/>
      <w:r w:rsidRPr="004A5B3A">
        <w:rPr>
          <w:rFonts w:ascii="Times New Roman" w:hAnsi="Times New Roman" w:cs="Times New Roman"/>
          <w:sz w:val="24"/>
          <w:szCs w:val="24"/>
          <w:lang w:val="en-US"/>
        </w:rPr>
        <w:t xml:space="preserve">. [Nations' Migrations] </w:t>
      </w:r>
      <w:proofErr w:type="spellStart"/>
      <w:r w:rsidRPr="004A5B3A">
        <w:rPr>
          <w:rFonts w:ascii="Times New Roman" w:hAnsi="Times New Roman" w:cs="Times New Roman"/>
          <w:sz w:val="24"/>
          <w:szCs w:val="24"/>
          <w:lang w:val="en-US"/>
        </w:rPr>
        <w:t>Bytiye</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kak</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Istoricheskyi</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Istochnik</w:t>
      </w:r>
      <w:proofErr w:type="spellEnd"/>
      <w:r w:rsidRPr="004A5B3A">
        <w:rPr>
          <w:rFonts w:ascii="Times New Roman" w:hAnsi="Times New Roman" w:cs="Times New Roman"/>
          <w:sz w:val="24"/>
          <w:szCs w:val="24"/>
          <w:lang w:val="en-US"/>
        </w:rPr>
        <w:t xml:space="preserve"> [Being as Historical Source]. </w:t>
      </w:r>
      <w:proofErr w:type="spellStart"/>
      <w:r w:rsidRPr="004A5B3A">
        <w:rPr>
          <w:rFonts w:ascii="Times New Roman" w:hAnsi="Times New Roman" w:cs="Times New Roman"/>
          <w:sz w:val="24"/>
          <w:szCs w:val="24"/>
          <w:lang w:val="en-US"/>
        </w:rPr>
        <w:t>Ebook</w:t>
      </w:r>
      <w:proofErr w:type="spellEnd"/>
      <w:r w:rsidRPr="004A5B3A">
        <w:rPr>
          <w:rFonts w:ascii="Times New Roman" w:hAnsi="Times New Roman" w:cs="Times New Roman"/>
          <w:sz w:val="24"/>
          <w:szCs w:val="24"/>
          <w:lang w:val="en-US"/>
        </w:rPr>
        <w:t xml:space="preserve">, Sept.2017. [In Russ.]. </w:t>
      </w:r>
    </w:p>
    <w:p w:rsidR="003D03C7" w:rsidRPr="004A5B3A" w:rsidRDefault="003D03C7" w:rsidP="007D42E5">
      <w:pPr>
        <w:pStyle w:val="ad"/>
        <w:numPr>
          <w:ilvl w:val="0"/>
          <w:numId w:val="6"/>
        </w:numPr>
        <w:tabs>
          <w:tab w:val="left" w:pos="0"/>
        </w:tabs>
        <w:spacing w:before="120" w:after="120" w:line="240" w:lineRule="auto"/>
        <w:ind w:left="0" w:firstLine="0"/>
        <w:jc w:val="both"/>
        <w:rPr>
          <w:rFonts w:ascii="Times New Roman" w:hAnsi="Times New Roman" w:cs="Times New Roman"/>
          <w:sz w:val="24"/>
          <w:szCs w:val="24"/>
        </w:rPr>
      </w:pPr>
      <w:proofErr w:type="spellStart"/>
      <w:r w:rsidRPr="004A5B3A">
        <w:rPr>
          <w:rFonts w:ascii="Times New Roman" w:hAnsi="Times New Roman" w:cs="Times New Roman"/>
          <w:i/>
          <w:sz w:val="24"/>
          <w:szCs w:val="24"/>
          <w:lang w:val="en-US"/>
        </w:rPr>
        <w:t>Björn</w:t>
      </w:r>
      <w:proofErr w:type="spellEnd"/>
      <w:r w:rsidRPr="004A5B3A">
        <w:rPr>
          <w:rFonts w:ascii="Times New Roman" w:hAnsi="Times New Roman" w:cs="Times New Roman"/>
          <w:i/>
          <w:sz w:val="24"/>
          <w:szCs w:val="24"/>
          <w:lang w:val="en-US"/>
        </w:rPr>
        <w:t xml:space="preserve"> A.</w:t>
      </w:r>
      <w:r w:rsidRPr="004A5B3A">
        <w:rPr>
          <w:rFonts w:ascii="Times New Roman" w:hAnsi="Times New Roman" w:cs="Times New Roman"/>
          <w:sz w:val="24"/>
          <w:szCs w:val="24"/>
          <w:lang w:val="en-US"/>
        </w:rPr>
        <w:t xml:space="preserve"> </w:t>
      </w:r>
      <w:proofErr w:type="spellStart"/>
      <w:proofErr w:type="gramStart"/>
      <w:r w:rsidRPr="004A5B3A">
        <w:rPr>
          <w:rFonts w:ascii="Times New Roman" w:hAnsi="Times New Roman" w:cs="Times New Roman"/>
          <w:sz w:val="24"/>
          <w:szCs w:val="24"/>
          <w:lang w:val="en-US"/>
        </w:rPr>
        <w:t>Til</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bronses</w:t>
      </w:r>
      <w:proofErr w:type="spellEnd"/>
      <w:proofErr w:type="gram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Idersproblemet</w:t>
      </w:r>
      <w:proofErr w:type="spellEnd"/>
      <w:r w:rsidRPr="004A5B3A">
        <w:rPr>
          <w:rFonts w:ascii="Times New Roman" w:hAnsi="Times New Roman" w:cs="Times New Roman"/>
          <w:sz w:val="24"/>
          <w:szCs w:val="24"/>
          <w:lang w:val="en-US"/>
        </w:rPr>
        <w:t xml:space="preserve"> I </w:t>
      </w:r>
      <w:proofErr w:type="spellStart"/>
      <w:r w:rsidRPr="004A5B3A">
        <w:rPr>
          <w:rFonts w:ascii="Times New Roman" w:hAnsi="Times New Roman" w:cs="Times New Roman"/>
          <w:sz w:val="24"/>
          <w:szCs w:val="24"/>
          <w:lang w:val="en-US"/>
        </w:rPr>
        <w:t>Norgo</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Tromso</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Mus</w:t>
      </w:r>
      <w:proofErr w:type="spellEnd"/>
      <w:r w:rsidRPr="004A5B3A">
        <w:rPr>
          <w:rFonts w:ascii="Times New Roman" w:hAnsi="Times New Roman" w:cs="Times New Roman"/>
          <w:sz w:val="24"/>
          <w:szCs w:val="24"/>
          <w:lang w:val="en-US"/>
        </w:rPr>
        <w:t>, Arch.. 1925.   [In Eng.]</w:t>
      </w:r>
      <w:r w:rsidRPr="004A5B3A">
        <w:rPr>
          <w:rFonts w:ascii="Times New Roman" w:hAnsi="Times New Roman" w:cs="Times New Roman"/>
          <w:sz w:val="24"/>
          <w:szCs w:val="24"/>
        </w:rPr>
        <w:t xml:space="preserve">. </w:t>
      </w:r>
    </w:p>
    <w:p w:rsidR="007D42E5" w:rsidRPr="004A5B3A" w:rsidRDefault="003D03C7" w:rsidP="007D42E5">
      <w:pPr>
        <w:pStyle w:val="ad"/>
        <w:numPr>
          <w:ilvl w:val="0"/>
          <w:numId w:val="6"/>
        </w:numPr>
        <w:tabs>
          <w:tab w:val="left" w:pos="0"/>
        </w:tabs>
        <w:spacing w:before="120" w:after="120" w:line="240" w:lineRule="auto"/>
        <w:ind w:left="0" w:firstLine="0"/>
        <w:jc w:val="both"/>
        <w:rPr>
          <w:rFonts w:ascii="Times New Roman" w:hAnsi="Times New Roman" w:cs="Times New Roman"/>
          <w:sz w:val="24"/>
          <w:szCs w:val="24"/>
          <w:lang w:val="en-US"/>
        </w:rPr>
      </w:pPr>
      <w:proofErr w:type="spellStart"/>
      <w:r w:rsidRPr="004A5B3A">
        <w:rPr>
          <w:rFonts w:ascii="Times New Roman" w:hAnsi="Times New Roman" w:cs="Times New Roman"/>
          <w:i/>
          <w:sz w:val="24"/>
          <w:szCs w:val="24"/>
          <w:lang w:val="en-US"/>
        </w:rPr>
        <w:t>Maksimenko</w:t>
      </w:r>
      <w:proofErr w:type="spellEnd"/>
      <w:r w:rsidRPr="004A5B3A">
        <w:rPr>
          <w:rFonts w:ascii="Times New Roman" w:hAnsi="Times New Roman" w:cs="Times New Roman"/>
          <w:i/>
          <w:sz w:val="24"/>
          <w:szCs w:val="24"/>
          <w:lang w:val="en-US"/>
        </w:rPr>
        <w:t xml:space="preserve"> Y.</w:t>
      </w:r>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Izyskaniya</w:t>
      </w:r>
      <w:proofErr w:type="spellEnd"/>
      <w:r w:rsidRPr="004A5B3A">
        <w:rPr>
          <w:rFonts w:ascii="Times New Roman" w:hAnsi="Times New Roman" w:cs="Times New Roman"/>
          <w:sz w:val="24"/>
          <w:szCs w:val="24"/>
          <w:lang w:val="en-US"/>
        </w:rPr>
        <w:t xml:space="preserve"> o </w:t>
      </w:r>
      <w:proofErr w:type="spellStart"/>
      <w:r w:rsidRPr="004A5B3A">
        <w:rPr>
          <w:rFonts w:ascii="Times New Roman" w:hAnsi="Times New Roman" w:cs="Times New Roman"/>
          <w:sz w:val="24"/>
          <w:szCs w:val="24"/>
          <w:lang w:val="en-US"/>
        </w:rPr>
        <w:t>Drevney</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Istoriyi</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Tusi-Rossiyi</w:t>
      </w:r>
      <w:proofErr w:type="spellEnd"/>
      <w:r w:rsidRPr="004A5B3A">
        <w:rPr>
          <w:rFonts w:ascii="Times New Roman" w:hAnsi="Times New Roman" w:cs="Times New Roman"/>
          <w:sz w:val="24"/>
          <w:szCs w:val="24"/>
          <w:lang w:val="en-US"/>
        </w:rPr>
        <w:t xml:space="preserve"> [Survey of the Ancient History of </w:t>
      </w:r>
      <w:proofErr w:type="spellStart"/>
      <w:r w:rsidRPr="004A5B3A">
        <w:rPr>
          <w:rFonts w:ascii="Times New Roman" w:hAnsi="Times New Roman" w:cs="Times New Roman"/>
          <w:sz w:val="24"/>
          <w:szCs w:val="24"/>
          <w:lang w:val="en-US"/>
        </w:rPr>
        <w:t>Rus</w:t>
      </w:r>
      <w:proofErr w:type="spellEnd"/>
      <w:r w:rsidRPr="004A5B3A">
        <w:rPr>
          <w:rFonts w:ascii="Times New Roman" w:hAnsi="Times New Roman" w:cs="Times New Roman"/>
          <w:sz w:val="24"/>
          <w:szCs w:val="24"/>
          <w:lang w:val="en-US"/>
        </w:rPr>
        <w:t>-Russia]. [In Russ.]</w:t>
      </w:r>
      <w:r w:rsidR="007D42E5" w:rsidRPr="004A5B3A">
        <w:rPr>
          <w:rFonts w:ascii="Times New Roman" w:hAnsi="Times New Roman" w:cs="Times New Roman"/>
          <w:sz w:val="24"/>
          <w:szCs w:val="24"/>
        </w:rPr>
        <w:t xml:space="preserve">. </w:t>
      </w:r>
    </w:p>
    <w:p w:rsidR="007D42E5" w:rsidRPr="004A5B3A" w:rsidRDefault="003D03C7" w:rsidP="007D42E5">
      <w:pPr>
        <w:pStyle w:val="ad"/>
        <w:numPr>
          <w:ilvl w:val="0"/>
          <w:numId w:val="6"/>
        </w:numPr>
        <w:tabs>
          <w:tab w:val="left" w:pos="0"/>
        </w:tabs>
        <w:spacing w:before="120" w:after="120" w:line="240" w:lineRule="auto"/>
        <w:ind w:left="0" w:firstLine="0"/>
        <w:jc w:val="both"/>
        <w:rPr>
          <w:rFonts w:ascii="Times New Roman" w:hAnsi="Times New Roman" w:cs="Times New Roman"/>
          <w:sz w:val="24"/>
          <w:szCs w:val="24"/>
          <w:lang w:val="en-US"/>
        </w:rPr>
      </w:pPr>
      <w:proofErr w:type="spellStart"/>
      <w:r w:rsidRPr="004A5B3A">
        <w:rPr>
          <w:rFonts w:ascii="Times New Roman" w:hAnsi="Times New Roman" w:cs="Times New Roman"/>
          <w:i/>
          <w:sz w:val="24"/>
          <w:szCs w:val="24"/>
          <w:lang w:val="en-US"/>
        </w:rPr>
        <w:t>Murad</w:t>
      </w:r>
      <w:proofErr w:type="spellEnd"/>
      <w:r w:rsidRPr="004A5B3A">
        <w:rPr>
          <w:rFonts w:ascii="Times New Roman" w:hAnsi="Times New Roman" w:cs="Times New Roman"/>
          <w:i/>
          <w:sz w:val="24"/>
          <w:szCs w:val="24"/>
          <w:lang w:val="en-US"/>
        </w:rPr>
        <w:t xml:space="preserve"> </w:t>
      </w:r>
      <w:proofErr w:type="spellStart"/>
      <w:r w:rsidRPr="004A5B3A">
        <w:rPr>
          <w:rFonts w:ascii="Times New Roman" w:hAnsi="Times New Roman" w:cs="Times New Roman"/>
          <w:i/>
          <w:sz w:val="24"/>
          <w:szCs w:val="24"/>
          <w:lang w:val="en-US"/>
        </w:rPr>
        <w:t>Adzhi</w:t>
      </w:r>
      <w:proofErr w:type="spellEnd"/>
      <w:r w:rsidRPr="004A5B3A">
        <w:rPr>
          <w:rFonts w:ascii="Times New Roman" w:hAnsi="Times New Roman" w:cs="Times New Roman"/>
          <w:i/>
          <w:sz w:val="24"/>
          <w:szCs w:val="24"/>
          <w:lang w:val="en-US"/>
        </w:rPr>
        <w:t>.</w:t>
      </w:r>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Aziatskaya</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Evropa</w:t>
      </w:r>
      <w:proofErr w:type="spellEnd"/>
      <w:r w:rsidRPr="004A5B3A">
        <w:rPr>
          <w:rFonts w:ascii="Times New Roman" w:hAnsi="Times New Roman" w:cs="Times New Roman"/>
          <w:sz w:val="24"/>
          <w:szCs w:val="24"/>
          <w:lang w:val="en-US"/>
        </w:rPr>
        <w:t xml:space="preserve"> [Asian Europe]. - </w:t>
      </w:r>
      <w:proofErr w:type="gramStart"/>
      <w:r w:rsidRPr="004A5B3A">
        <w:rPr>
          <w:rStyle w:val="st1"/>
          <w:rFonts w:ascii="Times New Roman" w:hAnsi="Times New Roman" w:cs="Times New Roman"/>
          <w:sz w:val="24"/>
          <w:szCs w:val="24"/>
        </w:rPr>
        <w:t>М</w:t>
      </w:r>
      <w:r w:rsidRPr="004A5B3A">
        <w:rPr>
          <w:rStyle w:val="st1"/>
          <w:rFonts w:ascii="Times New Roman" w:hAnsi="Times New Roman" w:cs="Times New Roman"/>
          <w:sz w:val="24"/>
          <w:szCs w:val="24"/>
          <w:lang w:val="en-US"/>
        </w:rPr>
        <w:t>.,</w:t>
      </w:r>
      <w:proofErr w:type="gramEnd"/>
      <w:r w:rsidRPr="004A5B3A">
        <w:rPr>
          <w:rStyle w:val="st1"/>
          <w:rFonts w:ascii="Times New Roman" w:hAnsi="Times New Roman" w:cs="Times New Roman"/>
          <w:sz w:val="24"/>
          <w:szCs w:val="24"/>
          <w:lang w:val="en-US"/>
        </w:rPr>
        <w:t xml:space="preserve"> </w:t>
      </w:r>
      <w:r w:rsidRPr="004A5B3A">
        <w:rPr>
          <w:rStyle w:val="st1"/>
          <w:rFonts w:ascii="Times New Roman" w:hAnsi="Times New Roman" w:cs="Times New Roman"/>
          <w:sz w:val="24"/>
          <w:szCs w:val="24"/>
        </w:rPr>
        <w:t>ООО</w:t>
      </w:r>
      <w:r w:rsidRPr="004A5B3A">
        <w:rPr>
          <w:rStyle w:val="st1"/>
          <w:rFonts w:ascii="Times New Roman" w:hAnsi="Times New Roman" w:cs="Times New Roman"/>
          <w:sz w:val="24"/>
          <w:szCs w:val="24"/>
          <w:lang w:val="en-US"/>
        </w:rPr>
        <w:t xml:space="preserve"> «AST Publishing», </w:t>
      </w:r>
      <w:r w:rsidRPr="004A5B3A">
        <w:rPr>
          <w:rStyle w:val="st1"/>
          <w:rFonts w:ascii="Times New Roman" w:hAnsi="Times New Roman" w:cs="Times New Roman"/>
          <w:sz w:val="24"/>
          <w:szCs w:val="24"/>
        </w:rPr>
        <w:t>ООО</w:t>
      </w:r>
      <w:r w:rsidRPr="004A5B3A">
        <w:rPr>
          <w:rStyle w:val="st1"/>
          <w:rFonts w:ascii="Times New Roman" w:hAnsi="Times New Roman" w:cs="Times New Roman"/>
          <w:sz w:val="24"/>
          <w:szCs w:val="24"/>
          <w:lang w:val="en-US"/>
        </w:rPr>
        <w:t xml:space="preserve"> «AST Publishing MOSCOW», 2006. – pp. 1128 [8]</w:t>
      </w:r>
      <w:r w:rsidR="007D42E5" w:rsidRPr="004A5B3A">
        <w:rPr>
          <w:rStyle w:val="st1"/>
          <w:rFonts w:ascii="Times New Roman" w:hAnsi="Times New Roman" w:cs="Times New Roman"/>
          <w:sz w:val="24"/>
          <w:szCs w:val="24"/>
          <w:lang w:val="en-US"/>
        </w:rPr>
        <w:t>.</w:t>
      </w:r>
      <w:r w:rsidRPr="004A5B3A">
        <w:rPr>
          <w:rStyle w:val="st1"/>
          <w:rFonts w:ascii="Times New Roman" w:hAnsi="Times New Roman" w:cs="Times New Roman"/>
          <w:sz w:val="24"/>
          <w:szCs w:val="24"/>
          <w:lang w:val="en-US"/>
        </w:rPr>
        <w:t xml:space="preserve"> </w:t>
      </w:r>
      <w:r w:rsidRPr="004A5B3A">
        <w:rPr>
          <w:rFonts w:ascii="Times New Roman" w:hAnsi="Times New Roman" w:cs="Times New Roman"/>
          <w:sz w:val="24"/>
          <w:szCs w:val="24"/>
          <w:lang w:val="en-US"/>
        </w:rPr>
        <w:t>[In Russ.]</w:t>
      </w:r>
      <w:r w:rsidR="007D42E5" w:rsidRPr="004A5B3A">
        <w:rPr>
          <w:rFonts w:ascii="Times New Roman" w:hAnsi="Times New Roman" w:cs="Times New Roman"/>
          <w:sz w:val="24"/>
          <w:szCs w:val="24"/>
        </w:rPr>
        <w:t>.</w:t>
      </w:r>
    </w:p>
    <w:p w:rsidR="007D42E5" w:rsidRPr="004A5B3A" w:rsidRDefault="003D03C7" w:rsidP="007D42E5">
      <w:pPr>
        <w:pStyle w:val="ad"/>
        <w:numPr>
          <w:ilvl w:val="0"/>
          <w:numId w:val="6"/>
        </w:numPr>
        <w:tabs>
          <w:tab w:val="left" w:pos="0"/>
        </w:tabs>
        <w:spacing w:before="120" w:after="120" w:line="240" w:lineRule="auto"/>
        <w:ind w:left="0" w:firstLine="0"/>
        <w:jc w:val="both"/>
        <w:rPr>
          <w:rFonts w:ascii="Times New Roman" w:hAnsi="Times New Roman" w:cs="Times New Roman"/>
          <w:sz w:val="24"/>
          <w:szCs w:val="24"/>
          <w:lang w:val="en-US"/>
        </w:rPr>
      </w:pPr>
      <w:r w:rsidRPr="004A5B3A">
        <w:rPr>
          <w:rFonts w:ascii="Times New Roman" w:hAnsi="Times New Roman" w:cs="Times New Roman"/>
          <w:i/>
          <w:sz w:val="24"/>
          <w:szCs w:val="24"/>
          <w:lang w:val="en-US"/>
        </w:rPr>
        <w:t>Population genomics of Bronze Age Eurasia</w:t>
      </w:r>
      <w:r w:rsidRPr="004A5B3A">
        <w:rPr>
          <w:rFonts w:ascii="Times New Roman" w:hAnsi="Times New Roman" w:cs="Times New Roman"/>
          <w:sz w:val="24"/>
          <w:szCs w:val="24"/>
          <w:lang w:val="en-US"/>
        </w:rPr>
        <w:t xml:space="preserve"> // Nature 522? 167-172 (11 June 2015) </w:t>
      </w:r>
      <w:proofErr w:type="spellStart"/>
      <w:r w:rsidRPr="004A5B3A">
        <w:rPr>
          <w:rFonts w:ascii="Times New Roman" w:hAnsi="Times New Roman" w:cs="Times New Roman"/>
          <w:sz w:val="24"/>
          <w:szCs w:val="24"/>
          <w:lang w:val="en-US"/>
        </w:rPr>
        <w:t>doi</w:t>
      </w:r>
      <w:proofErr w:type="spellEnd"/>
      <w:r w:rsidRPr="004A5B3A">
        <w:rPr>
          <w:rFonts w:ascii="Times New Roman" w:hAnsi="Times New Roman" w:cs="Times New Roman"/>
          <w:sz w:val="24"/>
          <w:szCs w:val="24"/>
          <w:lang w:val="en-US"/>
        </w:rPr>
        <w:t>: 10.1038/nature 14507</w:t>
      </w:r>
      <w:r w:rsidR="007D42E5" w:rsidRPr="004A5B3A">
        <w:rPr>
          <w:rFonts w:ascii="Times New Roman" w:hAnsi="Times New Roman" w:cs="Times New Roman"/>
          <w:sz w:val="24"/>
          <w:szCs w:val="24"/>
          <w:lang w:val="en-US"/>
        </w:rPr>
        <w:t>.</w:t>
      </w:r>
      <w:r w:rsidRPr="004A5B3A">
        <w:rPr>
          <w:rFonts w:ascii="Times New Roman" w:hAnsi="Times New Roman" w:cs="Times New Roman"/>
          <w:sz w:val="24"/>
          <w:szCs w:val="24"/>
          <w:lang w:val="en-US"/>
        </w:rPr>
        <w:t xml:space="preserve"> [In Eng.]</w:t>
      </w:r>
      <w:r w:rsidR="007D42E5" w:rsidRPr="004A5B3A">
        <w:rPr>
          <w:rFonts w:ascii="Times New Roman" w:hAnsi="Times New Roman" w:cs="Times New Roman"/>
          <w:sz w:val="24"/>
          <w:szCs w:val="24"/>
          <w:lang w:val="en-US"/>
        </w:rPr>
        <w:t>.</w:t>
      </w:r>
    </w:p>
    <w:p w:rsidR="007D42E5" w:rsidRPr="004A5B3A" w:rsidRDefault="007D42E5" w:rsidP="007D42E5">
      <w:pPr>
        <w:pStyle w:val="ad"/>
        <w:numPr>
          <w:ilvl w:val="0"/>
          <w:numId w:val="6"/>
        </w:numPr>
        <w:tabs>
          <w:tab w:val="left" w:pos="0"/>
        </w:tabs>
        <w:spacing w:before="120" w:after="120" w:line="240" w:lineRule="auto"/>
        <w:ind w:left="0" w:firstLine="0"/>
        <w:jc w:val="both"/>
        <w:rPr>
          <w:rFonts w:ascii="Times New Roman" w:hAnsi="Times New Roman" w:cs="Times New Roman"/>
          <w:sz w:val="24"/>
          <w:szCs w:val="24"/>
          <w:lang w:val="en-US"/>
        </w:rPr>
      </w:pPr>
      <w:r w:rsidRPr="004A5B3A">
        <w:rPr>
          <w:rFonts w:ascii="Times New Roman" w:hAnsi="Times New Roman" w:cs="Times New Roman"/>
          <w:i/>
          <w:sz w:val="24"/>
          <w:szCs w:val="24"/>
          <w:lang w:val="en-US"/>
        </w:rPr>
        <w:t xml:space="preserve"> </w:t>
      </w:r>
      <w:proofErr w:type="spellStart"/>
      <w:r w:rsidR="003D03C7" w:rsidRPr="004A5B3A">
        <w:rPr>
          <w:rFonts w:ascii="Times New Roman" w:hAnsi="Times New Roman" w:cs="Times New Roman"/>
          <w:i/>
          <w:sz w:val="24"/>
          <w:szCs w:val="24"/>
          <w:lang w:val="en-US"/>
        </w:rPr>
        <w:t>Ayazbekova</w:t>
      </w:r>
      <w:proofErr w:type="spellEnd"/>
      <w:r w:rsidR="003D03C7" w:rsidRPr="004A5B3A">
        <w:rPr>
          <w:rFonts w:ascii="Times New Roman" w:hAnsi="Times New Roman" w:cs="Times New Roman"/>
          <w:i/>
          <w:sz w:val="24"/>
          <w:szCs w:val="24"/>
          <w:lang w:val="en-US"/>
        </w:rPr>
        <w:t xml:space="preserve"> </w:t>
      </w:r>
      <w:proofErr w:type="spellStart"/>
      <w:r w:rsidR="003D03C7" w:rsidRPr="004A5B3A">
        <w:rPr>
          <w:rFonts w:ascii="Times New Roman" w:hAnsi="Times New Roman" w:cs="Times New Roman"/>
          <w:i/>
          <w:sz w:val="24"/>
          <w:szCs w:val="24"/>
          <w:lang w:val="en-US"/>
        </w:rPr>
        <w:t>S.Sh</w:t>
      </w:r>
      <w:proofErr w:type="spellEnd"/>
      <w:r w:rsidR="003D03C7" w:rsidRPr="004A5B3A">
        <w:rPr>
          <w:rFonts w:ascii="Times New Roman" w:hAnsi="Times New Roman" w:cs="Times New Roman"/>
          <w:i/>
          <w:sz w:val="24"/>
          <w:szCs w:val="24"/>
          <w:lang w:val="en-US"/>
        </w:rPr>
        <w:t>.</w:t>
      </w:r>
      <w:r w:rsidR="003D03C7" w:rsidRPr="004A5B3A">
        <w:rPr>
          <w:rFonts w:ascii="Times New Roman" w:hAnsi="Times New Roman" w:cs="Times New Roman"/>
          <w:sz w:val="24"/>
          <w:szCs w:val="24"/>
          <w:lang w:val="en-US"/>
        </w:rPr>
        <w:t xml:space="preserve"> </w:t>
      </w:r>
      <w:proofErr w:type="spellStart"/>
      <w:r w:rsidR="003D03C7" w:rsidRPr="004A5B3A">
        <w:rPr>
          <w:rFonts w:ascii="Times New Roman" w:hAnsi="Times New Roman" w:cs="Times New Roman"/>
          <w:sz w:val="24"/>
          <w:szCs w:val="24"/>
          <w:lang w:val="en-US"/>
        </w:rPr>
        <w:t>Kartina</w:t>
      </w:r>
      <w:proofErr w:type="spellEnd"/>
      <w:r w:rsidR="003D03C7" w:rsidRPr="004A5B3A">
        <w:rPr>
          <w:rFonts w:ascii="Times New Roman" w:hAnsi="Times New Roman" w:cs="Times New Roman"/>
          <w:sz w:val="24"/>
          <w:szCs w:val="24"/>
          <w:lang w:val="en-US"/>
        </w:rPr>
        <w:t xml:space="preserve"> Mira </w:t>
      </w:r>
      <w:proofErr w:type="spellStart"/>
      <w:r w:rsidR="003D03C7" w:rsidRPr="004A5B3A">
        <w:rPr>
          <w:rFonts w:ascii="Times New Roman" w:hAnsi="Times New Roman" w:cs="Times New Roman"/>
          <w:sz w:val="24"/>
          <w:szCs w:val="24"/>
          <w:lang w:val="en-US"/>
        </w:rPr>
        <w:t>Etnosa</w:t>
      </w:r>
      <w:proofErr w:type="spellEnd"/>
      <w:r w:rsidR="003D03C7" w:rsidRPr="004A5B3A">
        <w:rPr>
          <w:rFonts w:ascii="Times New Roman" w:hAnsi="Times New Roman" w:cs="Times New Roman"/>
          <w:sz w:val="24"/>
          <w:szCs w:val="24"/>
          <w:lang w:val="en-US"/>
        </w:rPr>
        <w:t xml:space="preserve">: </w:t>
      </w:r>
      <w:proofErr w:type="spellStart"/>
      <w:r w:rsidR="003D03C7" w:rsidRPr="004A5B3A">
        <w:rPr>
          <w:rFonts w:ascii="Times New Roman" w:hAnsi="Times New Roman" w:cs="Times New Roman"/>
          <w:sz w:val="24"/>
          <w:szCs w:val="24"/>
          <w:lang w:val="en-US"/>
        </w:rPr>
        <w:t>Korkut</w:t>
      </w:r>
      <w:proofErr w:type="spellEnd"/>
      <w:r w:rsidR="003D03C7" w:rsidRPr="004A5B3A">
        <w:rPr>
          <w:rFonts w:ascii="Times New Roman" w:hAnsi="Times New Roman" w:cs="Times New Roman"/>
          <w:sz w:val="24"/>
          <w:szCs w:val="24"/>
          <w:lang w:val="en-US"/>
        </w:rPr>
        <w:t xml:space="preserve">-Ata </w:t>
      </w:r>
      <w:proofErr w:type="spellStart"/>
      <w:r w:rsidR="003D03C7" w:rsidRPr="004A5B3A">
        <w:rPr>
          <w:rFonts w:ascii="Times New Roman" w:hAnsi="Times New Roman" w:cs="Times New Roman"/>
          <w:sz w:val="24"/>
          <w:szCs w:val="24"/>
          <w:lang w:val="en-US"/>
        </w:rPr>
        <w:t>i</w:t>
      </w:r>
      <w:proofErr w:type="spellEnd"/>
      <w:r w:rsidR="003D03C7" w:rsidRPr="004A5B3A">
        <w:rPr>
          <w:rFonts w:ascii="Times New Roman" w:hAnsi="Times New Roman" w:cs="Times New Roman"/>
          <w:sz w:val="24"/>
          <w:szCs w:val="24"/>
          <w:lang w:val="en-US"/>
        </w:rPr>
        <w:t xml:space="preserve"> </w:t>
      </w:r>
      <w:proofErr w:type="spellStart"/>
      <w:r w:rsidR="003D03C7" w:rsidRPr="004A5B3A">
        <w:rPr>
          <w:rFonts w:ascii="Times New Roman" w:hAnsi="Times New Roman" w:cs="Times New Roman"/>
          <w:sz w:val="24"/>
          <w:szCs w:val="24"/>
          <w:lang w:val="en-US"/>
        </w:rPr>
        <w:t>Filosofiya</w:t>
      </w:r>
      <w:proofErr w:type="spellEnd"/>
      <w:r w:rsidR="003D03C7" w:rsidRPr="004A5B3A">
        <w:rPr>
          <w:rFonts w:ascii="Times New Roman" w:hAnsi="Times New Roman" w:cs="Times New Roman"/>
          <w:sz w:val="24"/>
          <w:szCs w:val="24"/>
          <w:lang w:val="en-US"/>
        </w:rPr>
        <w:t xml:space="preserve"> </w:t>
      </w:r>
      <w:proofErr w:type="spellStart"/>
      <w:r w:rsidR="003D03C7" w:rsidRPr="004A5B3A">
        <w:rPr>
          <w:rFonts w:ascii="Times New Roman" w:hAnsi="Times New Roman" w:cs="Times New Roman"/>
          <w:sz w:val="24"/>
          <w:szCs w:val="24"/>
          <w:lang w:val="en-US"/>
        </w:rPr>
        <w:t>Muziki</w:t>
      </w:r>
      <w:proofErr w:type="spellEnd"/>
      <w:r w:rsidR="003D03C7" w:rsidRPr="004A5B3A">
        <w:rPr>
          <w:rFonts w:ascii="Times New Roman" w:hAnsi="Times New Roman" w:cs="Times New Roman"/>
          <w:sz w:val="24"/>
          <w:szCs w:val="24"/>
          <w:lang w:val="en-US"/>
        </w:rPr>
        <w:t xml:space="preserve"> </w:t>
      </w:r>
      <w:proofErr w:type="spellStart"/>
      <w:r w:rsidR="003D03C7" w:rsidRPr="004A5B3A">
        <w:rPr>
          <w:rFonts w:ascii="Times New Roman" w:hAnsi="Times New Roman" w:cs="Times New Roman"/>
          <w:sz w:val="24"/>
          <w:szCs w:val="24"/>
          <w:lang w:val="en-US"/>
        </w:rPr>
        <w:t>Kazahov</w:t>
      </w:r>
      <w:proofErr w:type="spellEnd"/>
      <w:r w:rsidR="003D03C7" w:rsidRPr="004A5B3A">
        <w:rPr>
          <w:rFonts w:ascii="Times New Roman" w:hAnsi="Times New Roman" w:cs="Times New Roman"/>
          <w:sz w:val="24"/>
          <w:szCs w:val="24"/>
          <w:lang w:val="en-US"/>
        </w:rPr>
        <w:t xml:space="preserve"> [World Picture of an Ethnos: </w:t>
      </w:r>
      <w:proofErr w:type="spellStart"/>
      <w:r w:rsidR="003D03C7" w:rsidRPr="004A5B3A">
        <w:rPr>
          <w:rFonts w:ascii="Times New Roman" w:hAnsi="Times New Roman" w:cs="Times New Roman"/>
          <w:sz w:val="24"/>
          <w:szCs w:val="24"/>
          <w:lang w:val="en-US"/>
        </w:rPr>
        <w:t>Korkut</w:t>
      </w:r>
      <w:proofErr w:type="spellEnd"/>
      <w:r w:rsidR="003D03C7" w:rsidRPr="004A5B3A">
        <w:rPr>
          <w:rFonts w:ascii="Times New Roman" w:hAnsi="Times New Roman" w:cs="Times New Roman"/>
          <w:sz w:val="24"/>
          <w:szCs w:val="24"/>
          <w:lang w:val="en-US"/>
        </w:rPr>
        <w:t>-Ata and Philosophy of Music of the Kazakhs</w:t>
      </w:r>
      <w:proofErr w:type="gramStart"/>
      <w:r w:rsidR="003D03C7" w:rsidRPr="004A5B3A">
        <w:rPr>
          <w:rFonts w:ascii="Times New Roman" w:hAnsi="Times New Roman" w:cs="Times New Roman"/>
          <w:sz w:val="24"/>
          <w:szCs w:val="24"/>
          <w:lang w:val="en-US"/>
        </w:rPr>
        <w:t>]</w:t>
      </w:r>
      <w:proofErr w:type="spellStart"/>
      <w:r w:rsidR="003D03C7" w:rsidRPr="004A5B3A">
        <w:rPr>
          <w:rFonts w:ascii="Times New Roman" w:hAnsi="Times New Roman" w:cs="Times New Roman"/>
          <w:sz w:val="24"/>
          <w:szCs w:val="24"/>
          <w:lang w:val="en-US"/>
        </w:rPr>
        <w:t>Almaty</w:t>
      </w:r>
      <w:proofErr w:type="spellEnd"/>
      <w:proofErr w:type="gramEnd"/>
      <w:r w:rsidR="003D03C7" w:rsidRPr="004A5B3A">
        <w:rPr>
          <w:rFonts w:ascii="Times New Roman" w:hAnsi="Times New Roman" w:cs="Times New Roman"/>
          <w:sz w:val="24"/>
          <w:szCs w:val="24"/>
          <w:lang w:val="en-US"/>
        </w:rPr>
        <w:t xml:space="preserve">: Institute of </w:t>
      </w:r>
      <w:proofErr w:type="spellStart"/>
      <w:r w:rsidR="003D03C7" w:rsidRPr="004A5B3A">
        <w:rPr>
          <w:rFonts w:ascii="Times New Roman" w:hAnsi="Times New Roman" w:cs="Times New Roman"/>
          <w:sz w:val="24"/>
          <w:szCs w:val="24"/>
          <w:lang w:val="en-US"/>
        </w:rPr>
        <w:t>Pholosophy</w:t>
      </w:r>
      <w:proofErr w:type="spellEnd"/>
      <w:r w:rsidR="003D03C7" w:rsidRPr="004A5B3A">
        <w:rPr>
          <w:rFonts w:ascii="Times New Roman" w:hAnsi="Times New Roman" w:cs="Times New Roman"/>
          <w:sz w:val="24"/>
          <w:szCs w:val="24"/>
          <w:lang w:val="en-US"/>
        </w:rPr>
        <w:t xml:space="preserve"> and </w:t>
      </w:r>
      <w:proofErr w:type="spellStart"/>
      <w:r w:rsidR="003D03C7" w:rsidRPr="004A5B3A">
        <w:rPr>
          <w:rFonts w:ascii="Times New Roman" w:hAnsi="Times New Roman" w:cs="Times New Roman"/>
          <w:sz w:val="24"/>
          <w:szCs w:val="24"/>
          <w:lang w:val="en-US"/>
        </w:rPr>
        <w:t>Politology</w:t>
      </w:r>
      <w:proofErr w:type="spellEnd"/>
      <w:r w:rsidR="003D03C7" w:rsidRPr="004A5B3A">
        <w:rPr>
          <w:rFonts w:ascii="Times New Roman" w:hAnsi="Times New Roman" w:cs="Times New Roman"/>
          <w:sz w:val="24"/>
          <w:szCs w:val="24"/>
          <w:lang w:val="en-US"/>
        </w:rPr>
        <w:t xml:space="preserve"> of the Ministry of Education and Science of the Republic of Kazakhstan, 1999. P. 285</w:t>
      </w:r>
      <w:r w:rsidR="003D03C7" w:rsidRPr="004A5B3A">
        <w:rPr>
          <w:rFonts w:ascii="Times New Roman" w:eastAsia="Times New Roman" w:hAnsi="Times New Roman" w:cs="Times New Roman"/>
          <w:sz w:val="24"/>
          <w:szCs w:val="24"/>
          <w:lang w:val="en-US"/>
        </w:rPr>
        <w:t xml:space="preserve">URL: </w:t>
      </w:r>
      <w:hyperlink r:id="rId33" w:history="1">
        <w:r w:rsidR="003D03C7" w:rsidRPr="004A5B3A">
          <w:rPr>
            <w:rStyle w:val="a3"/>
            <w:rFonts w:ascii="Times New Roman" w:eastAsia="Times New Roman" w:hAnsi="Times New Roman" w:cs="Times New Roman"/>
            <w:color w:val="auto"/>
            <w:sz w:val="24"/>
            <w:szCs w:val="24"/>
            <w:lang w:val="en-US"/>
          </w:rPr>
          <w:t>https://istina.msu.ru/publications/book/813326/</w:t>
        </w:r>
      </w:hyperlink>
      <w:r w:rsidRPr="004A5B3A">
        <w:rPr>
          <w:sz w:val="24"/>
          <w:szCs w:val="24"/>
          <w:lang w:val="en-US"/>
        </w:rPr>
        <w:t>.</w:t>
      </w:r>
      <w:r w:rsidR="003D03C7" w:rsidRPr="004A5B3A">
        <w:rPr>
          <w:rFonts w:ascii="Times New Roman" w:hAnsi="Times New Roman"/>
          <w:sz w:val="24"/>
          <w:szCs w:val="24"/>
          <w:lang w:val="en-US"/>
        </w:rPr>
        <w:t xml:space="preserve"> [In Russ.]</w:t>
      </w:r>
      <w:r w:rsidRPr="004A5B3A">
        <w:rPr>
          <w:rFonts w:ascii="Times New Roman" w:hAnsi="Times New Roman"/>
          <w:sz w:val="24"/>
          <w:szCs w:val="24"/>
          <w:lang w:val="en-US"/>
        </w:rPr>
        <w:t xml:space="preserve">. </w:t>
      </w:r>
    </w:p>
    <w:p w:rsidR="007D42E5" w:rsidRPr="004A5B3A" w:rsidRDefault="003D03C7" w:rsidP="007D42E5">
      <w:pPr>
        <w:pStyle w:val="ad"/>
        <w:numPr>
          <w:ilvl w:val="0"/>
          <w:numId w:val="6"/>
        </w:numPr>
        <w:tabs>
          <w:tab w:val="left" w:pos="0"/>
        </w:tabs>
        <w:spacing w:before="120" w:after="120" w:line="240" w:lineRule="auto"/>
        <w:ind w:left="0" w:firstLine="0"/>
        <w:jc w:val="both"/>
        <w:rPr>
          <w:rFonts w:ascii="Times New Roman" w:hAnsi="Times New Roman" w:cs="Times New Roman"/>
          <w:sz w:val="24"/>
          <w:szCs w:val="24"/>
          <w:lang w:val="en-US"/>
        </w:rPr>
      </w:pPr>
      <w:proofErr w:type="spellStart"/>
      <w:r w:rsidRPr="004A5B3A">
        <w:rPr>
          <w:rFonts w:ascii="Times New Roman" w:hAnsi="Times New Roman" w:cs="Times New Roman"/>
          <w:i/>
          <w:sz w:val="24"/>
          <w:szCs w:val="24"/>
          <w:lang w:val="en-US"/>
        </w:rPr>
        <w:t>Ayazbekova</w:t>
      </w:r>
      <w:proofErr w:type="spellEnd"/>
      <w:r w:rsidRPr="004A5B3A">
        <w:rPr>
          <w:rFonts w:ascii="Times New Roman" w:hAnsi="Times New Roman" w:cs="Times New Roman"/>
          <w:i/>
          <w:sz w:val="24"/>
          <w:szCs w:val="24"/>
          <w:lang w:val="en-US"/>
        </w:rPr>
        <w:t xml:space="preserve"> </w:t>
      </w:r>
      <w:proofErr w:type="spellStart"/>
      <w:r w:rsidRPr="004A5B3A">
        <w:rPr>
          <w:rFonts w:ascii="Times New Roman" w:hAnsi="Times New Roman" w:cs="Times New Roman"/>
          <w:i/>
          <w:sz w:val="24"/>
          <w:szCs w:val="24"/>
          <w:lang w:val="en-US"/>
        </w:rPr>
        <w:t>S.Sh</w:t>
      </w:r>
      <w:proofErr w:type="spellEnd"/>
      <w:r w:rsidRPr="004A5B3A">
        <w:rPr>
          <w:rFonts w:ascii="Times New Roman" w:hAnsi="Times New Roman" w:cs="Times New Roman"/>
          <w:i/>
          <w:sz w:val="24"/>
          <w:szCs w:val="24"/>
          <w:lang w:val="en-US"/>
        </w:rPr>
        <w:t>.</w:t>
      </w:r>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Sakralnaya</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Istoriya</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i</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Geografiya</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Tengrianskaya</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Tsivilizatsiya</w:t>
      </w:r>
      <w:proofErr w:type="spellEnd"/>
      <w:r w:rsidRPr="004A5B3A">
        <w:rPr>
          <w:rFonts w:ascii="Times New Roman" w:hAnsi="Times New Roman" w:cs="Times New Roman"/>
          <w:sz w:val="24"/>
          <w:szCs w:val="24"/>
          <w:lang w:val="en-US"/>
        </w:rPr>
        <w:t xml:space="preserve"> v </w:t>
      </w:r>
      <w:proofErr w:type="spellStart"/>
      <w:r w:rsidRPr="004A5B3A">
        <w:rPr>
          <w:rFonts w:ascii="Times New Roman" w:hAnsi="Times New Roman" w:cs="Times New Roman"/>
          <w:sz w:val="24"/>
          <w:szCs w:val="24"/>
          <w:lang w:val="en-US"/>
        </w:rPr>
        <w:t>Zerkale</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Arheologiyi</w:t>
      </w:r>
      <w:proofErr w:type="spellEnd"/>
      <w:r w:rsidRPr="004A5B3A">
        <w:rPr>
          <w:rFonts w:ascii="Times New Roman" w:hAnsi="Times New Roman" w:cs="Times New Roman"/>
          <w:sz w:val="24"/>
          <w:szCs w:val="24"/>
          <w:lang w:val="en-US"/>
        </w:rPr>
        <w:t xml:space="preserve"> [Sacral History and Geography: </w:t>
      </w:r>
      <w:proofErr w:type="spellStart"/>
      <w:r w:rsidRPr="004A5B3A">
        <w:rPr>
          <w:rFonts w:ascii="Times New Roman" w:hAnsi="Times New Roman" w:cs="Times New Roman"/>
          <w:sz w:val="24"/>
          <w:szCs w:val="24"/>
          <w:lang w:val="en-US"/>
        </w:rPr>
        <w:t>Tengrian</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Civilisation</w:t>
      </w:r>
      <w:proofErr w:type="spellEnd"/>
      <w:r w:rsidRPr="004A5B3A">
        <w:rPr>
          <w:rFonts w:ascii="Times New Roman" w:hAnsi="Times New Roman" w:cs="Times New Roman"/>
          <w:sz w:val="24"/>
          <w:szCs w:val="24"/>
          <w:lang w:val="en-US"/>
        </w:rPr>
        <w:t xml:space="preserve"> in the Mirror of Archaeology] // «</w:t>
      </w:r>
      <w:proofErr w:type="spellStart"/>
      <w:r w:rsidRPr="004A5B3A">
        <w:rPr>
          <w:rFonts w:ascii="Times New Roman" w:hAnsi="Times New Roman" w:cs="Times New Roman"/>
          <w:sz w:val="24"/>
          <w:szCs w:val="24"/>
          <w:lang w:val="en-US"/>
        </w:rPr>
        <w:t>Madeniyet</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Kultura</w:t>
      </w:r>
      <w:proofErr w:type="spellEnd"/>
      <w:r w:rsidRPr="004A5B3A">
        <w:rPr>
          <w:rFonts w:ascii="Times New Roman" w:hAnsi="Times New Roman" w:cs="Times New Roman"/>
          <w:sz w:val="24"/>
          <w:szCs w:val="24"/>
          <w:lang w:val="en-US"/>
        </w:rPr>
        <w:t xml:space="preserve">. Culture» </w:t>
      </w:r>
      <w:proofErr w:type="spellStart"/>
      <w:r w:rsidRPr="004A5B3A">
        <w:rPr>
          <w:rFonts w:ascii="Times New Roman" w:hAnsi="Times New Roman" w:cs="Times New Roman"/>
          <w:sz w:val="24"/>
          <w:szCs w:val="24"/>
          <w:lang w:val="en-US"/>
        </w:rPr>
        <w:t>Almanach</w:t>
      </w:r>
      <w:proofErr w:type="spellEnd"/>
      <w:r w:rsidRPr="004A5B3A">
        <w:rPr>
          <w:rFonts w:ascii="Times New Roman" w:hAnsi="Times New Roman" w:cs="Times New Roman"/>
          <w:sz w:val="24"/>
          <w:szCs w:val="24"/>
          <w:lang w:val="en-US"/>
        </w:rPr>
        <w:t xml:space="preserve">. </w:t>
      </w:r>
      <w:r w:rsidRPr="004A5B3A">
        <w:rPr>
          <w:rFonts w:ascii="Times New Roman" w:eastAsia="Times New Roman" w:hAnsi="Times New Roman" w:cs="Times New Roman"/>
          <w:sz w:val="24"/>
          <w:szCs w:val="24"/>
          <w:lang w:val="en-US"/>
        </w:rPr>
        <w:t xml:space="preserve">2017, № 1. Pp. 14-35. URL:  </w:t>
      </w:r>
      <w:hyperlink r:id="rId34" w:history="1">
        <w:r w:rsidRPr="004A5B3A">
          <w:rPr>
            <w:rStyle w:val="a3"/>
            <w:rFonts w:ascii="Times New Roman" w:eastAsia="Times New Roman" w:hAnsi="Times New Roman" w:cs="Times New Roman"/>
            <w:color w:val="auto"/>
            <w:sz w:val="24"/>
            <w:szCs w:val="24"/>
            <w:lang w:val="en-US"/>
          </w:rPr>
          <w:t>https://istina.msu.ru/publications/article/90113917/</w:t>
        </w:r>
      </w:hyperlink>
      <w:r w:rsidR="007D42E5" w:rsidRPr="004A5B3A">
        <w:rPr>
          <w:sz w:val="24"/>
          <w:szCs w:val="24"/>
          <w:lang w:val="en-US"/>
        </w:rPr>
        <w:t>.</w:t>
      </w:r>
      <w:r w:rsidRPr="004A5B3A">
        <w:rPr>
          <w:rFonts w:ascii="Times New Roman" w:hAnsi="Times New Roman"/>
          <w:sz w:val="24"/>
          <w:szCs w:val="24"/>
          <w:lang w:val="en-US"/>
        </w:rPr>
        <w:t xml:space="preserve"> </w:t>
      </w:r>
      <w:r w:rsidRPr="004A5B3A">
        <w:rPr>
          <w:rFonts w:ascii="Times New Roman" w:hAnsi="Times New Roman"/>
          <w:sz w:val="24"/>
          <w:szCs w:val="24"/>
        </w:rPr>
        <w:t>[</w:t>
      </w:r>
      <w:r w:rsidRPr="004A5B3A">
        <w:rPr>
          <w:rFonts w:ascii="Times New Roman" w:hAnsi="Times New Roman"/>
          <w:sz w:val="24"/>
          <w:szCs w:val="24"/>
          <w:lang w:val="en-US"/>
        </w:rPr>
        <w:t>In</w:t>
      </w:r>
      <w:r w:rsidRPr="004A5B3A">
        <w:rPr>
          <w:rFonts w:ascii="Times New Roman" w:hAnsi="Times New Roman"/>
          <w:sz w:val="24"/>
          <w:szCs w:val="24"/>
        </w:rPr>
        <w:t xml:space="preserve"> </w:t>
      </w:r>
      <w:r w:rsidRPr="004A5B3A">
        <w:rPr>
          <w:rFonts w:ascii="Times New Roman" w:hAnsi="Times New Roman"/>
          <w:sz w:val="24"/>
          <w:szCs w:val="24"/>
          <w:lang w:val="en-US"/>
        </w:rPr>
        <w:t>Russ</w:t>
      </w:r>
      <w:r w:rsidRPr="004A5B3A">
        <w:rPr>
          <w:rFonts w:ascii="Times New Roman" w:hAnsi="Times New Roman"/>
          <w:sz w:val="24"/>
          <w:szCs w:val="24"/>
        </w:rPr>
        <w:t>.]</w:t>
      </w:r>
      <w:r w:rsidR="007D42E5" w:rsidRPr="004A5B3A">
        <w:rPr>
          <w:rFonts w:ascii="Times New Roman" w:hAnsi="Times New Roman"/>
          <w:sz w:val="24"/>
          <w:szCs w:val="24"/>
        </w:rPr>
        <w:t xml:space="preserve">. </w:t>
      </w:r>
    </w:p>
    <w:p w:rsidR="007D42E5" w:rsidRPr="004A5B3A" w:rsidRDefault="003D03C7" w:rsidP="007D42E5">
      <w:pPr>
        <w:pStyle w:val="ad"/>
        <w:numPr>
          <w:ilvl w:val="0"/>
          <w:numId w:val="6"/>
        </w:numPr>
        <w:tabs>
          <w:tab w:val="left" w:pos="0"/>
        </w:tabs>
        <w:spacing w:before="120" w:after="120" w:line="240" w:lineRule="auto"/>
        <w:ind w:left="0" w:firstLine="0"/>
        <w:jc w:val="both"/>
        <w:rPr>
          <w:rFonts w:ascii="Times New Roman" w:hAnsi="Times New Roman" w:cs="Times New Roman"/>
          <w:sz w:val="24"/>
          <w:szCs w:val="24"/>
          <w:lang w:val="en-US"/>
        </w:rPr>
      </w:pPr>
      <w:proofErr w:type="spellStart"/>
      <w:r w:rsidRPr="004A5B3A">
        <w:rPr>
          <w:rFonts w:ascii="Times New Roman" w:hAnsi="Times New Roman" w:cs="Times New Roman"/>
          <w:i/>
          <w:sz w:val="24"/>
          <w:szCs w:val="24"/>
          <w:lang w:val="en-US"/>
        </w:rPr>
        <w:t>Ayazbekova</w:t>
      </w:r>
      <w:proofErr w:type="spellEnd"/>
      <w:r w:rsidRPr="004A5B3A">
        <w:rPr>
          <w:rFonts w:ascii="Times New Roman" w:hAnsi="Times New Roman" w:cs="Times New Roman"/>
          <w:i/>
          <w:sz w:val="24"/>
          <w:szCs w:val="24"/>
          <w:lang w:val="en-US"/>
        </w:rPr>
        <w:t xml:space="preserve"> </w:t>
      </w:r>
      <w:proofErr w:type="spellStart"/>
      <w:r w:rsidRPr="004A5B3A">
        <w:rPr>
          <w:rFonts w:ascii="Times New Roman" w:hAnsi="Times New Roman" w:cs="Times New Roman"/>
          <w:i/>
          <w:sz w:val="24"/>
          <w:szCs w:val="24"/>
          <w:lang w:val="en-US"/>
        </w:rPr>
        <w:t>S.Sh</w:t>
      </w:r>
      <w:proofErr w:type="spellEnd"/>
      <w:r w:rsidRPr="004A5B3A">
        <w:rPr>
          <w:rFonts w:ascii="Times New Roman" w:hAnsi="Times New Roman" w:cs="Times New Roman"/>
          <w:i/>
          <w:sz w:val="24"/>
          <w:szCs w:val="24"/>
          <w:lang w:val="en-US"/>
        </w:rPr>
        <w:t>.</w:t>
      </w:r>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Stepnaya</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Filosofiya</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Zapechatlennaya</w:t>
      </w:r>
      <w:proofErr w:type="spellEnd"/>
      <w:r w:rsidRPr="004A5B3A">
        <w:rPr>
          <w:rFonts w:ascii="Times New Roman" w:hAnsi="Times New Roman" w:cs="Times New Roman"/>
          <w:sz w:val="24"/>
          <w:szCs w:val="24"/>
          <w:lang w:val="en-US"/>
        </w:rPr>
        <w:t xml:space="preserve"> v </w:t>
      </w:r>
      <w:proofErr w:type="spellStart"/>
      <w:r w:rsidRPr="004A5B3A">
        <w:rPr>
          <w:rFonts w:ascii="Times New Roman" w:hAnsi="Times New Roman" w:cs="Times New Roman"/>
          <w:sz w:val="24"/>
          <w:szCs w:val="24"/>
          <w:lang w:val="en-US"/>
        </w:rPr>
        <w:t>Kamne</w:t>
      </w:r>
      <w:proofErr w:type="spellEnd"/>
      <w:r w:rsidRPr="004A5B3A">
        <w:rPr>
          <w:rFonts w:ascii="Times New Roman" w:hAnsi="Times New Roman" w:cs="Times New Roman"/>
          <w:sz w:val="24"/>
          <w:szCs w:val="24"/>
          <w:lang w:val="en-US"/>
        </w:rPr>
        <w:t xml:space="preserve"> (K </w:t>
      </w:r>
      <w:proofErr w:type="spellStart"/>
      <w:r w:rsidRPr="004A5B3A">
        <w:rPr>
          <w:rFonts w:ascii="Times New Roman" w:hAnsi="Times New Roman" w:cs="Times New Roman"/>
          <w:sz w:val="24"/>
          <w:szCs w:val="24"/>
          <w:lang w:val="en-US"/>
        </w:rPr>
        <w:t>Problemam</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Nachala</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Tegrianskoy</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Tsivilizatsiyi</w:t>
      </w:r>
      <w:proofErr w:type="spellEnd"/>
      <w:r w:rsidRPr="004A5B3A">
        <w:rPr>
          <w:rFonts w:ascii="Times New Roman" w:hAnsi="Times New Roman" w:cs="Times New Roman"/>
          <w:sz w:val="24"/>
          <w:szCs w:val="24"/>
          <w:lang w:val="en-US"/>
        </w:rPr>
        <w:t xml:space="preserve">) [Steppe </w:t>
      </w:r>
      <w:proofErr w:type="spellStart"/>
      <w:r w:rsidRPr="004A5B3A">
        <w:rPr>
          <w:rFonts w:ascii="Times New Roman" w:hAnsi="Times New Roman" w:cs="Times New Roman"/>
          <w:sz w:val="24"/>
          <w:szCs w:val="24"/>
          <w:lang w:val="en-US"/>
        </w:rPr>
        <w:t>Phisolophy</w:t>
      </w:r>
      <w:proofErr w:type="spellEnd"/>
      <w:r w:rsidRPr="004A5B3A">
        <w:rPr>
          <w:rFonts w:ascii="Times New Roman" w:hAnsi="Times New Roman" w:cs="Times New Roman"/>
          <w:sz w:val="24"/>
          <w:szCs w:val="24"/>
          <w:lang w:val="en-US"/>
        </w:rPr>
        <w:t xml:space="preserve"> Embedded in Stone (To the Issues of Beginning of the </w:t>
      </w:r>
      <w:proofErr w:type="spellStart"/>
      <w:r w:rsidRPr="004A5B3A">
        <w:rPr>
          <w:rFonts w:ascii="Times New Roman" w:hAnsi="Times New Roman" w:cs="Times New Roman"/>
          <w:sz w:val="24"/>
          <w:szCs w:val="24"/>
          <w:lang w:val="en-US"/>
        </w:rPr>
        <w:t>Tengrian</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Civilisation</w:t>
      </w:r>
      <w:proofErr w:type="spellEnd"/>
      <w:r w:rsidRPr="004A5B3A">
        <w:rPr>
          <w:rFonts w:ascii="Times New Roman" w:hAnsi="Times New Roman" w:cs="Times New Roman"/>
          <w:sz w:val="24"/>
          <w:szCs w:val="24"/>
          <w:lang w:val="en-US"/>
        </w:rPr>
        <w:t xml:space="preserve">)] // </w:t>
      </w:r>
      <w:proofErr w:type="spellStart"/>
      <w:r w:rsidRPr="004A5B3A">
        <w:rPr>
          <w:rFonts w:ascii="Times New Roman" w:hAnsi="Times New Roman" w:cs="Times New Roman"/>
          <w:sz w:val="24"/>
          <w:szCs w:val="24"/>
          <w:lang w:val="en-US"/>
        </w:rPr>
        <w:t>Aktualniye</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Problemy</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Mirovoy</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Filosofii</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Razvitiye</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Cheloveka</w:t>
      </w:r>
      <w:proofErr w:type="spellEnd"/>
      <w:r w:rsidRPr="004A5B3A">
        <w:rPr>
          <w:rFonts w:ascii="Times New Roman" w:hAnsi="Times New Roman" w:cs="Times New Roman"/>
          <w:sz w:val="24"/>
          <w:szCs w:val="24"/>
          <w:lang w:val="en-US"/>
        </w:rPr>
        <w:t xml:space="preserve">, Ego </w:t>
      </w:r>
      <w:proofErr w:type="spellStart"/>
      <w:r w:rsidRPr="004A5B3A">
        <w:rPr>
          <w:rFonts w:ascii="Times New Roman" w:hAnsi="Times New Roman" w:cs="Times New Roman"/>
          <w:sz w:val="24"/>
          <w:szCs w:val="24"/>
          <w:lang w:val="en-US"/>
        </w:rPr>
        <w:t>Soznaniya</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Nravstvennosti</w:t>
      </w:r>
      <w:proofErr w:type="spellEnd"/>
      <w:r w:rsidRPr="004A5B3A">
        <w:rPr>
          <w:rFonts w:ascii="Times New Roman" w:hAnsi="Times New Roman" w:cs="Times New Roman"/>
          <w:sz w:val="24"/>
          <w:szCs w:val="24"/>
          <w:lang w:val="en-US"/>
        </w:rPr>
        <w:t xml:space="preserve">. [Relevant Issues of the World Philosophy, Development of Human Being, their Consciousness and Morality] Astana: ENU named after </w:t>
      </w:r>
      <w:proofErr w:type="spellStart"/>
      <w:r w:rsidRPr="004A5B3A">
        <w:rPr>
          <w:rFonts w:ascii="Times New Roman" w:hAnsi="Times New Roman" w:cs="Times New Roman"/>
          <w:sz w:val="24"/>
          <w:szCs w:val="24"/>
          <w:lang w:val="en-US"/>
        </w:rPr>
        <w:t>L.N.Gumilyov</w:t>
      </w:r>
      <w:proofErr w:type="spellEnd"/>
      <w:r w:rsidRPr="004A5B3A">
        <w:rPr>
          <w:rFonts w:ascii="Times New Roman" w:hAnsi="Times New Roman" w:cs="Times New Roman"/>
          <w:sz w:val="24"/>
          <w:szCs w:val="24"/>
          <w:lang w:val="en-US"/>
        </w:rPr>
        <w:t xml:space="preserve">, 2018. Vol. 1, pp. 85-89. </w:t>
      </w:r>
      <w:r w:rsidRPr="004A5B3A">
        <w:rPr>
          <w:rFonts w:ascii="Times New Roman" w:eastAsia="Times New Roman" w:hAnsi="Times New Roman" w:cs="Times New Roman"/>
          <w:sz w:val="24"/>
          <w:szCs w:val="24"/>
          <w:lang w:val="en-US"/>
        </w:rPr>
        <w:t>URL: https://istina.msu.ru/publications/article/102227502/ [In Russ.]</w:t>
      </w:r>
      <w:r w:rsidR="007D42E5" w:rsidRPr="004A5B3A">
        <w:rPr>
          <w:rFonts w:ascii="Times New Roman" w:eastAsia="Times New Roman" w:hAnsi="Times New Roman" w:cs="Times New Roman"/>
          <w:sz w:val="24"/>
          <w:szCs w:val="24"/>
          <w:lang w:val="en-US"/>
        </w:rPr>
        <w:t xml:space="preserve">. </w:t>
      </w:r>
    </w:p>
    <w:p w:rsidR="007D42E5" w:rsidRPr="004A5B3A" w:rsidRDefault="003D03C7" w:rsidP="007D42E5">
      <w:pPr>
        <w:pStyle w:val="ad"/>
        <w:numPr>
          <w:ilvl w:val="0"/>
          <w:numId w:val="6"/>
        </w:numPr>
        <w:tabs>
          <w:tab w:val="left" w:pos="0"/>
        </w:tabs>
        <w:spacing w:before="120" w:after="120" w:line="240" w:lineRule="auto"/>
        <w:ind w:left="0" w:firstLine="0"/>
        <w:jc w:val="both"/>
        <w:rPr>
          <w:rFonts w:ascii="Times New Roman" w:hAnsi="Times New Roman" w:cs="Times New Roman"/>
          <w:sz w:val="24"/>
          <w:szCs w:val="24"/>
          <w:lang w:val="en-US"/>
        </w:rPr>
      </w:pPr>
      <w:proofErr w:type="spellStart"/>
      <w:r w:rsidRPr="004A5B3A">
        <w:rPr>
          <w:rFonts w:ascii="Times New Roman" w:hAnsi="Times New Roman" w:cs="Times New Roman"/>
          <w:i/>
          <w:sz w:val="24"/>
          <w:szCs w:val="24"/>
          <w:lang w:val="en-US"/>
        </w:rPr>
        <w:t>Ayazbekova</w:t>
      </w:r>
      <w:proofErr w:type="spellEnd"/>
      <w:r w:rsidRPr="004A5B3A">
        <w:rPr>
          <w:rFonts w:ascii="Times New Roman" w:hAnsi="Times New Roman" w:cs="Times New Roman"/>
          <w:i/>
          <w:sz w:val="24"/>
          <w:szCs w:val="24"/>
          <w:lang w:val="en-US"/>
        </w:rPr>
        <w:t xml:space="preserve"> </w:t>
      </w:r>
      <w:proofErr w:type="spellStart"/>
      <w:r w:rsidRPr="004A5B3A">
        <w:rPr>
          <w:rFonts w:ascii="Times New Roman" w:hAnsi="Times New Roman" w:cs="Times New Roman"/>
          <w:i/>
          <w:sz w:val="24"/>
          <w:szCs w:val="24"/>
          <w:lang w:val="en-US"/>
        </w:rPr>
        <w:t>S.Sh</w:t>
      </w:r>
      <w:proofErr w:type="spellEnd"/>
      <w:r w:rsidRPr="004A5B3A">
        <w:rPr>
          <w:rFonts w:ascii="Times New Roman" w:hAnsi="Times New Roman" w:cs="Times New Roman"/>
          <w:i/>
          <w:sz w:val="24"/>
          <w:szCs w:val="24"/>
          <w:lang w:val="en-US"/>
        </w:rPr>
        <w:t>.</w:t>
      </w:r>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Obrazy</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Kochevya</w:t>
      </w:r>
      <w:proofErr w:type="spellEnd"/>
      <w:r w:rsidRPr="004A5B3A">
        <w:rPr>
          <w:rFonts w:ascii="Times New Roman" w:hAnsi="Times New Roman" w:cs="Times New Roman"/>
          <w:sz w:val="24"/>
          <w:szCs w:val="24"/>
          <w:lang w:val="en-US"/>
        </w:rPr>
        <w:t xml:space="preserve"> v </w:t>
      </w:r>
      <w:proofErr w:type="spellStart"/>
      <w:r w:rsidRPr="004A5B3A">
        <w:rPr>
          <w:rFonts w:ascii="Times New Roman" w:hAnsi="Times New Roman" w:cs="Times New Roman"/>
          <w:sz w:val="24"/>
          <w:szCs w:val="24"/>
          <w:lang w:val="en-US"/>
        </w:rPr>
        <w:t>Petroglifah</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Tengrianskoy</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Tsivilizatsiyi</w:t>
      </w:r>
      <w:proofErr w:type="spellEnd"/>
      <w:r w:rsidRPr="004A5B3A">
        <w:rPr>
          <w:rFonts w:ascii="Times New Roman" w:hAnsi="Times New Roman" w:cs="Times New Roman"/>
          <w:sz w:val="24"/>
          <w:szCs w:val="24"/>
          <w:lang w:val="en-US"/>
        </w:rPr>
        <w:t xml:space="preserve"> [Images of </w:t>
      </w:r>
      <w:proofErr w:type="spellStart"/>
      <w:r w:rsidRPr="004A5B3A">
        <w:rPr>
          <w:rFonts w:ascii="Times New Roman" w:hAnsi="Times New Roman" w:cs="Times New Roman"/>
          <w:sz w:val="24"/>
          <w:szCs w:val="24"/>
          <w:lang w:val="en-US"/>
        </w:rPr>
        <w:t>Nomadism</w:t>
      </w:r>
      <w:proofErr w:type="spellEnd"/>
      <w:r w:rsidRPr="004A5B3A">
        <w:rPr>
          <w:rFonts w:ascii="Times New Roman" w:hAnsi="Times New Roman" w:cs="Times New Roman"/>
          <w:sz w:val="24"/>
          <w:szCs w:val="24"/>
          <w:lang w:val="en-US"/>
        </w:rPr>
        <w:t xml:space="preserve"> in </w:t>
      </w:r>
      <w:proofErr w:type="spellStart"/>
      <w:r w:rsidRPr="004A5B3A">
        <w:rPr>
          <w:rFonts w:ascii="Times New Roman" w:hAnsi="Times New Roman" w:cs="Times New Roman"/>
          <w:sz w:val="24"/>
          <w:szCs w:val="24"/>
          <w:lang w:val="en-US"/>
        </w:rPr>
        <w:t>Petroglyphs</w:t>
      </w:r>
      <w:proofErr w:type="spellEnd"/>
      <w:r w:rsidRPr="004A5B3A">
        <w:rPr>
          <w:rFonts w:ascii="Times New Roman" w:hAnsi="Times New Roman" w:cs="Times New Roman"/>
          <w:sz w:val="24"/>
          <w:szCs w:val="24"/>
          <w:lang w:val="en-US"/>
        </w:rPr>
        <w:t xml:space="preserve"> of </w:t>
      </w:r>
      <w:proofErr w:type="spellStart"/>
      <w:r w:rsidRPr="004A5B3A">
        <w:rPr>
          <w:rFonts w:ascii="Times New Roman" w:hAnsi="Times New Roman" w:cs="Times New Roman"/>
          <w:sz w:val="24"/>
          <w:szCs w:val="24"/>
          <w:lang w:val="en-US"/>
        </w:rPr>
        <w:t>Tengrian</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Civilisation</w:t>
      </w:r>
      <w:proofErr w:type="spellEnd"/>
      <w:r w:rsidRPr="004A5B3A">
        <w:rPr>
          <w:rFonts w:ascii="Times New Roman" w:hAnsi="Times New Roman" w:cs="Times New Roman"/>
          <w:sz w:val="24"/>
          <w:szCs w:val="24"/>
          <w:lang w:val="en-US"/>
        </w:rPr>
        <w:t xml:space="preserve">] // </w:t>
      </w:r>
      <w:proofErr w:type="spellStart"/>
      <w:r w:rsidRPr="004A5B3A">
        <w:rPr>
          <w:rFonts w:ascii="Times New Roman" w:hAnsi="Times New Roman" w:cs="Times New Roman"/>
          <w:sz w:val="24"/>
          <w:szCs w:val="24"/>
          <w:lang w:val="en-US"/>
        </w:rPr>
        <w:t>Istoriko-Kulturniye</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Svyazi</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i</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Integratsiya</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Kazahstana</w:t>
      </w:r>
      <w:proofErr w:type="spellEnd"/>
      <w:r w:rsidRPr="004A5B3A">
        <w:rPr>
          <w:rFonts w:ascii="Times New Roman" w:hAnsi="Times New Roman" w:cs="Times New Roman"/>
          <w:sz w:val="24"/>
          <w:szCs w:val="24"/>
          <w:lang w:val="en-US"/>
        </w:rPr>
        <w:t xml:space="preserve"> so </w:t>
      </w:r>
      <w:proofErr w:type="spellStart"/>
      <w:r w:rsidRPr="004A5B3A">
        <w:rPr>
          <w:rFonts w:ascii="Times New Roman" w:hAnsi="Times New Roman" w:cs="Times New Roman"/>
          <w:sz w:val="24"/>
          <w:szCs w:val="24"/>
          <w:lang w:val="en-US"/>
        </w:rPr>
        <w:t>Stranami</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Vostoka</w:t>
      </w:r>
      <w:proofErr w:type="spellEnd"/>
      <w:r w:rsidRPr="004A5B3A">
        <w:rPr>
          <w:rFonts w:ascii="Times New Roman" w:hAnsi="Times New Roman" w:cs="Times New Roman"/>
          <w:sz w:val="24"/>
          <w:szCs w:val="24"/>
          <w:lang w:val="en-US"/>
        </w:rPr>
        <w:t xml:space="preserve"> [Historical-Cultural Connections and Integration of Kazakhstan with the Countries of the East]. </w:t>
      </w:r>
      <w:proofErr w:type="spellStart"/>
      <w:r w:rsidRPr="004A5B3A">
        <w:rPr>
          <w:rFonts w:ascii="Times New Roman" w:hAnsi="Times New Roman" w:cs="Times New Roman"/>
          <w:sz w:val="24"/>
          <w:szCs w:val="24"/>
          <w:lang w:val="en-US"/>
        </w:rPr>
        <w:t>Doklady</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Nauchniy</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Chteniy</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Posvyashennih</w:t>
      </w:r>
      <w:proofErr w:type="spellEnd"/>
      <w:r w:rsidRPr="004A5B3A">
        <w:rPr>
          <w:rFonts w:ascii="Times New Roman" w:hAnsi="Times New Roman" w:cs="Times New Roman"/>
          <w:sz w:val="24"/>
          <w:szCs w:val="24"/>
          <w:lang w:val="en-US"/>
        </w:rPr>
        <w:t xml:space="preserve"> 90-Letiyu </w:t>
      </w:r>
      <w:proofErr w:type="spellStart"/>
      <w:r w:rsidRPr="004A5B3A">
        <w:rPr>
          <w:rFonts w:ascii="Times New Roman" w:hAnsi="Times New Roman" w:cs="Times New Roman"/>
          <w:sz w:val="24"/>
          <w:szCs w:val="24"/>
          <w:lang w:val="en-US"/>
        </w:rPr>
        <w:t>Kazahstanskih</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Vostokovedov</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Veniamina</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Petrovicha</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Yudina</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i</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Yulii</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Grigoryevni</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Baranovoy</w:t>
      </w:r>
      <w:proofErr w:type="spellEnd"/>
      <w:r w:rsidRPr="004A5B3A">
        <w:rPr>
          <w:rFonts w:ascii="Times New Roman" w:hAnsi="Times New Roman" w:cs="Times New Roman"/>
          <w:sz w:val="24"/>
          <w:szCs w:val="24"/>
          <w:lang w:val="en-US"/>
        </w:rPr>
        <w:t xml:space="preserve"> [Articles of Scientific Readings Dedicated to the 90th Anniversary of </w:t>
      </w:r>
      <w:proofErr w:type="spellStart"/>
      <w:r w:rsidRPr="004A5B3A">
        <w:rPr>
          <w:rFonts w:ascii="Times New Roman" w:hAnsi="Times New Roman" w:cs="Times New Roman"/>
          <w:sz w:val="24"/>
          <w:szCs w:val="24"/>
          <w:lang w:val="en-US"/>
        </w:rPr>
        <w:t>Kazakhsrani</w:t>
      </w:r>
      <w:proofErr w:type="spellEnd"/>
      <w:r w:rsidRPr="004A5B3A">
        <w:rPr>
          <w:rFonts w:ascii="Times New Roman" w:hAnsi="Times New Roman" w:cs="Times New Roman"/>
          <w:sz w:val="24"/>
          <w:szCs w:val="24"/>
          <w:lang w:val="en-US"/>
        </w:rPr>
        <w:t xml:space="preserve"> Eastern Studies Scholars </w:t>
      </w:r>
      <w:proofErr w:type="spellStart"/>
      <w:r w:rsidRPr="004A5B3A">
        <w:rPr>
          <w:rFonts w:ascii="Times New Roman" w:hAnsi="Times New Roman" w:cs="Times New Roman"/>
          <w:sz w:val="24"/>
          <w:szCs w:val="24"/>
          <w:lang w:val="en-US"/>
        </w:rPr>
        <w:t>Vemiamin</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Yudin</w:t>
      </w:r>
      <w:proofErr w:type="spellEnd"/>
      <w:r w:rsidRPr="004A5B3A">
        <w:rPr>
          <w:rFonts w:ascii="Times New Roman" w:hAnsi="Times New Roman" w:cs="Times New Roman"/>
          <w:sz w:val="24"/>
          <w:szCs w:val="24"/>
          <w:lang w:val="en-US"/>
        </w:rPr>
        <w:t xml:space="preserve"> and </w:t>
      </w:r>
      <w:proofErr w:type="spellStart"/>
      <w:r w:rsidRPr="004A5B3A">
        <w:rPr>
          <w:rFonts w:ascii="Times New Roman" w:hAnsi="Times New Roman" w:cs="Times New Roman"/>
          <w:sz w:val="24"/>
          <w:szCs w:val="24"/>
          <w:lang w:val="en-US"/>
        </w:rPr>
        <w:t>Yuliya</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Baranova</w:t>
      </w:r>
      <w:proofErr w:type="spellEnd"/>
      <w:r w:rsidRPr="004A5B3A">
        <w:rPr>
          <w:rFonts w:ascii="Times New Roman" w:hAnsi="Times New Roman" w:cs="Times New Roman"/>
          <w:sz w:val="24"/>
          <w:szCs w:val="24"/>
          <w:lang w:val="en-US"/>
        </w:rPr>
        <w:t xml:space="preserve">]. 22 </w:t>
      </w:r>
      <w:proofErr w:type="spellStart"/>
      <w:r w:rsidRPr="004A5B3A">
        <w:rPr>
          <w:rFonts w:ascii="Times New Roman" w:hAnsi="Times New Roman" w:cs="Times New Roman"/>
          <w:sz w:val="24"/>
          <w:szCs w:val="24"/>
          <w:lang w:val="en-US"/>
        </w:rPr>
        <w:t>Febbruary</w:t>
      </w:r>
      <w:proofErr w:type="spellEnd"/>
      <w:r w:rsidRPr="004A5B3A">
        <w:rPr>
          <w:rFonts w:ascii="Times New Roman" w:hAnsi="Times New Roman" w:cs="Times New Roman"/>
          <w:sz w:val="24"/>
          <w:szCs w:val="24"/>
          <w:lang w:val="en-US"/>
        </w:rPr>
        <w:t xml:space="preserve">, 2018. Astana: Institute of Eastern Studies named after </w:t>
      </w:r>
      <w:proofErr w:type="spellStart"/>
      <w:r w:rsidRPr="004A5B3A">
        <w:rPr>
          <w:rFonts w:ascii="Times New Roman" w:hAnsi="Times New Roman" w:cs="Times New Roman"/>
          <w:sz w:val="24"/>
          <w:szCs w:val="24"/>
          <w:lang w:val="en-US"/>
        </w:rPr>
        <w:t>R.B.Suleymenov</w:t>
      </w:r>
      <w:proofErr w:type="spellEnd"/>
      <w:r w:rsidRPr="004A5B3A">
        <w:rPr>
          <w:rFonts w:ascii="Times New Roman" w:hAnsi="Times New Roman" w:cs="Times New Roman"/>
          <w:sz w:val="24"/>
          <w:szCs w:val="24"/>
          <w:lang w:val="en-US"/>
        </w:rPr>
        <w:t xml:space="preserve">. </w:t>
      </w:r>
      <w:r w:rsidRPr="004A5B3A">
        <w:rPr>
          <w:rFonts w:ascii="Times New Roman" w:eastAsia="Times New Roman" w:hAnsi="Times New Roman" w:cs="Times New Roman"/>
          <w:sz w:val="24"/>
          <w:szCs w:val="24"/>
          <w:lang w:val="en-US"/>
        </w:rPr>
        <w:t xml:space="preserve">URL:  </w:t>
      </w:r>
      <w:hyperlink r:id="rId35" w:history="1">
        <w:r w:rsidRPr="004A5B3A">
          <w:rPr>
            <w:rStyle w:val="a3"/>
            <w:rFonts w:ascii="Times New Roman" w:eastAsia="Times New Roman" w:hAnsi="Times New Roman" w:cs="Times New Roman"/>
            <w:color w:val="auto"/>
            <w:sz w:val="24"/>
            <w:szCs w:val="24"/>
            <w:lang w:val="en-US"/>
          </w:rPr>
          <w:t>https://istina.msu.ru/conferences/presentations/102228530/</w:t>
        </w:r>
      </w:hyperlink>
      <w:r w:rsidRPr="004A5B3A">
        <w:rPr>
          <w:rFonts w:ascii="Times New Roman" w:eastAsia="Times New Roman" w:hAnsi="Times New Roman" w:cs="Times New Roman"/>
          <w:sz w:val="24"/>
          <w:szCs w:val="24"/>
          <w:lang w:val="en-US"/>
        </w:rPr>
        <w:t xml:space="preserve"> [in Russ.]</w:t>
      </w:r>
      <w:r w:rsidR="007D42E5" w:rsidRPr="004A5B3A">
        <w:rPr>
          <w:rFonts w:ascii="Times New Roman" w:eastAsia="Times New Roman" w:hAnsi="Times New Roman" w:cs="Times New Roman"/>
          <w:sz w:val="24"/>
          <w:szCs w:val="24"/>
          <w:lang w:val="en-US"/>
        </w:rPr>
        <w:t xml:space="preserve">. </w:t>
      </w:r>
    </w:p>
    <w:p w:rsidR="007D42E5" w:rsidRPr="004A5B3A" w:rsidRDefault="003D03C7" w:rsidP="007D42E5">
      <w:pPr>
        <w:pStyle w:val="ad"/>
        <w:numPr>
          <w:ilvl w:val="0"/>
          <w:numId w:val="6"/>
        </w:numPr>
        <w:tabs>
          <w:tab w:val="left" w:pos="0"/>
        </w:tabs>
        <w:spacing w:before="120" w:after="120" w:line="240" w:lineRule="auto"/>
        <w:ind w:left="0" w:firstLine="0"/>
        <w:jc w:val="both"/>
        <w:rPr>
          <w:rFonts w:ascii="Times New Roman" w:hAnsi="Times New Roman"/>
          <w:sz w:val="24"/>
          <w:szCs w:val="24"/>
          <w:lang w:val="en-US"/>
        </w:rPr>
      </w:pPr>
      <w:proofErr w:type="spellStart"/>
      <w:r w:rsidRPr="004A5B3A">
        <w:rPr>
          <w:rFonts w:ascii="Times New Roman" w:hAnsi="Times New Roman" w:cs="Times New Roman"/>
          <w:i/>
          <w:sz w:val="24"/>
          <w:szCs w:val="24"/>
          <w:lang w:val="en-US"/>
        </w:rPr>
        <w:t>Tsyb</w:t>
      </w:r>
      <w:proofErr w:type="spellEnd"/>
      <w:r w:rsidRPr="004A5B3A">
        <w:rPr>
          <w:rFonts w:ascii="Times New Roman" w:hAnsi="Times New Roman" w:cs="Times New Roman"/>
          <w:i/>
          <w:sz w:val="24"/>
          <w:szCs w:val="24"/>
          <w:lang w:val="en-US"/>
        </w:rPr>
        <w:t xml:space="preserve"> S.V.</w:t>
      </w:r>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Afanasyevskaya</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Kultura</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Altaya</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Afanasyan</w:t>
      </w:r>
      <w:proofErr w:type="spellEnd"/>
      <w:r w:rsidRPr="004A5B3A">
        <w:rPr>
          <w:rFonts w:ascii="Times New Roman" w:hAnsi="Times New Roman" w:cs="Times New Roman"/>
          <w:sz w:val="24"/>
          <w:szCs w:val="24"/>
          <w:lang w:val="en-US"/>
        </w:rPr>
        <w:t xml:space="preserve"> Culture of Altay]. Dissert. PhD History. Novosibirsk, 1983. «</w:t>
      </w:r>
      <w:proofErr w:type="spellStart"/>
      <w:r w:rsidRPr="004A5B3A">
        <w:rPr>
          <w:rFonts w:ascii="Times New Roman" w:hAnsi="Times New Roman" w:cs="Times New Roman"/>
          <w:sz w:val="24"/>
          <w:szCs w:val="24"/>
          <w:lang w:val="en-US"/>
        </w:rPr>
        <w:t>DisserCat</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Nauchnaya</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Biblioteka</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Dissertatsiy</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i</w:t>
      </w:r>
      <w:proofErr w:type="spellEnd"/>
      <w:r w:rsidRPr="004A5B3A">
        <w:rPr>
          <w:rFonts w:ascii="Times New Roman" w:hAnsi="Times New Roman" w:cs="Times New Roman"/>
          <w:sz w:val="24"/>
          <w:szCs w:val="24"/>
          <w:lang w:val="en-US"/>
        </w:rPr>
        <w:t xml:space="preserve"> </w:t>
      </w:r>
      <w:proofErr w:type="spellStart"/>
      <w:r w:rsidRPr="004A5B3A">
        <w:rPr>
          <w:rFonts w:ascii="Times New Roman" w:hAnsi="Times New Roman" w:cs="Times New Roman"/>
          <w:sz w:val="24"/>
          <w:szCs w:val="24"/>
          <w:lang w:val="en-US"/>
        </w:rPr>
        <w:t>Avtoreferatov</w:t>
      </w:r>
      <w:proofErr w:type="spellEnd"/>
      <w:r w:rsidRPr="004A5B3A">
        <w:rPr>
          <w:rFonts w:ascii="Times New Roman" w:hAnsi="Times New Roman" w:cs="Times New Roman"/>
          <w:sz w:val="24"/>
          <w:szCs w:val="24"/>
          <w:lang w:val="en-US"/>
        </w:rPr>
        <w:t xml:space="preserve"> [Scientific Library of Dissertations and Articles</w:t>
      </w:r>
      <w:proofErr w:type="gramStart"/>
      <w:r w:rsidRPr="004A5B3A">
        <w:rPr>
          <w:rFonts w:ascii="Times New Roman" w:hAnsi="Times New Roman" w:cs="Times New Roman"/>
          <w:sz w:val="24"/>
          <w:szCs w:val="24"/>
          <w:lang w:val="en-US"/>
        </w:rPr>
        <w:t>]URL</w:t>
      </w:r>
      <w:proofErr w:type="gramEnd"/>
      <w:r w:rsidRPr="004A5B3A">
        <w:rPr>
          <w:rFonts w:ascii="Times New Roman" w:hAnsi="Times New Roman" w:cs="Times New Roman"/>
          <w:sz w:val="24"/>
          <w:szCs w:val="24"/>
          <w:lang w:val="en-US"/>
        </w:rPr>
        <w:t xml:space="preserve">: </w:t>
      </w:r>
      <w:hyperlink r:id="rId36" w:anchor="ixzz59nRCE6ZY" w:history="1">
        <w:r w:rsidRPr="004A5B3A">
          <w:rPr>
            <w:rStyle w:val="a3"/>
            <w:rFonts w:ascii="Times New Roman" w:hAnsi="Times New Roman" w:cs="Times New Roman"/>
            <w:color w:val="auto"/>
            <w:sz w:val="24"/>
            <w:szCs w:val="24"/>
            <w:lang w:val="en-US"/>
          </w:rPr>
          <w:t>http://www.dissercat.com/content/afanasevskaya-kultura-altaya#ixzz59nRCE6ZY</w:t>
        </w:r>
      </w:hyperlink>
      <w:r w:rsidRPr="004A5B3A">
        <w:rPr>
          <w:rFonts w:ascii="Times New Roman" w:eastAsia="Times New Roman" w:hAnsi="Times New Roman" w:cs="Times New Roman"/>
          <w:sz w:val="24"/>
          <w:szCs w:val="24"/>
          <w:lang w:val="en-US"/>
        </w:rPr>
        <w:t>[in Russ.]</w:t>
      </w:r>
      <w:r w:rsidR="007D42E5" w:rsidRPr="004A5B3A">
        <w:rPr>
          <w:rFonts w:ascii="Times New Roman" w:eastAsia="Times New Roman" w:hAnsi="Times New Roman" w:cs="Times New Roman"/>
          <w:sz w:val="24"/>
          <w:szCs w:val="24"/>
          <w:lang w:val="en-US"/>
        </w:rPr>
        <w:t xml:space="preserve">. </w:t>
      </w:r>
    </w:p>
    <w:p w:rsidR="003D03C7" w:rsidRPr="004A5B3A" w:rsidRDefault="003D03C7" w:rsidP="007D42E5">
      <w:pPr>
        <w:pStyle w:val="ad"/>
        <w:numPr>
          <w:ilvl w:val="0"/>
          <w:numId w:val="6"/>
        </w:numPr>
        <w:tabs>
          <w:tab w:val="left" w:pos="0"/>
        </w:tabs>
        <w:spacing w:before="120" w:after="120" w:line="240" w:lineRule="auto"/>
        <w:ind w:left="0" w:firstLine="0"/>
        <w:jc w:val="both"/>
        <w:rPr>
          <w:rStyle w:val="st1"/>
          <w:rFonts w:ascii="Times New Roman" w:hAnsi="Times New Roman"/>
          <w:sz w:val="24"/>
          <w:szCs w:val="24"/>
          <w:lang w:val="en-US"/>
        </w:rPr>
      </w:pPr>
      <w:proofErr w:type="spellStart"/>
      <w:r w:rsidRPr="004A5B3A">
        <w:rPr>
          <w:rStyle w:val="ac"/>
          <w:rFonts w:ascii="Times New Roman" w:hAnsi="Times New Roman" w:cs="Times New Roman"/>
          <w:b w:val="0"/>
          <w:i/>
          <w:sz w:val="24"/>
          <w:szCs w:val="24"/>
          <w:lang w:val="en-US"/>
        </w:rPr>
        <w:t>Kardini</w:t>
      </w:r>
      <w:proofErr w:type="spellEnd"/>
      <w:r w:rsidRPr="004A5B3A">
        <w:rPr>
          <w:rStyle w:val="ac"/>
          <w:rFonts w:ascii="Times New Roman" w:hAnsi="Times New Roman" w:cs="Times New Roman"/>
          <w:b w:val="0"/>
          <w:i/>
          <w:sz w:val="24"/>
          <w:szCs w:val="24"/>
          <w:lang w:val="en-US"/>
        </w:rPr>
        <w:t xml:space="preserve"> F.</w:t>
      </w:r>
      <w:r w:rsidR="004A5B3A" w:rsidRPr="004A5B3A">
        <w:rPr>
          <w:rStyle w:val="ac"/>
          <w:rFonts w:ascii="Times New Roman" w:hAnsi="Times New Roman" w:cs="Times New Roman"/>
          <w:b w:val="0"/>
          <w:sz w:val="24"/>
          <w:szCs w:val="24"/>
          <w:lang w:val="en-US"/>
        </w:rPr>
        <w:t xml:space="preserve"> </w:t>
      </w:r>
      <w:proofErr w:type="spellStart"/>
      <w:r w:rsidRPr="004A5B3A">
        <w:rPr>
          <w:rStyle w:val="st1"/>
          <w:rFonts w:ascii="Times New Roman" w:hAnsi="Times New Roman"/>
          <w:sz w:val="24"/>
          <w:szCs w:val="24"/>
          <w:lang w:val="en-US"/>
        </w:rPr>
        <w:t>Istoki</w:t>
      </w:r>
      <w:proofErr w:type="spellEnd"/>
      <w:r w:rsidRPr="004A5B3A">
        <w:rPr>
          <w:rStyle w:val="st1"/>
          <w:rFonts w:ascii="Times New Roman" w:hAnsi="Times New Roman"/>
          <w:sz w:val="24"/>
          <w:szCs w:val="24"/>
          <w:lang w:val="en-US"/>
        </w:rPr>
        <w:t xml:space="preserve"> </w:t>
      </w:r>
      <w:proofErr w:type="spellStart"/>
      <w:r w:rsidRPr="004A5B3A">
        <w:rPr>
          <w:rStyle w:val="st1"/>
          <w:rFonts w:ascii="Times New Roman" w:hAnsi="Times New Roman"/>
          <w:sz w:val="24"/>
          <w:szCs w:val="24"/>
          <w:lang w:val="en-US"/>
        </w:rPr>
        <w:t>Srednevekovogo</w:t>
      </w:r>
      <w:proofErr w:type="spellEnd"/>
      <w:r w:rsidRPr="004A5B3A">
        <w:rPr>
          <w:rStyle w:val="st1"/>
          <w:rFonts w:ascii="Times New Roman" w:hAnsi="Times New Roman"/>
          <w:sz w:val="24"/>
          <w:szCs w:val="24"/>
          <w:lang w:val="en-US"/>
        </w:rPr>
        <w:t xml:space="preserve"> </w:t>
      </w:r>
      <w:proofErr w:type="spellStart"/>
      <w:r w:rsidRPr="004A5B3A">
        <w:rPr>
          <w:rStyle w:val="st1"/>
          <w:rFonts w:ascii="Times New Roman" w:hAnsi="Times New Roman"/>
          <w:sz w:val="24"/>
          <w:szCs w:val="24"/>
          <w:lang w:val="en-US"/>
        </w:rPr>
        <w:t>Rytsarstva</w:t>
      </w:r>
      <w:proofErr w:type="spellEnd"/>
      <w:r w:rsidRPr="004A5B3A">
        <w:rPr>
          <w:rStyle w:val="st1"/>
          <w:rFonts w:ascii="Times New Roman" w:hAnsi="Times New Roman"/>
          <w:sz w:val="24"/>
          <w:szCs w:val="24"/>
          <w:lang w:val="en-US"/>
        </w:rPr>
        <w:t xml:space="preserve"> [Sources of Medieval Knighthood</w:t>
      </w:r>
      <w:proofErr w:type="gramStart"/>
      <w:r w:rsidRPr="004A5B3A">
        <w:rPr>
          <w:rStyle w:val="st1"/>
          <w:rFonts w:ascii="Times New Roman" w:hAnsi="Times New Roman"/>
          <w:sz w:val="24"/>
          <w:szCs w:val="24"/>
          <w:lang w:val="en-US"/>
        </w:rPr>
        <w:t>]</w:t>
      </w:r>
      <w:r w:rsidRPr="004A5B3A">
        <w:rPr>
          <w:rStyle w:val="st1"/>
          <w:rFonts w:ascii="Times New Roman" w:hAnsi="Times New Roman" w:cs="Times New Roman"/>
          <w:sz w:val="24"/>
          <w:szCs w:val="24"/>
        </w:rPr>
        <w:t>М</w:t>
      </w:r>
      <w:proofErr w:type="gramEnd"/>
      <w:r w:rsidRPr="004A5B3A">
        <w:rPr>
          <w:rStyle w:val="st1"/>
          <w:rFonts w:ascii="Times New Roman" w:hAnsi="Times New Roman" w:cs="Times New Roman"/>
          <w:sz w:val="24"/>
          <w:szCs w:val="24"/>
          <w:lang w:val="en-US"/>
        </w:rPr>
        <w:t>.: «Progress» [Progress], 1987. P.384. [In Russ.]</w:t>
      </w:r>
    </w:p>
    <w:p w:rsidR="003D03C7" w:rsidRPr="004A5B3A" w:rsidRDefault="003D03C7" w:rsidP="003D03C7">
      <w:pPr>
        <w:pStyle w:val="a7"/>
        <w:tabs>
          <w:tab w:val="left" w:pos="0"/>
        </w:tabs>
        <w:rPr>
          <w:rStyle w:val="st1"/>
          <w:rFonts w:ascii="Times New Roman" w:hAnsi="Times New Roman"/>
          <w:sz w:val="22"/>
          <w:szCs w:val="22"/>
          <w:lang w:val="en-US"/>
        </w:rPr>
      </w:pPr>
    </w:p>
    <w:p w:rsidR="003D03C7" w:rsidRPr="004A5B3A" w:rsidRDefault="003D03C7" w:rsidP="003D03C7">
      <w:pPr>
        <w:pStyle w:val="a7"/>
        <w:ind w:left="709"/>
        <w:rPr>
          <w:rStyle w:val="st1"/>
          <w:rFonts w:ascii="Times New Roman" w:hAnsi="Times New Roman"/>
          <w:lang w:val="en-US"/>
        </w:rPr>
      </w:pPr>
    </w:p>
    <w:p w:rsidR="003D03C7" w:rsidRPr="007D42E5" w:rsidRDefault="003D03C7" w:rsidP="00261247">
      <w:pPr>
        <w:pStyle w:val="a7"/>
        <w:rPr>
          <w:color w:val="FF0000"/>
          <w:lang w:val="en-US"/>
        </w:rPr>
      </w:pPr>
    </w:p>
    <w:sectPr w:rsidR="003D03C7" w:rsidRPr="007D42E5" w:rsidSect="00D46EF9">
      <w:endnotePr>
        <w:numFmt w:val="decimal"/>
      </w:endnotePr>
      <w:type w:val="continuous"/>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A42" w:rsidRDefault="00475A42" w:rsidP="007F1828">
      <w:pPr>
        <w:spacing w:after="0" w:line="240" w:lineRule="auto"/>
      </w:pPr>
      <w:r>
        <w:separator/>
      </w:r>
    </w:p>
  </w:endnote>
  <w:endnote w:type="continuationSeparator" w:id="0">
    <w:p w:rsidR="00475A42" w:rsidRDefault="00475A42" w:rsidP="007F1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neuecyr">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doni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A42" w:rsidRDefault="00475A42" w:rsidP="007F1828">
      <w:pPr>
        <w:spacing w:after="0" w:line="240" w:lineRule="auto"/>
      </w:pPr>
      <w:r>
        <w:separator/>
      </w:r>
    </w:p>
  </w:footnote>
  <w:footnote w:type="continuationSeparator" w:id="0">
    <w:p w:rsidR="00475A42" w:rsidRDefault="00475A42" w:rsidP="007F18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00161"/>
    <w:multiLevelType w:val="hybridMultilevel"/>
    <w:tmpl w:val="5D1459A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EE5AD1"/>
    <w:multiLevelType w:val="hybridMultilevel"/>
    <w:tmpl w:val="08DAE4A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27041B"/>
    <w:multiLevelType w:val="hybridMultilevel"/>
    <w:tmpl w:val="5D1459A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544A6A"/>
    <w:multiLevelType w:val="hybridMultilevel"/>
    <w:tmpl w:val="30988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006415"/>
    <w:multiLevelType w:val="hybridMultilevel"/>
    <w:tmpl w:val="97448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DD5458"/>
    <w:multiLevelType w:val="hybridMultilevel"/>
    <w:tmpl w:val="86C0F084"/>
    <w:lvl w:ilvl="0" w:tplc="517EAA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1"/>
    <w:footnote w:id="0"/>
  </w:footnotePr>
  <w:endnotePr>
    <w:numFmt w:val="decimal"/>
    <w:endnote w:id="-1"/>
    <w:endnote w:id="0"/>
  </w:endnotePr>
  <w:compat>
    <w:useFELayout/>
  </w:compat>
  <w:rsids>
    <w:rsidRoot w:val="002A4C18"/>
    <w:rsid w:val="000256C5"/>
    <w:rsid w:val="000837DF"/>
    <w:rsid w:val="000C5E56"/>
    <w:rsid w:val="000D5019"/>
    <w:rsid w:val="0011656C"/>
    <w:rsid w:val="001177DD"/>
    <w:rsid w:val="00132668"/>
    <w:rsid w:val="001611EF"/>
    <w:rsid w:val="001643C2"/>
    <w:rsid w:val="00172A3B"/>
    <w:rsid w:val="00175C6C"/>
    <w:rsid w:val="001903EC"/>
    <w:rsid w:val="001C2469"/>
    <w:rsid w:val="001D3C99"/>
    <w:rsid w:val="00200101"/>
    <w:rsid w:val="00202DEA"/>
    <w:rsid w:val="00203223"/>
    <w:rsid w:val="002170F6"/>
    <w:rsid w:val="00251290"/>
    <w:rsid w:val="00254A8A"/>
    <w:rsid w:val="00261247"/>
    <w:rsid w:val="0026244F"/>
    <w:rsid w:val="00263E46"/>
    <w:rsid w:val="002712A2"/>
    <w:rsid w:val="00272CAF"/>
    <w:rsid w:val="0028731C"/>
    <w:rsid w:val="002A4AB8"/>
    <w:rsid w:val="002A4C18"/>
    <w:rsid w:val="002B106F"/>
    <w:rsid w:val="002B24EA"/>
    <w:rsid w:val="002B2B71"/>
    <w:rsid w:val="00302132"/>
    <w:rsid w:val="00302D2A"/>
    <w:rsid w:val="003062C8"/>
    <w:rsid w:val="003110F1"/>
    <w:rsid w:val="00336B32"/>
    <w:rsid w:val="0036098B"/>
    <w:rsid w:val="003A64F5"/>
    <w:rsid w:val="003D03C7"/>
    <w:rsid w:val="00401DD9"/>
    <w:rsid w:val="00460F38"/>
    <w:rsid w:val="00465BC5"/>
    <w:rsid w:val="00475A42"/>
    <w:rsid w:val="00485277"/>
    <w:rsid w:val="004925CF"/>
    <w:rsid w:val="004A5B3A"/>
    <w:rsid w:val="004B7EB6"/>
    <w:rsid w:val="004D158A"/>
    <w:rsid w:val="004E1EFE"/>
    <w:rsid w:val="004F14C5"/>
    <w:rsid w:val="00501BF2"/>
    <w:rsid w:val="005221E3"/>
    <w:rsid w:val="00526CC8"/>
    <w:rsid w:val="00581A45"/>
    <w:rsid w:val="005A36C8"/>
    <w:rsid w:val="005B2008"/>
    <w:rsid w:val="005B4A67"/>
    <w:rsid w:val="005D27EF"/>
    <w:rsid w:val="005E1BA5"/>
    <w:rsid w:val="005F13A4"/>
    <w:rsid w:val="00603972"/>
    <w:rsid w:val="006079E7"/>
    <w:rsid w:val="00611C1C"/>
    <w:rsid w:val="006555F4"/>
    <w:rsid w:val="0067191F"/>
    <w:rsid w:val="00671C87"/>
    <w:rsid w:val="00677F32"/>
    <w:rsid w:val="006A6D61"/>
    <w:rsid w:val="006B0834"/>
    <w:rsid w:val="006B4705"/>
    <w:rsid w:val="006D62CF"/>
    <w:rsid w:val="0073223B"/>
    <w:rsid w:val="007349EA"/>
    <w:rsid w:val="00745E6C"/>
    <w:rsid w:val="007639D9"/>
    <w:rsid w:val="00763A09"/>
    <w:rsid w:val="00766025"/>
    <w:rsid w:val="007A3B41"/>
    <w:rsid w:val="007A4DFC"/>
    <w:rsid w:val="007C0F7E"/>
    <w:rsid w:val="007D42E5"/>
    <w:rsid w:val="007F1828"/>
    <w:rsid w:val="007F6B63"/>
    <w:rsid w:val="0081229C"/>
    <w:rsid w:val="008218AA"/>
    <w:rsid w:val="008508B9"/>
    <w:rsid w:val="00856C64"/>
    <w:rsid w:val="00874126"/>
    <w:rsid w:val="008A3B5E"/>
    <w:rsid w:val="008A7038"/>
    <w:rsid w:val="008A77FE"/>
    <w:rsid w:val="008D0B82"/>
    <w:rsid w:val="008D3AC6"/>
    <w:rsid w:val="008E26EE"/>
    <w:rsid w:val="00907ED3"/>
    <w:rsid w:val="009124DD"/>
    <w:rsid w:val="009359D5"/>
    <w:rsid w:val="00944DEC"/>
    <w:rsid w:val="00997B69"/>
    <w:rsid w:val="009F0683"/>
    <w:rsid w:val="009F133D"/>
    <w:rsid w:val="00A120DC"/>
    <w:rsid w:val="00A31DAF"/>
    <w:rsid w:val="00AA2B02"/>
    <w:rsid w:val="00AB2C3E"/>
    <w:rsid w:val="00AC022F"/>
    <w:rsid w:val="00AD1DB5"/>
    <w:rsid w:val="00AF0DB5"/>
    <w:rsid w:val="00B43D28"/>
    <w:rsid w:val="00B75EDD"/>
    <w:rsid w:val="00B858E3"/>
    <w:rsid w:val="00B91094"/>
    <w:rsid w:val="00BA06E4"/>
    <w:rsid w:val="00BB48B1"/>
    <w:rsid w:val="00BD567B"/>
    <w:rsid w:val="00BE0BB1"/>
    <w:rsid w:val="00C173BE"/>
    <w:rsid w:val="00C363EA"/>
    <w:rsid w:val="00C47C02"/>
    <w:rsid w:val="00C91FAB"/>
    <w:rsid w:val="00CB6F59"/>
    <w:rsid w:val="00CD4A51"/>
    <w:rsid w:val="00CF6C44"/>
    <w:rsid w:val="00D016DE"/>
    <w:rsid w:val="00D13127"/>
    <w:rsid w:val="00D20CED"/>
    <w:rsid w:val="00D46EF9"/>
    <w:rsid w:val="00D610DC"/>
    <w:rsid w:val="00D776D4"/>
    <w:rsid w:val="00D9045E"/>
    <w:rsid w:val="00DB53F5"/>
    <w:rsid w:val="00DC567F"/>
    <w:rsid w:val="00DE068B"/>
    <w:rsid w:val="00E00695"/>
    <w:rsid w:val="00E57B32"/>
    <w:rsid w:val="00EB4410"/>
    <w:rsid w:val="00EF58E2"/>
    <w:rsid w:val="00F20693"/>
    <w:rsid w:val="00F23936"/>
    <w:rsid w:val="00F342E5"/>
    <w:rsid w:val="00F72B85"/>
    <w:rsid w:val="00FD2D5B"/>
    <w:rsid w:val="00FF11DD"/>
    <w:rsid w:val="00FF1CF9"/>
    <w:rsid w:val="00FF3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82"/>
  </w:style>
  <w:style w:type="paragraph" w:styleId="1">
    <w:name w:val="heading 1"/>
    <w:basedOn w:val="a"/>
    <w:link w:val="10"/>
    <w:uiPriority w:val="9"/>
    <w:qFormat/>
    <w:rsid w:val="00BA06E4"/>
    <w:pPr>
      <w:spacing w:before="161" w:after="16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70F6"/>
    <w:rPr>
      <w:color w:val="0000FF"/>
      <w:u w:val="single"/>
    </w:rPr>
  </w:style>
  <w:style w:type="paragraph" w:styleId="a4">
    <w:name w:val="footnote text"/>
    <w:basedOn w:val="a"/>
    <w:link w:val="a5"/>
    <w:uiPriority w:val="99"/>
    <w:semiHidden/>
    <w:unhideWhenUsed/>
    <w:rsid w:val="007F1828"/>
    <w:pPr>
      <w:spacing w:after="0" w:line="240" w:lineRule="auto"/>
    </w:pPr>
    <w:rPr>
      <w:sz w:val="20"/>
      <w:szCs w:val="20"/>
    </w:rPr>
  </w:style>
  <w:style w:type="character" w:customStyle="1" w:styleId="a5">
    <w:name w:val="Текст сноски Знак"/>
    <w:basedOn w:val="a0"/>
    <w:link w:val="a4"/>
    <w:uiPriority w:val="99"/>
    <w:semiHidden/>
    <w:rsid w:val="007F1828"/>
    <w:rPr>
      <w:sz w:val="20"/>
      <w:szCs w:val="20"/>
    </w:rPr>
  </w:style>
  <w:style w:type="character" w:styleId="a6">
    <w:name w:val="footnote reference"/>
    <w:basedOn w:val="a0"/>
    <w:uiPriority w:val="99"/>
    <w:semiHidden/>
    <w:unhideWhenUsed/>
    <w:rsid w:val="007F1828"/>
    <w:rPr>
      <w:vertAlign w:val="superscript"/>
    </w:rPr>
  </w:style>
  <w:style w:type="paragraph" w:styleId="a7">
    <w:name w:val="endnote text"/>
    <w:basedOn w:val="a"/>
    <w:link w:val="a8"/>
    <w:uiPriority w:val="99"/>
    <w:unhideWhenUsed/>
    <w:rsid w:val="008A77FE"/>
    <w:pPr>
      <w:spacing w:after="0" w:line="240" w:lineRule="auto"/>
    </w:pPr>
    <w:rPr>
      <w:sz w:val="20"/>
      <w:szCs w:val="20"/>
    </w:rPr>
  </w:style>
  <w:style w:type="character" w:customStyle="1" w:styleId="a8">
    <w:name w:val="Текст концевой сноски Знак"/>
    <w:basedOn w:val="a0"/>
    <w:link w:val="a7"/>
    <w:uiPriority w:val="99"/>
    <w:rsid w:val="008A77FE"/>
    <w:rPr>
      <w:sz w:val="20"/>
      <w:szCs w:val="20"/>
    </w:rPr>
  </w:style>
  <w:style w:type="character" w:styleId="a9">
    <w:name w:val="endnote reference"/>
    <w:basedOn w:val="a0"/>
    <w:uiPriority w:val="99"/>
    <w:semiHidden/>
    <w:unhideWhenUsed/>
    <w:rsid w:val="008A77FE"/>
    <w:rPr>
      <w:vertAlign w:val="superscript"/>
    </w:rPr>
  </w:style>
  <w:style w:type="paragraph" w:styleId="aa">
    <w:name w:val="Normal (Web)"/>
    <w:basedOn w:val="a"/>
    <w:uiPriority w:val="99"/>
    <w:unhideWhenUsed/>
    <w:rsid w:val="00132668"/>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uiPriority w:val="22"/>
    <w:qFormat/>
    <w:rsid w:val="00200101"/>
    <w:rPr>
      <w:b/>
      <w:bCs/>
    </w:rPr>
  </w:style>
  <w:style w:type="character" w:customStyle="1" w:styleId="10">
    <w:name w:val="Заголовок 1 Знак"/>
    <w:basedOn w:val="a0"/>
    <w:link w:val="1"/>
    <w:uiPriority w:val="9"/>
    <w:rsid w:val="00BA06E4"/>
    <w:rPr>
      <w:rFonts w:ascii="Times New Roman" w:eastAsia="Times New Roman" w:hAnsi="Times New Roman" w:cs="Times New Roman"/>
      <w:b/>
      <w:bCs/>
      <w:kern w:val="36"/>
      <w:sz w:val="48"/>
      <w:szCs w:val="48"/>
    </w:rPr>
  </w:style>
  <w:style w:type="character" w:customStyle="1" w:styleId="hcc">
    <w:name w:val="hcc"/>
    <w:basedOn w:val="a0"/>
    <w:rsid w:val="00BA06E4"/>
  </w:style>
  <w:style w:type="character" w:customStyle="1" w:styleId="bylinename">
    <w:name w:val="byline__name"/>
    <w:basedOn w:val="a0"/>
    <w:rsid w:val="00EF58E2"/>
  </w:style>
  <w:style w:type="character" w:customStyle="1" w:styleId="addmd1">
    <w:name w:val="addmd1"/>
    <w:basedOn w:val="a0"/>
    <w:rsid w:val="0073223B"/>
    <w:rPr>
      <w:sz w:val="20"/>
      <w:szCs w:val="20"/>
    </w:rPr>
  </w:style>
  <w:style w:type="character" w:customStyle="1" w:styleId="st1">
    <w:name w:val="st1"/>
    <w:basedOn w:val="a0"/>
    <w:rsid w:val="00581A45"/>
  </w:style>
  <w:style w:type="character" w:customStyle="1" w:styleId="y0nh2b">
    <w:name w:val="y0nh2b"/>
    <w:basedOn w:val="a0"/>
    <w:rsid w:val="00DC567F"/>
  </w:style>
  <w:style w:type="character" w:customStyle="1" w:styleId="hl1">
    <w:name w:val="hl1"/>
    <w:basedOn w:val="a0"/>
    <w:rsid w:val="00CD4A51"/>
    <w:rPr>
      <w:color w:val="4682B4"/>
    </w:rPr>
  </w:style>
  <w:style w:type="character" w:styleId="ac">
    <w:name w:val="Emphasis"/>
    <w:basedOn w:val="a0"/>
    <w:uiPriority w:val="20"/>
    <w:qFormat/>
    <w:rsid w:val="00B858E3"/>
    <w:rPr>
      <w:b/>
      <w:bCs/>
      <w:i w:val="0"/>
      <w:iCs w:val="0"/>
    </w:rPr>
  </w:style>
  <w:style w:type="paragraph" w:styleId="ad">
    <w:name w:val="List Paragraph"/>
    <w:basedOn w:val="a"/>
    <w:uiPriority w:val="34"/>
    <w:qFormat/>
    <w:rsid w:val="007C0F7E"/>
    <w:pPr>
      <w:ind w:left="720"/>
      <w:contextualSpacing/>
    </w:pPr>
  </w:style>
</w:styles>
</file>

<file path=word/webSettings.xml><?xml version="1.0" encoding="utf-8"?>
<w:webSettings xmlns:r="http://schemas.openxmlformats.org/officeDocument/2006/relationships" xmlns:w="http://schemas.openxmlformats.org/wordprocessingml/2006/main">
  <w:divs>
    <w:div w:id="543370946">
      <w:bodyDiv w:val="1"/>
      <w:marLeft w:val="0"/>
      <w:marRight w:val="0"/>
      <w:marTop w:val="0"/>
      <w:marBottom w:val="0"/>
      <w:divBdr>
        <w:top w:val="none" w:sz="0" w:space="0" w:color="auto"/>
        <w:left w:val="none" w:sz="0" w:space="0" w:color="auto"/>
        <w:bottom w:val="none" w:sz="0" w:space="0" w:color="auto"/>
        <w:right w:val="none" w:sz="0" w:space="0" w:color="auto"/>
      </w:divBdr>
      <w:divsChild>
        <w:div w:id="447480269">
          <w:marLeft w:val="0"/>
          <w:marRight w:val="0"/>
          <w:marTop w:val="0"/>
          <w:marBottom w:val="0"/>
          <w:divBdr>
            <w:top w:val="single" w:sz="12" w:space="0" w:color="EBEBEB"/>
            <w:left w:val="none" w:sz="0" w:space="0" w:color="auto"/>
            <w:bottom w:val="none" w:sz="0" w:space="0" w:color="auto"/>
            <w:right w:val="none" w:sz="0" w:space="0" w:color="auto"/>
          </w:divBdr>
          <w:divsChild>
            <w:div w:id="75589496">
              <w:marLeft w:val="0"/>
              <w:marRight w:val="0"/>
              <w:marTop w:val="0"/>
              <w:marBottom w:val="0"/>
              <w:divBdr>
                <w:top w:val="none" w:sz="0" w:space="0" w:color="auto"/>
                <w:left w:val="none" w:sz="0" w:space="0" w:color="auto"/>
                <w:bottom w:val="none" w:sz="0" w:space="0" w:color="auto"/>
                <w:right w:val="none" w:sz="0" w:space="0" w:color="auto"/>
              </w:divBdr>
              <w:divsChild>
                <w:div w:id="1694501802">
                  <w:marLeft w:val="0"/>
                  <w:marRight w:val="0"/>
                  <w:marTop w:val="0"/>
                  <w:marBottom w:val="0"/>
                  <w:divBdr>
                    <w:top w:val="none" w:sz="0" w:space="0" w:color="auto"/>
                    <w:left w:val="none" w:sz="0" w:space="0" w:color="auto"/>
                    <w:bottom w:val="none" w:sz="0" w:space="0" w:color="auto"/>
                    <w:right w:val="none" w:sz="0" w:space="0" w:color="auto"/>
                  </w:divBdr>
                  <w:divsChild>
                    <w:div w:id="360667665">
                      <w:marLeft w:val="0"/>
                      <w:marRight w:val="0"/>
                      <w:marTop w:val="1043"/>
                      <w:marBottom w:val="0"/>
                      <w:divBdr>
                        <w:top w:val="single" w:sz="18" w:space="0" w:color="auto"/>
                        <w:left w:val="none" w:sz="0" w:space="0" w:color="auto"/>
                        <w:bottom w:val="none" w:sz="0" w:space="0" w:color="auto"/>
                        <w:right w:val="none" w:sz="0" w:space="0" w:color="auto"/>
                      </w:divBdr>
                      <w:divsChild>
                        <w:div w:id="742069537">
                          <w:marLeft w:val="0"/>
                          <w:marRight w:val="0"/>
                          <w:marTop w:val="0"/>
                          <w:marBottom w:val="0"/>
                          <w:divBdr>
                            <w:top w:val="none" w:sz="0" w:space="0" w:color="auto"/>
                            <w:left w:val="none" w:sz="0" w:space="0" w:color="auto"/>
                            <w:bottom w:val="none" w:sz="0" w:space="0" w:color="auto"/>
                            <w:right w:val="none" w:sz="0" w:space="0" w:color="auto"/>
                          </w:divBdr>
                          <w:divsChild>
                            <w:div w:id="1904102496">
                              <w:marLeft w:val="0"/>
                              <w:marRight w:val="248"/>
                              <w:marTop w:val="0"/>
                              <w:marBottom w:val="149"/>
                              <w:divBdr>
                                <w:top w:val="none" w:sz="0" w:space="0" w:color="auto"/>
                                <w:left w:val="none" w:sz="0" w:space="0" w:color="auto"/>
                                <w:bottom w:val="none" w:sz="0" w:space="0" w:color="auto"/>
                                <w:right w:val="none" w:sz="0" w:space="0" w:color="auto"/>
                              </w:divBdr>
                              <w:divsChild>
                                <w:div w:id="153567870">
                                  <w:marLeft w:val="0"/>
                                  <w:marRight w:val="0"/>
                                  <w:marTop w:val="0"/>
                                  <w:marBottom w:val="9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33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azbekova@mail.ru" TargetMode="External"/><Relationship Id="rId13" Type="http://schemas.openxmlformats.org/officeDocument/2006/relationships/hyperlink" Target="http://gisap.eu/ru/node/133343" TargetMode="External"/><Relationship Id="rId18" Type="http://schemas.openxmlformats.org/officeDocument/2006/relationships/hyperlink" Target="https://istina.msu.ru/publications/book/813326/" TargetMode="External"/><Relationship Id="rId26" Type="http://schemas.openxmlformats.org/officeDocument/2006/relationships/hyperlink" Target="http://www.bbc.com/russian/science/2010/12/101222_new_human_species_siberia" TargetMode="External"/><Relationship Id="rId3" Type="http://schemas.openxmlformats.org/officeDocument/2006/relationships/styles" Target="styles.xml"/><Relationship Id="rId21" Type="http://schemas.openxmlformats.org/officeDocument/2006/relationships/hyperlink" Target="mailto:ayazbekova@mail.ru" TargetMode="External"/><Relationship Id="rId34" Type="http://schemas.openxmlformats.org/officeDocument/2006/relationships/hyperlink" Target="https://istina.msu.ru/publications/article/90113917/" TargetMode="External"/><Relationship Id="rId7" Type="http://schemas.openxmlformats.org/officeDocument/2006/relationships/endnotes" Target="endnotes.xml"/><Relationship Id="rId12" Type="http://schemas.openxmlformats.org/officeDocument/2006/relationships/hyperlink" Target="https://dx.doi.org/10.1186%2F1471-2156-2-13" TargetMode="External"/><Relationship Id="rId17" Type="http://schemas.openxmlformats.org/officeDocument/2006/relationships/hyperlink" Target="http://gisap.eu/ru/node/59259" TargetMode="External"/><Relationship Id="rId25" Type="http://schemas.openxmlformats.org/officeDocument/2006/relationships/hyperlink" Target="https://ru.wikipedia.org/wiki/%D0%98%D0%B4%D0%B5%D0%BD%D1%82%D0%B8%D1%84%D0%B8%D0%BA%D0%B0%D1%82%D0%BE%D1%80_%D1%86%D0%B8%D1%84%D1%80%D0%BE%D0%B2%D0%BE%D0%B3%D0%BE_%D0%BE%D0%B1%D1%8A%D0%B5%D0%BA%D1%82%D0%B0" TargetMode="External"/><Relationship Id="rId33" Type="http://schemas.openxmlformats.org/officeDocument/2006/relationships/hyperlink" Target="https://istina.msu.ru/publications/book/813326/"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stina.imec.msu.ru/publications/article/1275872/" TargetMode="External"/><Relationship Id="rId20" Type="http://schemas.openxmlformats.org/officeDocument/2006/relationships/hyperlink" Target="http://www.dissercat.com/content/afanasevskaya-kultura-altaya" TargetMode="External"/><Relationship Id="rId29" Type="http://schemas.openxmlformats.org/officeDocument/2006/relationships/hyperlink" Target="https://istina.msu.ru/publications/article/923721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8%D0%B4%D0%B5%D0%BD%D1%82%D0%B8%D1%84%D0%B8%D0%BA%D0%B0%D1%82%D0%BE%D1%80_%D1%86%D0%B8%D1%84%D1%80%D0%BE%D0%B2%D0%BE%D0%B3%D0%BE_%D0%BE%D0%B1%D1%8A%D0%B5%D0%BA%D1%82%D0%B0" TargetMode="External"/><Relationship Id="rId24" Type="http://schemas.openxmlformats.org/officeDocument/2006/relationships/hyperlink" Target="https://www.ncbi.nlm.nih.gov/pubmed/15562317?dopt=Abstract" TargetMode="External"/><Relationship Id="rId32" Type="http://schemas.openxmlformats.org/officeDocument/2006/relationships/hyperlink" Target="http://gisap.eu/ru/node/5925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stina.imec.msu.ru/publications/article/1346258/" TargetMode="External"/><Relationship Id="rId23" Type="http://schemas.openxmlformats.org/officeDocument/2006/relationships/hyperlink" Target="https://ru.wikipedia.org/wiki/%D0%98%D0%B4%D0%B5%D0%BD%D1%82%D0%B8%D1%84%D0%B8%D0%BA%D0%B0%D1%82%D0%BE%D1%80_%D1%86%D0%B8%D1%84%D1%80%D0%BE%D0%B2%D0%BE%D0%B3%D0%BE_%D0%BE%D0%B1%D1%8A%D0%B5%D0%BA%D1%82%D0%B0" TargetMode="External"/><Relationship Id="rId28" Type="http://schemas.openxmlformats.org/officeDocument/2006/relationships/hyperlink" Target="https://ru.wikipedia.org/wiki/%D0%90%D0%B7%D0%B8%D1%8F" TargetMode="External"/><Relationship Id="rId36" Type="http://schemas.openxmlformats.org/officeDocument/2006/relationships/hyperlink" Target="http://www.dissercat.com/content/afanasevskaya-kultura-altaya" TargetMode="External"/><Relationship Id="rId10" Type="http://schemas.openxmlformats.org/officeDocument/2006/relationships/hyperlink" Target="https://www.ncbi.nlm.nih.gov/pubmed/15562317?dopt=Abstract" TargetMode="External"/><Relationship Id="rId19" Type="http://schemas.openxmlformats.org/officeDocument/2006/relationships/hyperlink" Target="https://istina.msu.ru/publications/article/90113917/" TargetMode="External"/><Relationship Id="rId31" Type="http://schemas.openxmlformats.org/officeDocument/2006/relationships/hyperlink" Target="http://istina.imec.msu.ru/publications/article/1275872/" TargetMode="External"/><Relationship Id="rId4" Type="http://schemas.openxmlformats.org/officeDocument/2006/relationships/settings" Target="settings.xml"/><Relationship Id="rId9" Type="http://schemas.openxmlformats.org/officeDocument/2006/relationships/hyperlink" Target="https://ru.wikipedia.org/wiki/%D0%98%D0%B4%D0%B5%D0%BD%D1%82%D0%B8%D1%84%D0%B8%D0%BA%D0%B0%D1%82%D0%BE%D1%80_%D1%86%D0%B8%D1%84%D1%80%D0%BE%D0%B2%D0%BE%D0%B3%D0%BE_%D0%BE%D0%B1%D1%8A%D0%B5%D0%BA%D1%82%D0%B0" TargetMode="External"/><Relationship Id="rId14" Type="http://schemas.openxmlformats.org/officeDocument/2006/relationships/hyperlink" Target="https://istina.msu.ru/publications/article/92372179/" TargetMode="External"/><Relationship Id="rId22" Type="http://schemas.openxmlformats.org/officeDocument/2006/relationships/hyperlink" Target="https://scfh.ru/papers/otkuda-prishel-homo-sapiens/?sphrase_id=9326384" TargetMode="External"/><Relationship Id="rId27" Type="http://schemas.openxmlformats.org/officeDocument/2006/relationships/hyperlink" Target="http://gisap.eu/ru/node/133343" TargetMode="External"/><Relationship Id="rId30" Type="http://schemas.openxmlformats.org/officeDocument/2006/relationships/hyperlink" Target="http://istina.imec.msu.ru/publications/article/1346258/" TargetMode="External"/><Relationship Id="rId35" Type="http://schemas.openxmlformats.org/officeDocument/2006/relationships/hyperlink" Target="https://istina.msu.ru/conferences/presentations/1022285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E95A6-AE4C-43B7-9523-57C67343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8415</TotalTime>
  <Pages>10</Pages>
  <Words>4863</Words>
  <Characters>27721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ьлд</dc:creator>
  <cp:keywords/>
  <dc:description/>
  <cp:lastModifiedBy>Admin</cp:lastModifiedBy>
  <cp:revision>29</cp:revision>
  <dcterms:created xsi:type="dcterms:W3CDTF">2018-03-05T02:16:00Z</dcterms:created>
  <dcterms:modified xsi:type="dcterms:W3CDTF">2018-05-28T10:14:00Z</dcterms:modified>
</cp:coreProperties>
</file>