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A4" w:rsidRDefault="00E87EA4" w:rsidP="00E87EA4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Die </w:t>
      </w:r>
      <w:proofErr w:type="spellStart"/>
      <w:r>
        <w:rPr>
          <w:rFonts w:ascii="Arial" w:hAnsi="Arial" w:cs="Arial"/>
          <w:lang w:val="en-US"/>
        </w:rPr>
        <w:t>Untersuchung</w:t>
      </w:r>
      <w:proofErr w:type="spellEnd"/>
      <w:r>
        <w:rPr>
          <w:rFonts w:ascii="Arial" w:hAnsi="Arial" w:cs="Arial"/>
          <w:lang w:val="en-US"/>
        </w:rPr>
        <w:t xml:space="preserve"> von </w:t>
      </w:r>
      <w:proofErr w:type="spellStart"/>
      <w:r>
        <w:rPr>
          <w:rFonts w:ascii="Arial" w:hAnsi="Arial" w:cs="Arial"/>
          <w:lang w:val="en-US"/>
        </w:rPr>
        <w:t>Atemkondensat</w:t>
      </w:r>
      <w:proofErr w:type="spellEnd"/>
      <w:r>
        <w:rPr>
          <w:rFonts w:ascii="Arial" w:hAnsi="Arial" w:cs="Arial"/>
          <w:lang w:val="en-US"/>
        </w:rPr>
        <w:t xml:space="preserve"> (AKO) </w:t>
      </w:r>
      <w:proofErr w:type="spellStart"/>
      <w:proofErr w:type="gramStart"/>
      <w:r>
        <w:rPr>
          <w:rFonts w:ascii="Arial" w:hAnsi="Arial" w:cs="Arial"/>
          <w:lang w:val="en-US"/>
        </w:rPr>
        <w:t>ist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eine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nichtinvasive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Methode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Diagnostik</w:t>
      </w:r>
      <w:proofErr w:type="spellEnd"/>
      <w:r>
        <w:rPr>
          <w:rFonts w:ascii="Arial" w:hAnsi="Arial" w:cs="Arial"/>
          <w:lang w:val="en-US"/>
        </w:rPr>
        <w:t xml:space="preserve"> von </w:t>
      </w:r>
      <w:proofErr w:type="spellStart"/>
      <w:r>
        <w:rPr>
          <w:rFonts w:ascii="Arial" w:hAnsi="Arial" w:cs="Arial"/>
          <w:lang w:val="en-US"/>
        </w:rPr>
        <w:t>Lungenerkrankungen</w:t>
      </w:r>
      <w:proofErr w:type="spellEnd"/>
      <w:r>
        <w:rPr>
          <w:rFonts w:ascii="Arial" w:hAnsi="Arial" w:cs="Arial"/>
          <w:lang w:val="en-US"/>
        </w:rPr>
        <w:t xml:space="preserve">. In den </w:t>
      </w:r>
      <w:proofErr w:type="spellStart"/>
      <w:r>
        <w:rPr>
          <w:rFonts w:ascii="Arial" w:hAnsi="Arial" w:cs="Arial"/>
          <w:lang w:val="en-US"/>
        </w:rPr>
        <w:t>letzten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Jahren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zieht</w:t>
      </w:r>
      <w:proofErr w:type="spellEnd"/>
      <w:r>
        <w:rPr>
          <w:rFonts w:ascii="Arial" w:hAnsi="Arial" w:cs="Arial"/>
          <w:lang w:val="en-US"/>
        </w:rPr>
        <w:t xml:space="preserve"> die </w:t>
      </w:r>
      <w:proofErr w:type="spellStart"/>
      <w:r>
        <w:rPr>
          <w:rFonts w:ascii="Arial" w:hAnsi="Arial" w:cs="Arial"/>
          <w:lang w:val="en-US"/>
        </w:rPr>
        <w:t>Aufmerksamkeit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vieler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Forscher</w:t>
      </w:r>
      <w:proofErr w:type="spellEnd"/>
      <w:r>
        <w:rPr>
          <w:rFonts w:ascii="Arial" w:hAnsi="Arial" w:cs="Arial"/>
          <w:lang w:val="en-US"/>
        </w:rPr>
        <w:t xml:space="preserve"> der AKO-</w:t>
      </w:r>
      <w:proofErr w:type="spellStart"/>
      <w:r>
        <w:rPr>
          <w:rFonts w:ascii="Arial" w:hAnsi="Arial" w:cs="Arial"/>
          <w:lang w:val="en-US"/>
        </w:rPr>
        <w:t>Proteom</w:t>
      </w:r>
      <w:proofErr w:type="spellEnd"/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Analyse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für</w:t>
      </w:r>
      <w:proofErr w:type="spellEnd"/>
      <w:r>
        <w:rPr>
          <w:rFonts w:ascii="Arial" w:hAnsi="Arial" w:cs="Arial"/>
          <w:lang w:val="en-US"/>
        </w:rPr>
        <w:t xml:space="preserve"> die </w:t>
      </w:r>
      <w:proofErr w:type="spellStart"/>
      <w:r>
        <w:rPr>
          <w:rFonts w:ascii="Arial" w:hAnsi="Arial" w:cs="Arial"/>
          <w:lang w:val="en-US"/>
        </w:rPr>
        <w:t>D</w:t>
      </w:r>
      <w:bookmarkStart w:id="0" w:name="_GoBack"/>
      <w:bookmarkEnd w:id="0"/>
      <w:r>
        <w:rPr>
          <w:rFonts w:ascii="Arial" w:hAnsi="Arial" w:cs="Arial"/>
          <w:lang w:val="en-US"/>
        </w:rPr>
        <w:t>iagnostik</w:t>
      </w:r>
      <w:proofErr w:type="spellEnd"/>
      <w:r>
        <w:rPr>
          <w:rFonts w:ascii="Arial" w:hAnsi="Arial" w:cs="Arial"/>
          <w:lang w:val="en-US"/>
        </w:rPr>
        <w:t xml:space="preserve"> und </w:t>
      </w:r>
      <w:proofErr w:type="spellStart"/>
      <w:r>
        <w:rPr>
          <w:rFonts w:ascii="Arial" w:hAnsi="Arial" w:cs="Arial"/>
          <w:lang w:val="en-US"/>
        </w:rPr>
        <w:t>Differentialdiagnostik</w:t>
      </w:r>
      <w:proofErr w:type="spellEnd"/>
      <w:r>
        <w:rPr>
          <w:rFonts w:ascii="Arial" w:hAnsi="Arial" w:cs="Arial"/>
          <w:lang w:val="en-US"/>
        </w:rPr>
        <w:t xml:space="preserve">, die </w:t>
      </w:r>
      <w:proofErr w:type="spellStart"/>
      <w:r>
        <w:rPr>
          <w:rFonts w:ascii="Arial" w:hAnsi="Arial" w:cs="Arial"/>
          <w:lang w:val="en-US"/>
        </w:rPr>
        <w:t>bei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Atemwegserkrankungen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verwendet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wird</w:t>
      </w:r>
      <w:proofErr w:type="spellEnd"/>
      <w:r>
        <w:rPr>
          <w:rFonts w:ascii="Arial" w:hAnsi="Arial" w:cs="Arial"/>
          <w:lang w:val="en-US"/>
        </w:rPr>
        <w:t>.</w:t>
      </w:r>
    </w:p>
    <w:p w:rsidR="00E87EA4" w:rsidRDefault="00E87EA4" w:rsidP="00E87EA4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Ziel</w:t>
      </w:r>
      <w:proofErr w:type="spellEnd"/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der </w:t>
      </w:r>
      <w:proofErr w:type="spellStart"/>
      <w:r>
        <w:rPr>
          <w:rFonts w:ascii="Arial" w:hAnsi="Arial" w:cs="Arial"/>
          <w:lang w:val="en-US"/>
        </w:rPr>
        <w:t>Studie</w:t>
      </w:r>
      <w:proofErr w:type="spellEnd"/>
      <w:r>
        <w:rPr>
          <w:rFonts w:ascii="Arial" w:hAnsi="Arial" w:cs="Arial"/>
          <w:lang w:val="en-US"/>
        </w:rPr>
        <w:t xml:space="preserve"> war </w:t>
      </w:r>
      <w:proofErr w:type="spellStart"/>
      <w:proofErr w:type="gramStart"/>
      <w:r>
        <w:rPr>
          <w:rFonts w:ascii="Arial" w:hAnsi="Arial" w:cs="Arial"/>
          <w:lang w:val="en-US"/>
        </w:rPr>
        <w:t>es</w:t>
      </w:r>
      <w:proofErr w:type="spellEnd"/>
      <w:r>
        <w:rPr>
          <w:rFonts w:ascii="Arial" w:hAnsi="Arial" w:cs="Arial"/>
          <w:lang w:val="en-US"/>
        </w:rPr>
        <w:t>,</w:t>
      </w:r>
      <w:proofErr w:type="gramEnd"/>
      <w:r>
        <w:rPr>
          <w:rFonts w:ascii="Arial" w:hAnsi="Arial" w:cs="Arial"/>
          <w:lang w:val="en-US"/>
        </w:rPr>
        <w:t xml:space="preserve"> die </w:t>
      </w:r>
      <w:proofErr w:type="spellStart"/>
      <w:r>
        <w:rPr>
          <w:rFonts w:ascii="Arial" w:hAnsi="Arial" w:cs="Arial"/>
          <w:lang w:val="en-US"/>
        </w:rPr>
        <w:t>Bestimmung</w:t>
      </w:r>
      <w:proofErr w:type="spellEnd"/>
      <w:r>
        <w:rPr>
          <w:rFonts w:ascii="Arial" w:hAnsi="Arial" w:cs="Arial"/>
          <w:lang w:val="en-US"/>
        </w:rPr>
        <w:t xml:space="preserve"> von </w:t>
      </w:r>
      <w:proofErr w:type="spellStart"/>
      <w:r>
        <w:rPr>
          <w:rFonts w:ascii="Arial" w:hAnsi="Arial" w:cs="Arial"/>
          <w:bCs/>
          <w:lang w:val="de-DE"/>
        </w:rPr>
        <w:t>Eiwei</w:t>
      </w:r>
      <w:proofErr w:type="spellEnd"/>
      <w:r>
        <w:rPr>
          <w:rFonts w:ascii="Arial" w:hAnsi="Arial" w:cs="Arial"/>
          <w:bCs/>
          <w:lang w:val="el-GR"/>
        </w:rPr>
        <w:t>β</w:t>
      </w:r>
      <w:proofErr w:type="spellStart"/>
      <w:r>
        <w:rPr>
          <w:rFonts w:ascii="Arial" w:hAnsi="Arial" w:cs="Arial"/>
          <w:bCs/>
          <w:lang w:val="en-US"/>
        </w:rPr>
        <w:t>spektrum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im</w:t>
      </w:r>
      <w:proofErr w:type="spellEnd"/>
      <w:r>
        <w:rPr>
          <w:rFonts w:ascii="Arial" w:hAnsi="Arial" w:cs="Arial"/>
          <w:lang w:val="en-US"/>
        </w:rPr>
        <w:t xml:space="preserve"> AKO </w:t>
      </w:r>
      <w:proofErr w:type="spellStart"/>
      <w:r>
        <w:rPr>
          <w:rFonts w:ascii="Arial" w:hAnsi="Arial" w:cs="Arial"/>
          <w:lang w:val="en-US"/>
        </w:rPr>
        <w:t>bei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Patienten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Pneumonie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nachzuweisen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sowie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identifizierte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Proteom</w:t>
      </w:r>
      <w:proofErr w:type="spellEnd"/>
      <w:r>
        <w:rPr>
          <w:rFonts w:ascii="Arial" w:hAnsi="Arial" w:cs="Arial"/>
          <w:lang w:val="en-US"/>
        </w:rPr>
        <w:t xml:space="preserve">-Biomarker </w:t>
      </w:r>
      <w:proofErr w:type="spellStart"/>
      <w:r>
        <w:rPr>
          <w:rFonts w:ascii="Arial" w:hAnsi="Arial" w:cs="Arial"/>
          <w:lang w:val="en-US"/>
        </w:rPr>
        <w:t>für</w:t>
      </w:r>
      <w:proofErr w:type="spellEnd"/>
      <w:r>
        <w:rPr>
          <w:rFonts w:ascii="Arial" w:hAnsi="Arial" w:cs="Arial"/>
          <w:lang w:val="en-US"/>
        </w:rPr>
        <w:t xml:space="preserve"> die </w:t>
      </w:r>
      <w:proofErr w:type="spellStart"/>
      <w:r>
        <w:rPr>
          <w:rFonts w:ascii="Arial" w:hAnsi="Arial" w:cs="Arial"/>
          <w:lang w:val="en-US"/>
        </w:rPr>
        <w:t>Differentialdiagnostik</w:t>
      </w:r>
      <w:proofErr w:type="spellEnd"/>
      <w:r>
        <w:rPr>
          <w:rFonts w:ascii="Arial" w:hAnsi="Arial" w:cs="Arial"/>
          <w:lang w:val="en-US"/>
        </w:rPr>
        <w:t xml:space="preserve"> der </w:t>
      </w:r>
      <w:proofErr w:type="spellStart"/>
      <w:r>
        <w:rPr>
          <w:rFonts w:ascii="Arial" w:hAnsi="Arial" w:cs="Arial"/>
          <w:lang w:val="en-US"/>
        </w:rPr>
        <w:t>Pneumonie</w:t>
      </w:r>
      <w:proofErr w:type="spellEnd"/>
      <w:r>
        <w:rPr>
          <w:rFonts w:ascii="Arial" w:hAnsi="Arial" w:cs="Arial"/>
          <w:lang w:val="en-US"/>
        </w:rPr>
        <w:t xml:space="preserve"> und </w:t>
      </w:r>
      <w:proofErr w:type="spellStart"/>
      <w:r>
        <w:rPr>
          <w:rFonts w:ascii="Arial" w:hAnsi="Arial" w:cs="Arial"/>
          <w:lang w:val="en-US"/>
        </w:rPr>
        <w:t>Lungenkarzinom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verwenden</w:t>
      </w:r>
      <w:proofErr w:type="spellEnd"/>
      <w:r>
        <w:rPr>
          <w:rFonts w:ascii="Arial" w:hAnsi="Arial" w:cs="Arial"/>
          <w:lang w:val="en-US"/>
        </w:rPr>
        <w:t>.</w:t>
      </w:r>
    </w:p>
    <w:p w:rsidR="00E87EA4" w:rsidRDefault="00E87EA4" w:rsidP="00E87EA4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Methodik</w:t>
      </w:r>
      <w:proofErr w:type="spellEnd"/>
      <w:r>
        <w:rPr>
          <w:rFonts w:ascii="Arial" w:hAnsi="Arial" w:cs="Arial"/>
          <w:b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In der </w:t>
      </w:r>
      <w:proofErr w:type="spellStart"/>
      <w:r>
        <w:rPr>
          <w:rFonts w:ascii="Arial" w:hAnsi="Arial" w:cs="Arial"/>
          <w:lang w:val="en-US"/>
        </w:rPr>
        <w:t>Studie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wurden</w:t>
      </w:r>
      <w:proofErr w:type="spellEnd"/>
      <w:r>
        <w:rPr>
          <w:rFonts w:ascii="Arial" w:hAnsi="Arial" w:cs="Arial"/>
          <w:lang w:val="en-US"/>
        </w:rPr>
        <w:t xml:space="preserve"> 13 </w:t>
      </w:r>
      <w:proofErr w:type="spellStart"/>
      <w:r>
        <w:rPr>
          <w:rFonts w:ascii="Arial" w:hAnsi="Arial" w:cs="Arial"/>
          <w:lang w:val="en-US"/>
        </w:rPr>
        <w:t>Patienten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ambulant </w:t>
      </w:r>
      <w:proofErr w:type="spellStart"/>
      <w:r>
        <w:rPr>
          <w:rFonts w:ascii="Arial" w:hAnsi="Arial" w:cs="Arial"/>
          <w:lang w:val="en-US"/>
        </w:rPr>
        <w:t>erworbener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Pneumonie</w:t>
      </w:r>
      <w:proofErr w:type="spellEnd"/>
      <w:r>
        <w:rPr>
          <w:rFonts w:ascii="Arial" w:hAnsi="Arial" w:cs="Arial"/>
          <w:lang w:val="en-US"/>
        </w:rPr>
        <w:t xml:space="preserve"> (7</w:t>
      </w:r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Männer</w:t>
      </w:r>
      <w:proofErr w:type="spellEnd"/>
      <w:r>
        <w:rPr>
          <w:rFonts w:ascii="Arial" w:hAnsi="Arial" w:cs="Arial"/>
          <w:lang w:val="en"/>
        </w:rPr>
        <w:t xml:space="preserve">, </w:t>
      </w:r>
      <w:r>
        <w:rPr>
          <w:rFonts w:ascii="Arial" w:hAnsi="Arial" w:cs="Arial"/>
          <w:lang w:val="en-US"/>
        </w:rPr>
        <w:t xml:space="preserve">36±12 </w:t>
      </w:r>
      <w:proofErr w:type="spellStart"/>
      <w:r>
        <w:rPr>
          <w:rFonts w:ascii="Arial" w:hAnsi="Arial" w:cs="Arial"/>
          <w:lang w:val="en-US"/>
        </w:rPr>
        <w:t>Jahre</w:t>
      </w:r>
      <w:proofErr w:type="spellEnd"/>
      <w:r>
        <w:rPr>
          <w:rFonts w:ascii="Arial" w:hAnsi="Arial" w:cs="Arial"/>
          <w:lang w:val="en-US"/>
        </w:rPr>
        <w:t xml:space="preserve">, 6-Raucher) und 17 </w:t>
      </w:r>
      <w:proofErr w:type="spellStart"/>
      <w:r>
        <w:rPr>
          <w:rFonts w:ascii="Arial" w:hAnsi="Arial" w:cs="Arial"/>
          <w:lang w:val="en-US"/>
        </w:rPr>
        <w:t>lungengesunde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Nichtraucher</w:t>
      </w:r>
      <w:proofErr w:type="spellEnd"/>
      <w:r>
        <w:rPr>
          <w:rFonts w:ascii="Arial" w:hAnsi="Arial" w:cs="Arial"/>
          <w:lang w:val="en-US"/>
        </w:rPr>
        <w:t xml:space="preserve"> (7</w:t>
      </w:r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Männer</w:t>
      </w:r>
      <w:proofErr w:type="spellEnd"/>
      <w:r>
        <w:rPr>
          <w:rFonts w:ascii="Arial" w:hAnsi="Arial" w:cs="Arial"/>
          <w:lang w:val="en"/>
        </w:rPr>
        <w:t>,</w:t>
      </w:r>
      <w:r>
        <w:rPr>
          <w:rFonts w:ascii="Arial" w:hAnsi="Arial" w:cs="Arial"/>
          <w:lang w:val="en-US"/>
        </w:rPr>
        <w:t xml:space="preserve"> 28±5 </w:t>
      </w:r>
      <w:proofErr w:type="spellStart"/>
      <w:r>
        <w:rPr>
          <w:rFonts w:ascii="Arial" w:hAnsi="Arial" w:cs="Arial"/>
          <w:lang w:val="en-US"/>
        </w:rPr>
        <w:t>Jahre</w:t>
      </w:r>
      <w:proofErr w:type="spellEnd"/>
      <w:r>
        <w:rPr>
          <w:rFonts w:ascii="Arial" w:hAnsi="Arial" w:cs="Arial"/>
          <w:lang w:val="en-US"/>
        </w:rPr>
        <w:t xml:space="preserve">) </w:t>
      </w:r>
      <w:proofErr w:type="spellStart"/>
      <w:r>
        <w:rPr>
          <w:rFonts w:ascii="Arial" w:hAnsi="Arial" w:cs="Arial"/>
          <w:lang w:val="en-US"/>
        </w:rPr>
        <w:t>untersucht</w:t>
      </w:r>
      <w:proofErr w:type="spellEnd"/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de-DE"/>
        </w:rPr>
        <w:t xml:space="preserve">Das AKO wurde mittels </w:t>
      </w:r>
      <w:proofErr w:type="spellStart"/>
      <w:r>
        <w:rPr>
          <w:rFonts w:ascii="Arial" w:hAnsi="Arial" w:cs="Arial"/>
          <w:lang w:val="de-DE"/>
        </w:rPr>
        <w:t>ECoScreen</w:t>
      </w:r>
      <w:proofErr w:type="spellEnd"/>
      <w:r>
        <w:rPr>
          <w:rFonts w:ascii="Arial" w:hAnsi="Arial" w:cs="Arial"/>
          <w:lang w:val="de-DE"/>
        </w:rPr>
        <w:t xml:space="preserve"> (E. Jaeger) gesammelt.</w:t>
      </w:r>
      <w:r>
        <w:rPr>
          <w:rFonts w:ascii="Arial" w:hAnsi="Arial" w:cs="Arial"/>
          <w:lang w:val="en-US"/>
        </w:rPr>
        <w:t xml:space="preserve"> Die AKO-</w:t>
      </w:r>
      <w:proofErr w:type="spellStart"/>
      <w:r>
        <w:rPr>
          <w:rFonts w:ascii="Arial" w:hAnsi="Arial" w:cs="Arial"/>
          <w:lang w:val="en-US"/>
        </w:rPr>
        <w:t>Proben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waren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lyophilisiert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sie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sind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laut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Protokoll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Trypsin </w:t>
      </w:r>
      <w:proofErr w:type="spellStart"/>
      <w:r>
        <w:rPr>
          <w:rFonts w:ascii="Arial" w:hAnsi="Arial" w:cs="Arial"/>
          <w:lang w:val="en-US"/>
        </w:rPr>
        <w:t>behandelt</w:t>
      </w:r>
      <w:proofErr w:type="spellEnd"/>
      <w:r>
        <w:rPr>
          <w:rFonts w:ascii="Arial" w:hAnsi="Arial" w:cs="Arial"/>
          <w:lang w:val="en-US"/>
        </w:rPr>
        <w:t xml:space="preserve"> und </w:t>
      </w:r>
      <w:proofErr w:type="spellStart"/>
      <w:r>
        <w:rPr>
          <w:rFonts w:ascii="Arial" w:hAnsi="Arial" w:cs="Arial"/>
          <w:lang w:val="en-US"/>
        </w:rPr>
        <w:t>mittels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de-DE"/>
        </w:rPr>
        <w:t xml:space="preserve">der </w:t>
      </w:r>
      <w:proofErr w:type="spellStart"/>
      <w:r>
        <w:rPr>
          <w:rFonts w:ascii="Arial" w:hAnsi="Arial" w:cs="Arial"/>
          <w:lang w:val="de-DE"/>
        </w:rPr>
        <w:t>nanofließbandmä</w:t>
      </w:r>
      <w:proofErr w:type="spellEnd"/>
      <w:r>
        <w:rPr>
          <w:rFonts w:ascii="Arial" w:hAnsi="Arial" w:cs="Arial"/>
        </w:rPr>
        <w:t>β</w:t>
      </w:r>
      <w:proofErr w:type="spellStart"/>
      <w:r>
        <w:rPr>
          <w:rFonts w:ascii="Arial" w:hAnsi="Arial" w:cs="Arial"/>
          <w:lang w:val="de-DE"/>
        </w:rPr>
        <w:t>igen</w:t>
      </w:r>
      <w:proofErr w:type="spellEnd"/>
      <w:r>
        <w:rPr>
          <w:rFonts w:ascii="Arial" w:hAnsi="Arial" w:cs="Arial"/>
          <w:lang w:val="de-DE"/>
        </w:rPr>
        <w:t xml:space="preserve"> hocheffektiven</w:t>
      </w:r>
      <w:r>
        <w:rPr>
          <w:rStyle w:val="a3"/>
          <w:rFonts w:ascii="Arial" w:hAnsi="Arial" w:cs="Arial"/>
          <w:color w:val="auto"/>
          <w:u w:val="none"/>
          <w:lang w:val="de-DE"/>
        </w:rPr>
        <w:t xml:space="preserve"> Flüssigkeit Chromatographie</w:t>
      </w:r>
      <w:r>
        <w:rPr>
          <w:rFonts w:ascii="Arial" w:hAnsi="Arial" w:cs="Arial"/>
          <w:lang w:val="de-DE"/>
        </w:rPr>
        <w:t xml:space="preserve"> und </w:t>
      </w:r>
      <w:proofErr w:type="spellStart"/>
      <w:r>
        <w:rPr>
          <w:rFonts w:ascii="Arial" w:hAnsi="Arial" w:cs="Arial"/>
          <w:lang w:val="de-DE"/>
        </w:rPr>
        <w:t>Tandemmassenspektrometrie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en-US"/>
        </w:rPr>
        <w:t>analysiert</w:t>
      </w:r>
      <w:proofErr w:type="spellEnd"/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de-DE"/>
        </w:rPr>
        <w:t xml:space="preserve"> Für die Identifizierung der Eiweißstoffe waren das Suchprogramm </w:t>
      </w:r>
      <w:proofErr w:type="spellStart"/>
      <w:r>
        <w:rPr>
          <w:rFonts w:ascii="Arial" w:hAnsi="Arial" w:cs="Arial"/>
          <w:lang w:val="de-DE"/>
        </w:rPr>
        <w:t>Mascot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software</w:t>
      </w:r>
      <w:proofErr w:type="spellEnd"/>
      <w:r>
        <w:rPr>
          <w:rFonts w:ascii="Arial" w:hAnsi="Arial" w:cs="Arial"/>
          <w:lang w:val="de-DE"/>
        </w:rPr>
        <w:t xml:space="preserve"> (</w:t>
      </w:r>
      <w:proofErr w:type="spellStart"/>
      <w:r>
        <w:rPr>
          <w:rFonts w:ascii="Arial" w:hAnsi="Arial" w:cs="Arial"/>
          <w:lang w:val="de-DE"/>
        </w:rPr>
        <w:t>Matrixscience</w:t>
      </w:r>
      <w:proofErr w:type="spellEnd"/>
      <w:r>
        <w:rPr>
          <w:rFonts w:ascii="Arial" w:hAnsi="Arial" w:cs="Arial"/>
          <w:lang w:val="de-DE"/>
        </w:rPr>
        <w:t xml:space="preserve">, UK) und die Datenbank IPI-human </w:t>
      </w:r>
      <w:r>
        <w:rPr>
          <w:rFonts w:ascii="Arial" w:hAnsi="Arial" w:cs="Arial"/>
          <w:lang w:val="en-US"/>
        </w:rPr>
        <w:t xml:space="preserve">(version 3.82; released 06.04.2011) des </w:t>
      </w:r>
      <w:proofErr w:type="spellStart"/>
      <w:r>
        <w:rPr>
          <w:rFonts w:ascii="Arial" w:hAnsi="Arial" w:cs="Arial"/>
          <w:lang w:val="en-US"/>
        </w:rPr>
        <w:t>Europäischen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Instituts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für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Bioinformatik</w:t>
      </w:r>
      <w:proofErr w:type="spellEnd"/>
      <w:r>
        <w:rPr>
          <w:rFonts w:ascii="Arial" w:hAnsi="Arial" w:cs="Arial"/>
          <w:lang w:val="de-DE"/>
        </w:rPr>
        <w:t xml:space="preserve"> verwendet.</w:t>
      </w:r>
    </w:p>
    <w:p w:rsidR="00E87EA4" w:rsidRDefault="00E87EA4" w:rsidP="00E87EA4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Ergebnisse</w:t>
      </w:r>
      <w:proofErr w:type="spellEnd"/>
      <w:r>
        <w:rPr>
          <w:rFonts w:ascii="Arial" w:hAnsi="Arial" w:cs="Arial"/>
          <w:lang w:val="en-US"/>
        </w:rPr>
        <w:t>: Die AKO-</w:t>
      </w:r>
      <w:proofErr w:type="spellStart"/>
      <w:r>
        <w:rPr>
          <w:rFonts w:ascii="Arial" w:hAnsi="Arial" w:cs="Arial"/>
          <w:lang w:val="en-US"/>
        </w:rPr>
        <w:t>Proteom</w:t>
      </w:r>
      <w:proofErr w:type="spellEnd"/>
      <w:r>
        <w:rPr>
          <w:rFonts w:ascii="Arial" w:hAnsi="Arial" w:cs="Arial"/>
          <w:lang w:val="en-US"/>
        </w:rPr>
        <w:t>-</w:t>
      </w:r>
      <w:proofErr w:type="spellStart"/>
      <w:r>
        <w:rPr>
          <w:rFonts w:ascii="Arial" w:hAnsi="Arial" w:cs="Arial"/>
          <w:lang w:val="en-US"/>
        </w:rPr>
        <w:t>Analyse</w:t>
      </w:r>
      <w:proofErr w:type="spellEnd"/>
      <w:r>
        <w:rPr>
          <w:rFonts w:ascii="Arial" w:hAnsi="Arial" w:cs="Arial"/>
          <w:lang w:val="en-US"/>
        </w:rPr>
        <w:t xml:space="preserve"> hat </w:t>
      </w:r>
      <w:proofErr w:type="spellStart"/>
      <w:r>
        <w:rPr>
          <w:rFonts w:ascii="Arial" w:hAnsi="Arial" w:cs="Arial"/>
          <w:lang w:val="en-US"/>
        </w:rPr>
        <w:t>bei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Pneumonie-Patienten</w:t>
      </w:r>
      <w:proofErr w:type="spellEnd"/>
      <w:r>
        <w:rPr>
          <w:rFonts w:ascii="Arial" w:hAnsi="Arial" w:cs="Arial"/>
          <w:lang w:val="en-US"/>
        </w:rPr>
        <w:t xml:space="preserve"> und </w:t>
      </w:r>
      <w:proofErr w:type="spellStart"/>
      <w:r>
        <w:rPr>
          <w:rFonts w:ascii="Arial" w:hAnsi="Arial" w:cs="Arial"/>
          <w:lang w:val="en-US"/>
        </w:rPr>
        <w:t>Gesunden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über</w:t>
      </w:r>
      <w:proofErr w:type="spellEnd"/>
      <w:r>
        <w:rPr>
          <w:rFonts w:ascii="Arial" w:hAnsi="Arial" w:cs="Arial"/>
          <w:lang w:val="en-US"/>
        </w:rPr>
        <w:t xml:space="preserve"> 70 </w:t>
      </w:r>
      <w:proofErr w:type="spellStart"/>
      <w:r>
        <w:rPr>
          <w:rFonts w:ascii="Arial" w:hAnsi="Arial" w:cs="Arial"/>
          <w:lang w:val="en-US"/>
        </w:rPr>
        <w:t>Eiwei</w:t>
      </w:r>
      <w:proofErr w:type="spellEnd"/>
      <w:r>
        <w:rPr>
          <w:rFonts w:ascii="Arial" w:hAnsi="Arial" w:cs="Arial"/>
          <w:lang w:val="en-US"/>
        </w:rPr>
        <w:t xml:space="preserve">βstoffe </w:t>
      </w:r>
      <w:proofErr w:type="spellStart"/>
      <w:r>
        <w:rPr>
          <w:rFonts w:ascii="Arial" w:hAnsi="Arial" w:cs="Arial"/>
          <w:lang w:val="en-US"/>
        </w:rPr>
        <w:t>nachgewiesen</w:t>
      </w:r>
      <w:proofErr w:type="spellEnd"/>
      <w:r>
        <w:rPr>
          <w:rFonts w:ascii="Arial" w:hAnsi="Arial" w:cs="Arial"/>
          <w:lang w:val="en-US"/>
        </w:rPr>
        <w:t>. In den AKO-</w:t>
      </w:r>
      <w:proofErr w:type="spellStart"/>
      <w:r>
        <w:rPr>
          <w:rFonts w:ascii="Arial" w:hAnsi="Arial" w:cs="Arial"/>
          <w:lang w:val="en-US"/>
        </w:rPr>
        <w:t>Proben</w:t>
      </w:r>
      <w:proofErr w:type="spellEnd"/>
      <w:r>
        <w:rPr>
          <w:rFonts w:ascii="Arial" w:hAnsi="Arial" w:cs="Arial"/>
          <w:lang w:val="en-US"/>
        </w:rPr>
        <w:t xml:space="preserve"> von </w:t>
      </w:r>
      <w:proofErr w:type="spellStart"/>
      <w:r>
        <w:rPr>
          <w:rFonts w:ascii="Arial" w:hAnsi="Arial" w:cs="Arial"/>
          <w:lang w:val="en-US"/>
        </w:rPr>
        <w:t>Gesunden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sind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auch</w:t>
      </w:r>
      <w:proofErr w:type="spellEnd"/>
      <w:r>
        <w:rPr>
          <w:rFonts w:ascii="Arial" w:hAnsi="Arial" w:cs="Arial"/>
          <w:lang w:val="en-US"/>
        </w:rPr>
        <w:t xml:space="preserve"> die </w:t>
      </w:r>
      <w:proofErr w:type="spellStart"/>
      <w:r>
        <w:rPr>
          <w:rFonts w:ascii="Arial" w:hAnsi="Arial" w:cs="Arial"/>
          <w:bCs/>
          <w:lang w:val="de-DE"/>
        </w:rPr>
        <w:t>Eiwei</w:t>
      </w:r>
      <w:proofErr w:type="spellEnd"/>
      <w:r>
        <w:rPr>
          <w:rFonts w:ascii="Arial" w:hAnsi="Arial" w:cs="Arial"/>
          <w:bCs/>
          <w:lang w:val="el-GR"/>
        </w:rPr>
        <w:t>β</w:t>
      </w:r>
      <w:proofErr w:type="spellStart"/>
      <w:r>
        <w:rPr>
          <w:rFonts w:ascii="Arial" w:hAnsi="Arial" w:cs="Arial"/>
          <w:bCs/>
          <w:lang w:val="en-US"/>
        </w:rPr>
        <w:t>stoffe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Dermcidin</w:t>
      </w:r>
      <w:proofErr w:type="spellEnd"/>
      <w:r>
        <w:rPr>
          <w:rFonts w:ascii="Arial" w:hAnsi="Arial" w:cs="Arial"/>
          <w:lang w:val="en-US"/>
        </w:rPr>
        <w:t xml:space="preserve">, Zn-α2-Glykoprotein, </w:t>
      </w:r>
      <w:proofErr w:type="spellStart"/>
      <w:r>
        <w:rPr>
          <w:rFonts w:ascii="Arial" w:hAnsi="Arial" w:cs="Arial"/>
          <w:lang w:val="en-US"/>
        </w:rPr>
        <w:t>Kininogen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u.a</w:t>
      </w:r>
      <w:proofErr w:type="spellEnd"/>
      <w:r>
        <w:rPr>
          <w:rFonts w:ascii="Arial" w:hAnsi="Arial" w:cs="Arial"/>
          <w:lang w:val="en-US"/>
        </w:rPr>
        <w:t xml:space="preserve">.) </w:t>
      </w:r>
      <w:proofErr w:type="spellStart"/>
      <w:r>
        <w:rPr>
          <w:rFonts w:ascii="Arial" w:hAnsi="Arial" w:cs="Arial"/>
          <w:lang w:val="en-US"/>
        </w:rPr>
        <w:t>identifiziert</w:t>
      </w:r>
      <w:proofErr w:type="spellEnd"/>
      <w:r>
        <w:rPr>
          <w:rFonts w:ascii="Arial" w:hAnsi="Arial" w:cs="Arial"/>
          <w:lang w:val="en-US"/>
        </w:rPr>
        <w:t xml:space="preserve">, die </w:t>
      </w:r>
      <w:proofErr w:type="spellStart"/>
      <w:r>
        <w:rPr>
          <w:rFonts w:ascii="Arial" w:hAnsi="Arial" w:cs="Arial"/>
          <w:lang w:val="en-US"/>
        </w:rPr>
        <w:t>als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Hintergrund-Eiwei</w:t>
      </w:r>
      <w:proofErr w:type="spellEnd"/>
      <w:r>
        <w:rPr>
          <w:rFonts w:ascii="Arial" w:hAnsi="Arial" w:cs="Arial"/>
          <w:lang w:val="en-US"/>
        </w:rPr>
        <w:t xml:space="preserve">βspektrum von AKO </w:t>
      </w:r>
      <w:proofErr w:type="spellStart"/>
      <w:r>
        <w:rPr>
          <w:rFonts w:ascii="Arial" w:hAnsi="Arial" w:cs="Arial"/>
          <w:lang w:val="en-US"/>
        </w:rPr>
        <w:t>zu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betrachten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sind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Bei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Patienten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Pneumonie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waren</w:t>
      </w:r>
      <w:proofErr w:type="spellEnd"/>
      <w:r>
        <w:rPr>
          <w:rFonts w:ascii="Arial" w:hAnsi="Arial" w:cs="Arial"/>
          <w:lang w:val="en-US"/>
        </w:rPr>
        <w:t xml:space="preserve"> die </w:t>
      </w:r>
      <w:proofErr w:type="spellStart"/>
      <w:r>
        <w:rPr>
          <w:rFonts w:ascii="Arial" w:hAnsi="Arial" w:cs="Arial"/>
          <w:lang w:val="en-US"/>
        </w:rPr>
        <w:t>Eiwei</w:t>
      </w:r>
      <w:proofErr w:type="spellEnd"/>
      <w:r>
        <w:rPr>
          <w:rFonts w:ascii="Arial" w:hAnsi="Arial" w:cs="Arial"/>
          <w:lang w:val="en-US"/>
        </w:rPr>
        <w:t xml:space="preserve">βstoffe der </w:t>
      </w:r>
      <w:proofErr w:type="spellStart"/>
      <w:r>
        <w:rPr>
          <w:rFonts w:ascii="Arial" w:hAnsi="Arial" w:cs="Arial"/>
          <w:lang w:val="en-US"/>
        </w:rPr>
        <w:t>akuten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Entzündung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Annexin</w:t>
      </w:r>
      <w:proofErr w:type="spellEnd"/>
      <w:r>
        <w:rPr>
          <w:rFonts w:ascii="Arial" w:hAnsi="Arial" w:cs="Arial"/>
          <w:lang w:val="en-US"/>
        </w:rPr>
        <w:t xml:space="preserve"> A2, Cystatin </w:t>
      </w:r>
      <w:proofErr w:type="spellStart"/>
      <w:r>
        <w:rPr>
          <w:rFonts w:ascii="Arial" w:hAnsi="Arial" w:cs="Arial"/>
          <w:lang w:val="en-US"/>
        </w:rPr>
        <w:t>Typ</w:t>
      </w:r>
      <w:proofErr w:type="spellEnd"/>
      <w:r>
        <w:rPr>
          <w:rFonts w:ascii="Arial" w:hAnsi="Arial" w:cs="Arial"/>
          <w:lang w:val="en-US"/>
        </w:rPr>
        <w:t xml:space="preserve"> 2, </w:t>
      </w:r>
      <w:proofErr w:type="spellStart"/>
      <w:r>
        <w:rPr>
          <w:rFonts w:ascii="Arial" w:hAnsi="Arial" w:cs="Arial"/>
          <w:lang w:val="en-US"/>
        </w:rPr>
        <w:t>cAMP-spezifische</w:t>
      </w:r>
      <w:proofErr w:type="spellEnd"/>
      <w:r>
        <w:rPr>
          <w:rFonts w:ascii="Arial" w:hAnsi="Arial" w:cs="Arial"/>
          <w:lang w:val="en-US"/>
        </w:rPr>
        <w:t xml:space="preserve"> 3'</w:t>
      </w:r>
      <w:proofErr w:type="gramStart"/>
      <w:r>
        <w:rPr>
          <w:rFonts w:ascii="Arial" w:hAnsi="Arial" w:cs="Arial"/>
          <w:lang w:val="en-US"/>
        </w:rPr>
        <w:t>,5'</w:t>
      </w:r>
      <w:proofErr w:type="gramEnd"/>
      <w:r>
        <w:rPr>
          <w:rFonts w:ascii="Arial" w:hAnsi="Arial" w:cs="Arial"/>
          <w:lang w:val="en-US"/>
        </w:rPr>
        <w:t xml:space="preserve">-zyklische Phosphodiesterase), </w:t>
      </w:r>
      <w:proofErr w:type="spellStart"/>
      <w:r>
        <w:rPr>
          <w:rFonts w:ascii="Arial" w:hAnsi="Arial" w:cs="Arial"/>
          <w:lang w:val="en-US"/>
        </w:rPr>
        <w:t>sowie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Annexin</w:t>
      </w:r>
      <w:proofErr w:type="spellEnd"/>
      <w:r>
        <w:rPr>
          <w:rFonts w:ascii="Arial" w:hAnsi="Arial" w:cs="Arial"/>
          <w:lang w:val="en-US"/>
        </w:rPr>
        <w:t xml:space="preserve"> A1, </w:t>
      </w:r>
      <w:proofErr w:type="spellStart"/>
      <w:r>
        <w:rPr>
          <w:rFonts w:ascii="Arial" w:hAnsi="Arial" w:cs="Arial"/>
          <w:lang w:val="en-US"/>
        </w:rPr>
        <w:t>Kollagenfragmente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Histonfragment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alveolare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Basalmembranen-Proteine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nachgewiesen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>
        <w:rPr>
          <w:rFonts w:ascii="Arial" w:hAnsi="Arial" w:cs="Arial"/>
          <w:lang w:val="en-US"/>
        </w:rPr>
        <w:t>Im</w:t>
      </w:r>
      <w:proofErr w:type="spellEnd"/>
      <w:r>
        <w:rPr>
          <w:rFonts w:ascii="Arial" w:hAnsi="Arial" w:cs="Arial"/>
          <w:lang w:val="en-US"/>
        </w:rPr>
        <w:t xml:space="preserve"> AKO </w:t>
      </w:r>
      <w:proofErr w:type="spellStart"/>
      <w:r>
        <w:rPr>
          <w:rFonts w:ascii="Arial" w:hAnsi="Arial" w:cs="Arial"/>
          <w:lang w:val="en-US"/>
        </w:rPr>
        <w:t>ist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bei</w:t>
      </w:r>
      <w:proofErr w:type="spellEnd"/>
      <w:r>
        <w:rPr>
          <w:rFonts w:ascii="Arial" w:hAnsi="Arial" w:cs="Arial"/>
          <w:lang w:val="en-US"/>
        </w:rPr>
        <w:t xml:space="preserve"> 2 </w:t>
      </w:r>
      <w:proofErr w:type="spellStart"/>
      <w:r>
        <w:rPr>
          <w:rFonts w:ascii="Arial" w:hAnsi="Arial" w:cs="Arial"/>
          <w:lang w:val="en-US"/>
        </w:rPr>
        <w:t>Patienten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Pneumonie</w:t>
      </w:r>
      <w:proofErr w:type="spellEnd"/>
      <w:r>
        <w:rPr>
          <w:rFonts w:ascii="Arial" w:hAnsi="Arial" w:cs="Arial"/>
          <w:lang w:val="en-US"/>
        </w:rPr>
        <w:t xml:space="preserve"> Protein POTEE (POTE </w:t>
      </w:r>
      <w:proofErr w:type="spellStart"/>
      <w:r>
        <w:rPr>
          <w:rFonts w:ascii="Arial" w:hAnsi="Arial" w:cs="Arial"/>
          <w:lang w:val="en-US"/>
        </w:rPr>
        <w:t>ankyrin</w:t>
      </w:r>
      <w:proofErr w:type="spellEnd"/>
      <w:r>
        <w:rPr>
          <w:rFonts w:ascii="Arial" w:hAnsi="Arial" w:cs="Arial"/>
          <w:lang w:val="en-US"/>
        </w:rPr>
        <w:t xml:space="preserve"> domain family, member-E) </w:t>
      </w:r>
      <w:proofErr w:type="spellStart"/>
      <w:r>
        <w:rPr>
          <w:rFonts w:ascii="Arial" w:hAnsi="Arial" w:cs="Arial"/>
          <w:lang w:val="en-US"/>
        </w:rPr>
        <w:t>identifiziert</w:t>
      </w:r>
      <w:proofErr w:type="spellEnd"/>
      <w:r>
        <w:rPr>
          <w:rFonts w:ascii="Arial" w:hAnsi="Arial" w:cs="Arial"/>
          <w:lang w:val="en-US"/>
        </w:rPr>
        <w:t xml:space="preserve">, das </w:t>
      </w:r>
      <w:proofErr w:type="spellStart"/>
      <w:r>
        <w:rPr>
          <w:rFonts w:ascii="Arial" w:hAnsi="Arial" w:cs="Arial"/>
          <w:lang w:val="en-US"/>
        </w:rPr>
        <w:t>auch</w:t>
      </w:r>
      <w:proofErr w:type="spellEnd"/>
      <w:r>
        <w:rPr>
          <w:rFonts w:ascii="Arial" w:hAnsi="Arial" w:cs="Arial"/>
          <w:lang w:val="en-US"/>
        </w:rPr>
        <w:t xml:space="preserve"> in </w:t>
      </w:r>
      <w:proofErr w:type="spellStart"/>
      <w:r>
        <w:rPr>
          <w:rFonts w:ascii="Arial" w:hAnsi="Arial" w:cs="Arial"/>
          <w:lang w:val="en-US"/>
        </w:rPr>
        <w:t>unseren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früheren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Studien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über</w:t>
      </w:r>
      <w:proofErr w:type="spellEnd"/>
      <w:r>
        <w:rPr>
          <w:rFonts w:ascii="Arial" w:hAnsi="Arial" w:cs="Arial"/>
          <w:lang w:val="en-US"/>
        </w:rPr>
        <w:t xml:space="preserve"> 60% der </w:t>
      </w:r>
      <w:proofErr w:type="spellStart"/>
      <w:r>
        <w:rPr>
          <w:rFonts w:ascii="Arial" w:hAnsi="Arial" w:cs="Arial"/>
          <w:lang w:val="en-US"/>
        </w:rPr>
        <w:t>Patienten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NSCLC </w:t>
      </w:r>
      <w:proofErr w:type="spellStart"/>
      <w:r>
        <w:rPr>
          <w:rFonts w:ascii="Arial" w:hAnsi="Arial" w:cs="Arial"/>
          <w:lang w:val="en-US"/>
        </w:rPr>
        <w:t>im</w:t>
      </w:r>
      <w:proofErr w:type="spellEnd"/>
      <w:r>
        <w:rPr>
          <w:rFonts w:ascii="Arial" w:hAnsi="Arial" w:cs="Arial"/>
          <w:lang w:val="en-US"/>
        </w:rPr>
        <w:t xml:space="preserve"> Stadium I-II </w:t>
      </w:r>
      <w:proofErr w:type="spellStart"/>
      <w:r>
        <w:rPr>
          <w:rFonts w:ascii="Arial" w:hAnsi="Arial" w:cs="Arial"/>
          <w:lang w:val="en-US"/>
        </w:rPr>
        <w:t>nachgewiesen</w:t>
      </w:r>
      <w:proofErr w:type="spellEnd"/>
      <w:r>
        <w:rPr>
          <w:rFonts w:ascii="Arial" w:hAnsi="Arial" w:cs="Arial"/>
          <w:lang w:val="en-US"/>
        </w:rPr>
        <w:t xml:space="preserve"> war. In der </w:t>
      </w:r>
      <w:proofErr w:type="spellStart"/>
      <w:r>
        <w:rPr>
          <w:rFonts w:ascii="Arial" w:hAnsi="Arial" w:cs="Arial"/>
          <w:lang w:val="en-US"/>
        </w:rPr>
        <w:t>Zukunft</w:t>
      </w:r>
      <w:proofErr w:type="spellEnd"/>
      <w:r>
        <w:rPr>
          <w:rFonts w:ascii="Arial" w:hAnsi="Arial" w:cs="Arial"/>
          <w:lang w:val="en-US"/>
        </w:rPr>
        <w:t xml:space="preserve"> war </w:t>
      </w:r>
      <w:proofErr w:type="spellStart"/>
      <w:r>
        <w:rPr>
          <w:rFonts w:ascii="Arial" w:hAnsi="Arial" w:cs="Arial"/>
          <w:lang w:val="en-US"/>
        </w:rPr>
        <w:t>bei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beiden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Patienten</w:t>
      </w:r>
      <w:proofErr w:type="spellEnd"/>
      <w:r>
        <w:rPr>
          <w:rFonts w:ascii="Arial" w:hAnsi="Arial" w:cs="Arial"/>
          <w:lang w:val="en-US"/>
        </w:rPr>
        <w:t xml:space="preserve"> die Diagnose NSCLC </w:t>
      </w:r>
      <w:proofErr w:type="spellStart"/>
      <w:r>
        <w:rPr>
          <w:rFonts w:ascii="Arial" w:hAnsi="Arial" w:cs="Arial"/>
          <w:lang w:val="en-US"/>
        </w:rPr>
        <w:t>bestätigt</w:t>
      </w:r>
      <w:proofErr w:type="spellEnd"/>
      <w:r>
        <w:rPr>
          <w:rFonts w:ascii="Arial" w:hAnsi="Arial" w:cs="Arial"/>
          <w:lang w:val="en-US"/>
        </w:rPr>
        <w:t>.</w:t>
      </w:r>
    </w:p>
    <w:p w:rsidR="00A77E41" w:rsidRPr="00E87EA4" w:rsidRDefault="00E87EA4" w:rsidP="00E87EA4">
      <w:pPr>
        <w:spacing w:line="360" w:lineRule="auto"/>
        <w:jc w:val="both"/>
        <w:rPr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Schlussfolgerungen</w:t>
      </w:r>
      <w:proofErr w:type="spellEnd"/>
      <w:r>
        <w:rPr>
          <w:rFonts w:ascii="Arial" w:hAnsi="Arial" w:cs="Arial"/>
          <w:lang w:val="en-US"/>
        </w:rPr>
        <w:t xml:space="preserve">: </w:t>
      </w:r>
      <w:proofErr w:type="spellStart"/>
      <w:r>
        <w:rPr>
          <w:rFonts w:ascii="Arial" w:hAnsi="Arial" w:cs="Arial"/>
          <w:lang w:val="en-US"/>
        </w:rPr>
        <w:t>Wir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haben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gefunden</w:t>
      </w:r>
      <w:proofErr w:type="spellEnd"/>
      <w:r>
        <w:rPr>
          <w:rFonts w:ascii="Arial" w:hAnsi="Arial" w:cs="Arial"/>
          <w:lang w:val="en-US"/>
        </w:rPr>
        <w:t xml:space="preserve">, das AKO der </w:t>
      </w:r>
      <w:proofErr w:type="spellStart"/>
      <w:r>
        <w:rPr>
          <w:rFonts w:ascii="Arial" w:hAnsi="Arial" w:cs="Arial"/>
          <w:lang w:val="en-US"/>
        </w:rPr>
        <w:t>Patienten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Pneumonie</w:t>
      </w:r>
      <w:proofErr w:type="spellEnd"/>
      <w:r>
        <w:rPr>
          <w:rFonts w:ascii="Arial" w:hAnsi="Arial" w:cs="Arial"/>
          <w:lang w:val="en-US"/>
        </w:rPr>
        <w:t xml:space="preserve"> 20 </w:t>
      </w:r>
      <w:proofErr w:type="spellStart"/>
      <w:r>
        <w:rPr>
          <w:rFonts w:ascii="Arial" w:hAnsi="Arial" w:cs="Arial"/>
          <w:lang w:val="en-US"/>
        </w:rPr>
        <w:t>Eiwei</w:t>
      </w:r>
      <w:proofErr w:type="spellEnd"/>
      <w:r>
        <w:rPr>
          <w:rFonts w:ascii="Arial" w:hAnsi="Arial" w:cs="Arial"/>
          <w:lang w:val="en-US"/>
        </w:rPr>
        <w:t xml:space="preserve">βmarker </w:t>
      </w:r>
      <w:proofErr w:type="spellStart"/>
      <w:r>
        <w:rPr>
          <w:rFonts w:ascii="Arial" w:hAnsi="Arial" w:cs="Arial"/>
          <w:lang w:val="en-US"/>
        </w:rPr>
        <w:t>enthält</w:t>
      </w:r>
      <w:proofErr w:type="spellEnd"/>
      <w:r>
        <w:rPr>
          <w:rFonts w:ascii="Arial" w:hAnsi="Arial" w:cs="Arial"/>
          <w:lang w:val="en-US"/>
        </w:rPr>
        <w:t xml:space="preserve">, die </w:t>
      </w:r>
      <w:proofErr w:type="spellStart"/>
      <w:r>
        <w:rPr>
          <w:rFonts w:ascii="Arial" w:hAnsi="Arial" w:cs="Arial"/>
          <w:lang w:val="en-US"/>
        </w:rPr>
        <w:t>für</w:t>
      </w:r>
      <w:proofErr w:type="spellEnd"/>
      <w:r>
        <w:rPr>
          <w:rFonts w:ascii="Arial" w:hAnsi="Arial" w:cs="Arial"/>
          <w:lang w:val="en-US"/>
        </w:rPr>
        <w:t xml:space="preserve"> die </w:t>
      </w:r>
      <w:proofErr w:type="spellStart"/>
      <w:r>
        <w:rPr>
          <w:rFonts w:ascii="Arial" w:hAnsi="Arial" w:cs="Arial"/>
          <w:lang w:val="en-US"/>
        </w:rPr>
        <w:t>Diagnostik</w:t>
      </w:r>
      <w:proofErr w:type="spellEnd"/>
      <w:r>
        <w:rPr>
          <w:rFonts w:ascii="Arial" w:hAnsi="Arial" w:cs="Arial"/>
          <w:lang w:val="en-US"/>
        </w:rPr>
        <w:t xml:space="preserve"> von </w:t>
      </w:r>
      <w:proofErr w:type="spellStart"/>
      <w:r>
        <w:rPr>
          <w:rFonts w:ascii="Arial" w:hAnsi="Arial" w:cs="Arial"/>
          <w:lang w:val="en-US"/>
        </w:rPr>
        <w:t>Pneumonie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verwendet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werden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können</w:t>
      </w:r>
      <w:proofErr w:type="spellEnd"/>
      <w:r>
        <w:rPr>
          <w:rFonts w:ascii="Arial" w:hAnsi="Arial" w:cs="Arial"/>
          <w:lang w:val="en-US"/>
        </w:rPr>
        <w:t xml:space="preserve">. Man </w:t>
      </w:r>
      <w:proofErr w:type="spellStart"/>
      <w:r>
        <w:rPr>
          <w:rFonts w:ascii="Arial" w:hAnsi="Arial" w:cs="Arial"/>
          <w:lang w:val="en-US"/>
        </w:rPr>
        <w:t>bedarf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weiterer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Studien</w:t>
      </w:r>
      <w:proofErr w:type="spellEnd"/>
      <w:r>
        <w:rPr>
          <w:rFonts w:ascii="Arial" w:hAnsi="Arial" w:cs="Arial"/>
          <w:lang w:val="en-US"/>
        </w:rPr>
        <w:t>,</w:t>
      </w:r>
      <w:proofErr w:type="gramEnd"/>
      <w:r>
        <w:rPr>
          <w:rFonts w:ascii="Arial" w:hAnsi="Arial" w:cs="Arial"/>
          <w:lang w:val="en-US"/>
        </w:rPr>
        <w:t xml:space="preserve"> um die </w:t>
      </w:r>
      <w:proofErr w:type="spellStart"/>
      <w:r>
        <w:rPr>
          <w:rFonts w:ascii="Arial" w:hAnsi="Arial" w:cs="Arial"/>
          <w:lang w:val="en-US"/>
        </w:rPr>
        <w:t>diagnostische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Bedeutung</w:t>
      </w:r>
      <w:proofErr w:type="spellEnd"/>
      <w:r>
        <w:rPr>
          <w:rFonts w:ascii="Arial" w:hAnsi="Arial" w:cs="Arial"/>
          <w:lang w:val="en-US"/>
        </w:rPr>
        <w:t xml:space="preserve"> von POTEE </w:t>
      </w:r>
      <w:proofErr w:type="spellStart"/>
      <w:r>
        <w:rPr>
          <w:rFonts w:ascii="Arial" w:hAnsi="Arial" w:cs="Arial"/>
          <w:lang w:val="en-US"/>
        </w:rPr>
        <w:t>bei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Lungenkarzinom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untersuchen</w:t>
      </w:r>
      <w:proofErr w:type="spellEnd"/>
      <w:r>
        <w:rPr>
          <w:rFonts w:ascii="Arial" w:hAnsi="Arial" w:cs="Arial"/>
          <w:lang w:val="en-US"/>
        </w:rPr>
        <w:t>.</w:t>
      </w:r>
    </w:p>
    <w:sectPr w:rsidR="00A77E41" w:rsidRPr="00E87E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A4"/>
    <w:rsid w:val="00E8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A4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A4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A4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87EA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4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 Events Cross Media Gmbh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Эльдар Анаев</cp:lastModifiedBy>
  <cp:revision>2</cp:revision>
  <dcterms:created xsi:type="dcterms:W3CDTF">2015-09-06T19:03:00Z</dcterms:created>
  <dcterms:modified xsi:type="dcterms:W3CDTF">2015-09-06T19:03:00Z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y">
    <vt:lpwstr>178deafd-d0bc-40b6-97eb-10266b3473d3</vt:lpwstr>
  </property>
</Properties>
</file>