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AA" w:rsidRPr="006761FC" w:rsidRDefault="00B649AA" w:rsidP="00A50DDA">
      <w:pPr>
        <w:spacing w:line="360" w:lineRule="auto"/>
        <w:ind w:left="2124"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61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Кузьмичева Людмила </w:t>
      </w:r>
    </w:p>
    <w:p w:rsidR="00B649AA" w:rsidRPr="006761FC" w:rsidRDefault="00B649AA" w:rsidP="00943EB6">
      <w:pPr>
        <w:spacing w:line="360" w:lineRule="auto"/>
        <w:ind w:left="2124"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61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Московский Государственный университет имени М.В. Ломоносова  (Россия) </w:t>
      </w:r>
    </w:p>
    <w:p w:rsidR="00B649AA" w:rsidRPr="006761FC" w:rsidRDefault="00B649AA" w:rsidP="00A50DD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761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"Сербо-турецкая война 1876 г. как прелюдия вступления России в войну с Турцией в 1877 г. Позиция Императорского Дома Романовых</w:t>
      </w:r>
      <w:proofErr w:type="gramStart"/>
      <w:r w:rsidRPr="006761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B649AA" w:rsidRDefault="00EF2184" w:rsidP="00EF21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цепи событий Великого Восточного кризиса 1875-1878 гг.  важное место занимает война Сербии и Черногории против Османской империи, которую объявили  правители этих вассальных княже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св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оему сюзерену. Война Сербии с Турцией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началась  18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1876 г., продолжалась  четыре месяца и закончилась сокрушительным поражением Сербского княжества.  Результат этот был вполне предсказуем, поскольку малочисленная и слабо обученная сербская армия противостояла  мощной военной машине Османской империи.</w:t>
      </w:r>
    </w:p>
    <w:p w:rsidR="00EF2184" w:rsidRDefault="00EF2184" w:rsidP="00EF21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Собственно именно  драматические события сербо-турецкой войны  явились решающим толчком к решению Российского императора начать войну с Турцией, ставшую последней русско-турецкой войной в 19 веке. Исследователи событий Восточного кризиса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пытаются выяснить насколько реальным было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вмешательство России в военный конфликт еще летом 1876 г. и насколько это изменило бы ход самой русско-турецкой войны.</w:t>
      </w:r>
    </w:p>
    <w:p w:rsidR="00EF2184" w:rsidRDefault="00EF2184" w:rsidP="00EF218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Анализ источников показывает, что российское руководство рассчитывало на возможность мирного урегулирования конфликта и решения вопроса о </w:t>
      </w:r>
      <w:r w:rsidR="00AB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в Боснии и Герцеговине до середины июня 1876 г. </w:t>
      </w:r>
      <w:r w:rsidR="00AB66C1" w:rsidRPr="00AB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Император Александр </w:t>
      </w:r>
      <w:r w:rsidR="00AB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AB66C1" w:rsidRPr="00AB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B6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призывал сербского князя Милана отказаться от намерения начать войну.</w:t>
      </w:r>
    </w:p>
    <w:p w:rsidR="00B649AA" w:rsidRPr="00EF2184" w:rsidRDefault="00AB66C1" w:rsidP="00A50DD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О том, что такие приготовления в Сербии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ведутся в России хорошо знали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об этом свидетельствовали донесения русских официальных дипломатических представителей и военных агентов.  </w:t>
      </w:r>
      <w:r w:rsidR="00B649AA" w:rsidRPr="00EF21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9AA" w:rsidRPr="00EF2184">
        <w:rPr>
          <w:rFonts w:ascii="Times New Roman" w:hAnsi="Times New Roman" w:cs="Times New Roman"/>
          <w:sz w:val="28"/>
          <w:szCs w:val="28"/>
        </w:rPr>
        <w:t xml:space="preserve"> </w:t>
      </w:r>
      <w:r w:rsidR="00B649AA" w:rsidRPr="00EF2184">
        <w:rPr>
          <w:rFonts w:ascii="Times New Roman" w:hAnsi="Times New Roman" w:cs="Times New Roman"/>
          <w:sz w:val="28"/>
          <w:szCs w:val="28"/>
        </w:rPr>
        <w:tab/>
      </w:r>
      <w:r w:rsidR="00B649AA" w:rsidRPr="00EF21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3F12FC" w:rsidRPr="006761FC" w:rsidRDefault="00A50DDA" w:rsidP="00AB66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18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649AA" w:rsidRPr="006761FC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Российский император знал о подготовке сербов к войне</w:t>
      </w:r>
      <w:r w:rsidR="00AB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уже в январе-феврале 1876 г. и </w:t>
      </w:r>
      <w:proofErr w:type="gramStart"/>
      <w:r w:rsidR="00B649AA" w:rsidRPr="006761F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предпринимал усилия</w:t>
      </w:r>
      <w:proofErr w:type="gramEnd"/>
      <w:r w:rsidR="00B649AA" w:rsidRPr="006761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сдерживания раскручивающегося маховика сербской военной машины.</w:t>
      </w:r>
      <w:r w:rsidR="00AB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6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DA" w:rsidRPr="006761FC" w:rsidRDefault="00D01E99" w:rsidP="00AB66C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sz w:val="28"/>
          <w:szCs w:val="28"/>
        </w:rPr>
        <w:t>Уже в  середине марта 1876 г. русский генеральный консул в Бухаресте Иван Алексеевич Зиновьев сообщал министру иностранных дел России Александру Михайловичу Горчакову</w:t>
      </w:r>
      <w:r w:rsidR="000303A2" w:rsidRPr="006761FC">
        <w:rPr>
          <w:rFonts w:ascii="Times New Roman" w:hAnsi="Times New Roman" w:cs="Times New Roman"/>
          <w:sz w:val="28"/>
          <w:szCs w:val="28"/>
        </w:rPr>
        <w:t xml:space="preserve"> о приезде в Бухарест сербских представителей майора </w:t>
      </w:r>
      <w:proofErr w:type="spellStart"/>
      <w:r w:rsidR="000303A2" w:rsidRPr="006761FC">
        <w:rPr>
          <w:rFonts w:ascii="Times New Roman" w:hAnsi="Times New Roman" w:cs="Times New Roman"/>
          <w:sz w:val="28"/>
          <w:szCs w:val="28"/>
        </w:rPr>
        <w:t>Драгашевича</w:t>
      </w:r>
      <w:proofErr w:type="spellEnd"/>
      <w:r w:rsidR="000303A2" w:rsidRPr="006761FC">
        <w:rPr>
          <w:rFonts w:ascii="Times New Roman" w:hAnsi="Times New Roman" w:cs="Times New Roman"/>
          <w:sz w:val="28"/>
          <w:szCs w:val="28"/>
        </w:rPr>
        <w:t xml:space="preserve"> и   бывшего сербского агента в Бухаресте  </w:t>
      </w:r>
      <w:proofErr w:type="spellStart"/>
      <w:r w:rsidR="000303A2" w:rsidRPr="006761FC">
        <w:rPr>
          <w:rFonts w:ascii="Times New Roman" w:hAnsi="Times New Roman" w:cs="Times New Roman"/>
          <w:sz w:val="28"/>
          <w:szCs w:val="28"/>
        </w:rPr>
        <w:t>Васы</w:t>
      </w:r>
      <w:proofErr w:type="spellEnd"/>
      <w:r w:rsidR="000303A2" w:rsidRPr="00676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3A2" w:rsidRPr="006761FC">
        <w:rPr>
          <w:rFonts w:ascii="Times New Roman" w:hAnsi="Times New Roman" w:cs="Times New Roman"/>
          <w:sz w:val="28"/>
          <w:szCs w:val="28"/>
        </w:rPr>
        <w:t>Живановича</w:t>
      </w:r>
      <w:proofErr w:type="spellEnd"/>
      <w:r w:rsidR="000303A2" w:rsidRPr="006761FC">
        <w:rPr>
          <w:rFonts w:ascii="Times New Roman" w:hAnsi="Times New Roman" w:cs="Times New Roman"/>
          <w:sz w:val="28"/>
          <w:szCs w:val="28"/>
        </w:rPr>
        <w:t xml:space="preserve"> с целью договориться с болгарскими деятелями, проживающими в Румынии о подготовке совместных боевых действий. </w:t>
      </w:r>
      <w:proofErr w:type="spellStart"/>
      <w:r w:rsidR="000303A2" w:rsidRPr="006761FC">
        <w:rPr>
          <w:rFonts w:ascii="Times New Roman" w:hAnsi="Times New Roman" w:cs="Times New Roman"/>
          <w:sz w:val="28"/>
          <w:szCs w:val="28"/>
        </w:rPr>
        <w:t>Живанович</w:t>
      </w:r>
      <w:proofErr w:type="spellEnd"/>
      <w:r w:rsidR="000303A2" w:rsidRPr="006761FC">
        <w:rPr>
          <w:rFonts w:ascii="Times New Roman" w:hAnsi="Times New Roman" w:cs="Times New Roman"/>
          <w:sz w:val="28"/>
          <w:szCs w:val="28"/>
        </w:rPr>
        <w:t xml:space="preserve"> уверял Зиновьева, что «Положение Сербии, состоящей в непосредственном контакте с братскими народами, которые открыто восстали против власти султана, не позволяет ей долго  придерживаться выжидательной  позиции; в конце </w:t>
      </w:r>
      <w:proofErr w:type="gramStart"/>
      <w:r w:rsidR="000303A2" w:rsidRPr="006761FC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="000303A2" w:rsidRPr="006761FC">
        <w:rPr>
          <w:rFonts w:ascii="Times New Roman" w:hAnsi="Times New Roman" w:cs="Times New Roman"/>
          <w:sz w:val="28"/>
          <w:szCs w:val="28"/>
        </w:rPr>
        <w:t xml:space="preserve"> князь Милан будет захвачен воинственным течением, распространяющимся по стране».</w:t>
      </w:r>
      <w:r w:rsidR="00A50DDA" w:rsidRPr="006761FC">
        <w:rPr>
          <w:rStyle w:val="ab"/>
          <w:rFonts w:ascii="Times New Roman" w:hAnsi="Times New Roman"/>
          <w:sz w:val="28"/>
          <w:szCs w:val="28"/>
        </w:rPr>
        <w:endnoteReference w:id="1"/>
      </w:r>
      <w:r w:rsidR="00A50DDA" w:rsidRPr="006761FC">
        <w:rPr>
          <w:rFonts w:ascii="Times New Roman" w:hAnsi="Times New Roman" w:cs="Times New Roman"/>
          <w:sz w:val="28"/>
          <w:szCs w:val="28"/>
        </w:rPr>
        <w:t>При этом они активно уверяли болгар, «что военные приготовления Сербии совершаются с одобрения императорского правительства». Несмотря на уверения Зиновьева о «лживости этих утверждений» они продолжали на этом настаивать.</w:t>
      </w:r>
      <w:r w:rsidR="00A50DDA" w:rsidRPr="006761FC">
        <w:rPr>
          <w:rStyle w:val="ab"/>
          <w:rFonts w:ascii="Times New Roman" w:hAnsi="Times New Roman"/>
          <w:sz w:val="28"/>
          <w:szCs w:val="28"/>
        </w:rPr>
        <w:endnoteReference w:id="2"/>
      </w:r>
    </w:p>
    <w:p w:rsidR="00A50DDA" w:rsidRPr="006761FC" w:rsidRDefault="00A50DDA" w:rsidP="00A50DD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sz w:val="28"/>
          <w:szCs w:val="28"/>
        </w:rPr>
        <w:t xml:space="preserve">О военных приготовлениях Сербии неоднократно </w:t>
      </w:r>
      <w:r w:rsidR="00AB66C1">
        <w:rPr>
          <w:rFonts w:ascii="Times New Roman" w:hAnsi="Times New Roman" w:cs="Times New Roman"/>
          <w:sz w:val="28"/>
          <w:szCs w:val="28"/>
        </w:rPr>
        <w:t>сообщал</w:t>
      </w:r>
      <w:r w:rsidRPr="006761FC">
        <w:rPr>
          <w:rFonts w:ascii="Times New Roman" w:hAnsi="Times New Roman" w:cs="Times New Roman"/>
          <w:sz w:val="28"/>
          <w:szCs w:val="28"/>
        </w:rPr>
        <w:t xml:space="preserve"> из Белграда русский консул Андрей Николаевич </w:t>
      </w:r>
      <w:proofErr w:type="spellStart"/>
      <w:r w:rsidRPr="006761FC">
        <w:rPr>
          <w:rFonts w:ascii="Times New Roman" w:hAnsi="Times New Roman" w:cs="Times New Roman"/>
          <w:sz w:val="28"/>
          <w:szCs w:val="28"/>
        </w:rPr>
        <w:t>Карцов</w:t>
      </w:r>
      <w:proofErr w:type="spellEnd"/>
      <w:r w:rsidRPr="006761FC">
        <w:rPr>
          <w:rFonts w:ascii="Times New Roman" w:hAnsi="Times New Roman" w:cs="Times New Roman"/>
          <w:sz w:val="28"/>
          <w:szCs w:val="28"/>
        </w:rPr>
        <w:t xml:space="preserve">, </w:t>
      </w:r>
      <w:r w:rsidR="00AB66C1">
        <w:rPr>
          <w:rFonts w:ascii="Times New Roman" w:hAnsi="Times New Roman" w:cs="Times New Roman"/>
          <w:sz w:val="28"/>
          <w:szCs w:val="28"/>
        </w:rPr>
        <w:t xml:space="preserve"> который сообщал, что  князь Милан делает вид, ч</w:t>
      </w:r>
      <w:r w:rsidRPr="006761FC">
        <w:rPr>
          <w:rFonts w:ascii="Times New Roman" w:hAnsi="Times New Roman" w:cs="Times New Roman"/>
          <w:sz w:val="28"/>
          <w:szCs w:val="28"/>
        </w:rPr>
        <w:t>то прислушивается к «осторожным и мудрым советам, которые я передавал ему несколько раз от имени императорского кабинета»</w:t>
      </w:r>
      <w:r w:rsidRPr="006761FC">
        <w:rPr>
          <w:rStyle w:val="ab"/>
          <w:rFonts w:ascii="Times New Roman" w:hAnsi="Times New Roman"/>
          <w:sz w:val="28"/>
          <w:szCs w:val="28"/>
        </w:rPr>
        <w:endnoteReference w:id="3"/>
      </w:r>
      <w:r w:rsidRPr="00676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0DDA" w:rsidRPr="006761FC" w:rsidRDefault="00A50DDA" w:rsidP="00A50DD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sz w:val="28"/>
          <w:szCs w:val="28"/>
        </w:rPr>
        <w:t xml:space="preserve">Российский посол в Константинополе Николай Павлович Игнатьев </w:t>
      </w:r>
      <w:r w:rsidR="00AB66C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6761FC">
        <w:rPr>
          <w:rFonts w:ascii="Times New Roman" w:hAnsi="Times New Roman" w:cs="Times New Roman"/>
          <w:sz w:val="28"/>
          <w:szCs w:val="28"/>
        </w:rPr>
        <w:t xml:space="preserve">был </w:t>
      </w:r>
      <w:r w:rsidR="00AB66C1">
        <w:rPr>
          <w:rFonts w:ascii="Times New Roman" w:hAnsi="Times New Roman" w:cs="Times New Roman"/>
          <w:sz w:val="28"/>
          <w:szCs w:val="28"/>
        </w:rPr>
        <w:t xml:space="preserve"> </w:t>
      </w:r>
      <w:r w:rsidRPr="006761FC">
        <w:rPr>
          <w:rFonts w:ascii="Times New Roman" w:hAnsi="Times New Roman" w:cs="Times New Roman"/>
          <w:sz w:val="28"/>
          <w:szCs w:val="28"/>
        </w:rPr>
        <w:t>в курсе приготовлений Сербии к войне, которая по его словам ожидалась болгарами, готовящими восстание на 11 мая: «Ожидали, что до этого сербы будут вовлечены в войну с Турцией»</w:t>
      </w:r>
      <w:r w:rsidRPr="006761FC">
        <w:rPr>
          <w:rStyle w:val="ab"/>
          <w:rFonts w:ascii="Times New Roman" w:hAnsi="Times New Roman"/>
          <w:sz w:val="28"/>
          <w:szCs w:val="28"/>
        </w:rPr>
        <w:endnoteReference w:id="4"/>
      </w:r>
      <w:r w:rsidRPr="006761FC">
        <w:rPr>
          <w:rFonts w:ascii="Times New Roman" w:hAnsi="Times New Roman" w:cs="Times New Roman"/>
          <w:sz w:val="28"/>
          <w:szCs w:val="28"/>
        </w:rPr>
        <w:t>.</w:t>
      </w:r>
    </w:p>
    <w:p w:rsidR="00A50DDA" w:rsidRPr="006761FC" w:rsidRDefault="00AB66C1" w:rsidP="00A50DD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DDA" w:rsidRPr="006761FC" w:rsidRDefault="00A50DDA" w:rsidP="00A50DDA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sz w:val="28"/>
          <w:szCs w:val="28"/>
        </w:rPr>
        <w:t xml:space="preserve"> 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>Именно поэтому Росс</w:t>
      </w:r>
      <w:r w:rsidR="00AB66C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ия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с неодобрением восприняла известие о тайных решениях скупщины, означавших подготовку к войне.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Карцов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заседания скупщины в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Крагуеваце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6C1" w:rsidRPr="00AB6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6C1">
        <w:rPr>
          <w:rFonts w:ascii="Times New Roman" w:hAnsi="Times New Roman" w:cs="Times New Roman"/>
          <w:color w:val="000000"/>
          <w:sz w:val="28"/>
          <w:szCs w:val="28"/>
        </w:rPr>
        <w:t xml:space="preserve"> еще в сентябре 1875 </w:t>
      </w:r>
      <w:proofErr w:type="spellStart"/>
      <w:r w:rsidR="00AB66C1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AB66C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>нушал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Милану, что "ес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ли он теперь увлекся происками либералов, стремящихся вовлечь Сер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бию в несвоевременную и гибельную для нее войну, то он навсегда утратил бы сочувствие нашего правительства".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5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Русское правительст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во считало положение в Сербии очень серьезным, и, поначалу, согла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сившись удовлетворить просьбу Милана разрешить ему приехать с моло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дой супругой в Лив</w:t>
      </w:r>
      <w:r w:rsidR="00AB66C1">
        <w:rPr>
          <w:rFonts w:ascii="Times New Roman" w:hAnsi="Times New Roman" w:cs="Times New Roman"/>
          <w:color w:val="000000"/>
          <w:sz w:val="28"/>
          <w:szCs w:val="28"/>
        </w:rPr>
        <w:t xml:space="preserve">адию для встречи с Александром </w:t>
      </w:r>
      <w:r w:rsidR="00AB66C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>, 12 сентября уведомило Карпова шифрованной телеграммой: "В виду настоящего обо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рота дел в Сербии, сомнительно, чтобы князь Милан отлучился из стра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ны".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6"/>
      </w:r>
    </w:p>
    <w:p w:rsidR="00A50DDA" w:rsidRPr="006761FC" w:rsidRDefault="00A50DDA" w:rsidP="00EB6C24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В марте 1876 г., когда было уже очевидно, что министерство Л.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Калевича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готовится к войне, Горчаков отмечал: "остановив свой выбор на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Калевиче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>, его св. снова предавал правительство в ру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ки органа той же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Омладины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>, членов которой он только что отстранил от себя".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7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И действительно, кабинет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Калевича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>, правда еще более от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крыто, продолжил приготовления к 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войне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как в финансовом, так и в дипломатическом плане. </w:t>
      </w:r>
      <w:r w:rsidR="00AB66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66C1" w:rsidRDefault="00AB66C1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Сербский историк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Васа</w:t>
      </w:r>
      <w:proofErr w:type="spell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Чубрилович</w:t>
      </w:r>
      <w:proofErr w:type="spell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 считал, что  сербские </w:t>
      </w:r>
      <w:proofErr w:type="gramStart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политики</w:t>
      </w:r>
      <w:proofErr w:type="gram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опасаясь решения вопроса о Боснии   в поль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зу Австро-Венгрии, единственной надеждой для себя полагали обостре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ние противоречий между Россией и Австро-Венгрией на Балканах. «На эту карту ставил уже Илья </w:t>
      </w:r>
      <w:proofErr w:type="spellStart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Гарашанин</w:t>
      </w:r>
      <w:proofErr w:type="spell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, на нее будет ставить в восточ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ном кризисе 1875-1878 г. и </w:t>
      </w:r>
      <w:proofErr w:type="spellStart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Йован</w:t>
      </w:r>
      <w:proofErr w:type="spell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Ристич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И действительно, вскоре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, стало ясно, что в боснийско-</w:t>
      </w:r>
      <w:proofErr w:type="spellStart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герпеговинском</w:t>
      </w:r>
      <w:proofErr w:type="spell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вопросе нет согласия между Россией и Австрией. Россия хотела автономии Боснии и Герцего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вины, Австрия же дипломатическим путем готовила такую ситуацию, при которой эти области достались бы ей. </w:t>
      </w:r>
    </w:p>
    <w:p w:rsidR="00A50DDA" w:rsidRPr="006761FC" w:rsidRDefault="00AB66C1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Таким образом, возможность вступления в борьбу Сербского кня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жества непосредственно задевала интересы Австро-Венгрии. Русско-ав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стрийские разногласия в решении восточного вопроса проявлялись имен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но в Сербии.</w:t>
      </w:r>
      <w:r w:rsidR="00A50DDA"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8"/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Так, еще в декабре 1875 г. на полях донесения </w:t>
      </w:r>
      <w:proofErr w:type="spellStart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Карцова</w:t>
      </w:r>
      <w:proofErr w:type="spell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, в кото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ром он спрашивает: "Одобрит ли меня императорское министерство в том, что, 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стараясь вселить в сербах убеждение в единстве наших с Австрией стремлений в пользу мира, я в то же время советую им гото</w:t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виться на тот случай, если бы стремления эти оказались бесполезными”.</w:t>
      </w:r>
      <w:r w:rsidR="00A50DDA"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9"/>
      </w:r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</w:t>
      </w:r>
      <w:proofErr w:type="gramStart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A50DDA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пометил: "Да".</w:t>
      </w:r>
    </w:p>
    <w:p w:rsidR="00A50DDA" w:rsidRDefault="00A50DDA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Сербское княжество активно </w:t>
      </w:r>
      <w:r w:rsidR="00AB66C1">
        <w:rPr>
          <w:rFonts w:ascii="Times New Roman" w:hAnsi="Times New Roman" w:cs="Times New Roman"/>
          <w:color w:val="000000"/>
          <w:sz w:val="28"/>
          <w:szCs w:val="28"/>
        </w:rPr>
        <w:t xml:space="preserve"> готовилось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к войне. 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За время шестимесячного правления кабинета Л.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Калевича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/26.IX.1875-24.1У.1876 гг./ состоялось 108 заседаний Совета министров, и прак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тически все они были посвящены вопросам предстоящих военных дейст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вий: закупке вооружения, обмундирования, заключению военной конвен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ции с Черногорией, мерам по финансовому обеспечению, помощи повстан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цам, необходимости присоединения к Женевской конвенции 1864 г. и т.п.</w:t>
      </w:r>
      <w:proofErr w:type="gramEnd"/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0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На министерских заседаниях обсуждались вопросы не только материального обеспечения войны, но и проблемы подготовки обществен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ного мнения за границей в пользу Серб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предстоящей борьбы. Так, с 15 января 1876 г. французскому журналисту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Ригонде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решено пла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тить 30 дукатов ежемесячно "с условием, что он одну публикацию в месяц будет посвящать интересам Сербии".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1"/>
      </w:r>
    </w:p>
    <w:p w:rsidR="00FC39D1" w:rsidRPr="006761FC" w:rsidRDefault="00FC39D1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Негативную роль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заблуждениях сербского правительства в отношении возможности вступления в России в войну на стороне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Сербии была двойственная позиция правительства и самого императорского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дДома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Романовых.</w:t>
      </w:r>
    </w:p>
    <w:p w:rsidR="00A50DDA" w:rsidRPr="006761FC" w:rsidRDefault="00A50DDA" w:rsidP="00AB66C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>Б.Н. Чичерин, автор записки "Бер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линский мир перед русским обществом", говоря о росте движения в поддержку южных славян в России, писал: "К сожалению, правительство, вместо того, чтобы разъяснить мысли, из политических видов поддер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живало и даже разжигало это так называемое патриотическое настроение".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2"/>
      </w:r>
    </w:p>
    <w:p w:rsidR="00EB6C24" w:rsidRPr="006761FC" w:rsidRDefault="00A50DDA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Об этом же 30 января 1876 г. писал М.Г. Черняев, сообщая П.А.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Монтеверде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о своей беседе с турецким представителем в Петербурге: "...из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разговора, продолжавшегося более часу, я не мог не заметить, что наше правительство стращает его общественным мнением, под дав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лением которого оно будто бы действует, хотя и желает всевозможных благ Турции".</w:t>
      </w:r>
      <w:proofErr w:type="gramEnd"/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3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В этом же письме Черняев, сообщая о предложениях, сделанных ему славянским комитетом, ехать "в Герцеговину для организации военной части" замечает: "Я имею некоторые данные предпола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гать, что правительство само будет сочувствовать моим успехам",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4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вероятно, имея в виду р</w:t>
      </w:r>
      <w:r w:rsidR="00F2286C" w:rsidRPr="006761FC">
        <w:rPr>
          <w:rFonts w:ascii="Times New Roman" w:hAnsi="Times New Roman" w:cs="Times New Roman"/>
          <w:color w:val="000000"/>
          <w:sz w:val="28"/>
          <w:szCs w:val="28"/>
        </w:rPr>
        <w:t>азговор с наследником.</w:t>
      </w:r>
      <w:r w:rsidR="00F2286C"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5"/>
      </w:r>
    </w:p>
    <w:p w:rsidR="00A50DDA" w:rsidRPr="00D726FA" w:rsidRDefault="00EB6C24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>М.Г. Черняев, генерал-майор в отставке, издатель "Русского ми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ра", выехал из Москвы в Сербию 7 апреля 1876 г. Поездка эта, принес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шая Черняеву поначалу столь громкую славу и столько упреков и обви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нений в конце ее, была задумана им давно.</w:t>
      </w:r>
      <w:r w:rsidR="00F2286C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Русское правительство с негодованием восприняло нарушение  генералом данного им обещания не ездить на Балканы.</w:t>
      </w:r>
      <w:r w:rsidR="00F2286C"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6"/>
      </w:r>
    </w:p>
    <w:p w:rsidR="00F2286C" w:rsidRPr="00FC39D1" w:rsidRDefault="00F2286C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>Алек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сандр II был категорически против вступления Черняева в сербскую службу, и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Карцов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был предупредить Черняева об этом. Но 12 мая 1876 г., несмотря на предупреждения, Черняев «принял присягу на сербское подданство и сделан главнокомандующим»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7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Карцов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сообщил в МИД, что он просил Черняева «прекратить со мною всякие сношения до получения о нем резолюции». На полях донесения 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Карцова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>, сообща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ющего о беседе с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Ристичем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>, в которой русский агент назвал «посту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пок князя Милана легкомысленным и лишенным должного им нашему пра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вительству уважения», Александр 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пометил: «Да, по меньшей мере, а со стороны Черняева лишающей его всех прав </w:t>
      </w:r>
      <w:r w:rsidR="00FC39D1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FC39D1" w:rsidRPr="006761FC">
        <w:rPr>
          <w:rFonts w:ascii="Times New Roman" w:hAnsi="Times New Roman" w:cs="Times New Roman"/>
          <w:color w:val="000000"/>
          <w:sz w:val="28"/>
          <w:szCs w:val="28"/>
        </w:rPr>
        <w:t>жнею службою у нас приобретенных».</w:t>
      </w:r>
      <w:r w:rsidR="00FC39D1"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8"/>
      </w:r>
      <w:r w:rsidR="00FC3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39D1" w:rsidRDefault="00F2286C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В это же время рельефно вырисовываются разногласия и в самой царской семье, где в поддержку Сербии высказывались наследник </w:t>
      </w:r>
      <w:r w:rsidR="00FC39D1">
        <w:rPr>
          <w:rFonts w:ascii="Times New Roman" w:hAnsi="Times New Roman" w:cs="Times New Roman"/>
          <w:color w:val="000000"/>
          <w:sz w:val="28"/>
          <w:szCs w:val="28"/>
        </w:rPr>
        <w:t xml:space="preserve">великий князь Александр Александрович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>и императрица</w:t>
      </w:r>
      <w:r w:rsidR="00FC39D1">
        <w:rPr>
          <w:rFonts w:ascii="Times New Roman" w:hAnsi="Times New Roman" w:cs="Times New Roman"/>
          <w:color w:val="000000"/>
          <w:sz w:val="28"/>
          <w:szCs w:val="28"/>
        </w:rPr>
        <w:t xml:space="preserve"> Мария Александровна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19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286C" w:rsidRDefault="00F2286C" w:rsidP="00A50DDA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том, что «если государь против войны, его сын-наследник стоит во главе движения»,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20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просил не забывать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Карцова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Горчаков, инструкти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руя его в конце мая в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Эмсе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о позиции России по отношению к предстоящей войне. Вернувшись из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Эмса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в Белград, и анализируя си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туацию в княжестве, 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Карцов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доносил Игнатьеву 31 мая 1876 г., что «общее мнение таково, что если войны не будет, то произойдет восстание против Милана».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21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39D1" w:rsidRDefault="00FC39D1" w:rsidP="00FC3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1FC">
        <w:rPr>
          <w:rFonts w:ascii="Times New Roman" w:hAnsi="Times New Roman" w:cs="Times New Roman"/>
          <w:sz w:val="28"/>
          <w:szCs w:val="28"/>
        </w:rPr>
        <w:t xml:space="preserve">С наследником-цесаревичем Александром (будущим российским императором Александром </w:t>
      </w:r>
      <w:r w:rsidRPr="006761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61FC">
        <w:rPr>
          <w:rFonts w:ascii="Times New Roman" w:hAnsi="Times New Roman" w:cs="Times New Roman"/>
          <w:sz w:val="28"/>
          <w:szCs w:val="28"/>
        </w:rPr>
        <w:t xml:space="preserve">  переговоры вел и Ростислав Фадеев.</w:t>
      </w:r>
      <w:proofErr w:type="gramEnd"/>
      <w:r w:rsidRPr="006761FC">
        <w:rPr>
          <w:rFonts w:ascii="Times New Roman" w:hAnsi="Times New Roman" w:cs="Times New Roman"/>
          <w:sz w:val="28"/>
          <w:szCs w:val="28"/>
        </w:rPr>
        <w:t xml:space="preserve"> Известный панславист и  сотрудник Черняева по  газете «Русский мир». Его горячий противник  военный министр Милютин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FC">
        <w:rPr>
          <w:rFonts w:ascii="Times New Roman" w:hAnsi="Times New Roman" w:cs="Times New Roman"/>
          <w:sz w:val="28"/>
          <w:szCs w:val="28"/>
        </w:rPr>
        <w:t xml:space="preserve"> Дневнике с негодованием говорит о «Записке по Восточному вопросу» Фадеева, которую он передал цесаревичу  24 мая 1876 г.</w:t>
      </w:r>
      <w:r w:rsidRPr="006761FC">
        <w:rPr>
          <w:rStyle w:val="ab"/>
          <w:rFonts w:ascii="Times New Roman" w:hAnsi="Times New Roman"/>
          <w:sz w:val="28"/>
          <w:szCs w:val="28"/>
        </w:rPr>
        <w:endnoteReference w:id="22"/>
      </w:r>
      <w:r w:rsidRPr="00676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Милютин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считал очень опасным это сближение   цесаревича со сторонниками вовлечения России в войну  Он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гегодованием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констатировал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761FC">
        <w:rPr>
          <w:rFonts w:ascii="Times New Roman" w:hAnsi="Times New Roman" w:cs="Times New Roman"/>
          <w:sz w:val="28"/>
          <w:szCs w:val="28"/>
        </w:rPr>
        <w:t>«Всем известно, что наследник-цесаревич принимал и продолжает принимать самое деятельное участие в славянском деле. Исходящая из Аничкова дворца агитация идет совершенно вразрез принятой официально политике. Государь это знает и смотрит сквозь пальцы»</w:t>
      </w:r>
      <w:r w:rsidRPr="006761FC">
        <w:rPr>
          <w:rStyle w:val="ab"/>
          <w:rFonts w:ascii="Times New Roman" w:hAnsi="Times New Roman"/>
          <w:sz w:val="28"/>
          <w:szCs w:val="28"/>
        </w:rPr>
        <w:endnoteReference w:id="23"/>
      </w:r>
      <w:r w:rsidRPr="006761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9D1" w:rsidRDefault="00FC39D1" w:rsidP="00FC39D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sz w:val="28"/>
          <w:szCs w:val="28"/>
        </w:rPr>
        <w:t xml:space="preserve">Цесаревич </w:t>
      </w:r>
      <w:r>
        <w:rPr>
          <w:rFonts w:ascii="Times New Roman" w:hAnsi="Times New Roman" w:cs="Times New Roman"/>
          <w:sz w:val="28"/>
          <w:szCs w:val="28"/>
        </w:rPr>
        <w:t xml:space="preserve"> же за</w:t>
      </w:r>
      <w:r w:rsidRPr="006761FC">
        <w:rPr>
          <w:rFonts w:ascii="Times New Roman" w:hAnsi="Times New Roman" w:cs="Times New Roman"/>
          <w:sz w:val="28"/>
          <w:szCs w:val="28"/>
        </w:rPr>
        <w:t xml:space="preserve">писал </w:t>
      </w:r>
      <w:r>
        <w:rPr>
          <w:rFonts w:ascii="Times New Roman" w:hAnsi="Times New Roman" w:cs="Times New Roman"/>
          <w:sz w:val="28"/>
          <w:szCs w:val="28"/>
        </w:rPr>
        <w:t xml:space="preserve"> в своем дневнике </w:t>
      </w:r>
      <w:r w:rsidRPr="006761FC">
        <w:rPr>
          <w:rFonts w:ascii="Times New Roman" w:hAnsi="Times New Roman" w:cs="Times New Roman"/>
          <w:sz w:val="28"/>
          <w:szCs w:val="28"/>
        </w:rPr>
        <w:t>в эти дни «Вся Россия говорит о войне и желает ее и вряд ли обойдется без  войны. Во всяком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61FC">
        <w:rPr>
          <w:rFonts w:ascii="Times New Roman" w:hAnsi="Times New Roman" w:cs="Times New Roman"/>
          <w:sz w:val="28"/>
          <w:szCs w:val="28"/>
        </w:rPr>
        <w:t xml:space="preserve"> она будет одной из самых популярных войн и вся Россия ей сочувствует».</w:t>
      </w:r>
    </w:p>
    <w:p w:rsidR="00FC39D1" w:rsidRDefault="00FC39D1" w:rsidP="000C3D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Сходную позицию занимала и императрица.</w:t>
      </w:r>
      <w:r w:rsidR="000C3D15">
        <w:rPr>
          <w:rFonts w:ascii="Times New Roman" w:hAnsi="Times New Roman" w:cs="Times New Roman"/>
          <w:sz w:val="28"/>
          <w:szCs w:val="28"/>
        </w:rPr>
        <w:t xml:space="preserve"> Тот же Милютин писал, что</w:t>
      </w:r>
      <w:r w:rsidR="000C3D15" w:rsidRPr="000C3D15">
        <w:rPr>
          <w:rFonts w:ascii="Times New Roman" w:hAnsi="Times New Roman" w:cs="Times New Roman"/>
          <w:sz w:val="28"/>
          <w:szCs w:val="28"/>
        </w:rPr>
        <w:t xml:space="preserve"> </w:t>
      </w:r>
      <w:r w:rsidR="000C3D15" w:rsidRPr="006761FC">
        <w:rPr>
          <w:rFonts w:ascii="Times New Roman" w:hAnsi="Times New Roman" w:cs="Times New Roman"/>
          <w:sz w:val="28"/>
          <w:szCs w:val="28"/>
        </w:rPr>
        <w:t xml:space="preserve">«Императрица усугубляет свое сочувствие к балканским славянам, посылает от общества Красного Креста врачей и госпитальные вещи», она </w:t>
      </w:r>
      <w:r w:rsidR="000C3D15">
        <w:rPr>
          <w:rFonts w:ascii="Times New Roman" w:hAnsi="Times New Roman" w:cs="Times New Roman"/>
          <w:sz w:val="28"/>
          <w:szCs w:val="28"/>
        </w:rPr>
        <w:t xml:space="preserve"> постоянно поднимает тему помощи славянам </w:t>
      </w:r>
      <w:r w:rsidR="000C3D15" w:rsidRPr="006761FC">
        <w:rPr>
          <w:rFonts w:ascii="Times New Roman" w:hAnsi="Times New Roman" w:cs="Times New Roman"/>
          <w:sz w:val="28"/>
          <w:szCs w:val="28"/>
        </w:rPr>
        <w:t xml:space="preserve"> на официальных обедах</w:t>
      </w:r>
      <w:r w:rsidR="000C3D15">
        <w:rPr>
          <w:rFonts w:ascii="Times New Roman" w:hAnsi="Times New Roman" w:cs="Times New Roman"/>
          <w:sz w:val="28"/>
          <w:szCs w:val="28"/>
        </w:rPr>
        <w:t xml:space="preserve"> и приемах</w:t>
      </w:r>
      <w:r w:rsidR="000C3D15" w:rsidRPr="006761FC">
        <w:rPr>
          <w:rFonts w:ascii="Times New Roman" w:hAnsi="Times New Roman" w:cs="Times New Roman"/>
          <w:sz w:val="28"/>
          <w:szCs w:val="28"/>
        </w:rPr>
        <w:t>, выражая скорбь «о бедственном положении  дел в Сербии».</w:t>
      </w:r>
      <w:r w:rsidR="000C3D15" w:rsidRPr="006761FC">
        <w:rPr>
          <w:rStyle w:val="ab"/>
          <w:rFonts w:ascii="Times New Roman" w:hAnsi="Times New Roman"/>
          <w:sz w:val="28"/>
          <w:szCs w:val="28"/>
        </w:rPr>
        <w:endnoteReference w:id="24"/>
      </w:r>
    </w:p>
    <w:p w:rsidR="000C3D15" w:rsidRDefault="000C3D15" w:rsidP="000C3D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Сложным было и отношение в перспективе вмешательства в сербскую войну братьев императора великих князей Николая, Константина и Михаила </w:t>
      </w:r>
      <w:r>
        <w:rPr>
          <w:rFonts w:ascii="Times New Roman" w:hAnsi="Times New Roman" w:cs="Times New Roman"/>
          <w:sz w:val="28"/>
          <w:szCs w:val="28"/>
        </w:rPr>
        <w:lastRenderedPageBreak/>
        <w:t>Николаевичей, а также младшего брата цесаревича – Владимира Александровича. Они видели в будущей войне, не столько дело освобождения славян, сколько реванш  поражения в Крымской войне. При этом все они  занимали высокие военные должности и требовали от Милютина проводившего военную реформу объяснений, почему армия не готова к войне. В ответ  летом 1876 г.</w:t>
      </w:r>
      <w:r w:rsidRPr="006761FC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61FC">
        <w:rPr>
          <w:rFonts w:ascii="Times New Roman" w:hAnsi="Times New Roman" w:cs="Times New Roman"/>
          <w:sz w:val="28"/>
          <w:szCs w:val="28"/>
        </w:rPr>
        <w:t xml:space="preserve"> совещание с государем и великими князьями приносит справки Мобилизационного комитета  при Главном штабе чтобы «устранить</w:t>
      </w:r>
      <w:r>
        <w:rPr>
          <w:rFonts w:ascii="Times New Roman" w:hAnsi="Times New Roman" w:cs="Times New Roman"/>
          <w:sz w:val="28"/>
          <w:szCs w:val="28"/>
        </w:rPr>
        <w:t>, - как он считал, -</w:t>
      </w:r>
      <w:r w:rsidRPr="006761FC">
        <w:rPr>
          <w:rFonts w:ascii="Times New Roman" w:hAnsi="Times New Roman" w:cs="Times New Roman"/>
          <w:sz w:val="28"/>
          <w:szCs w:val="28"/>
        </w:rPr>
        <w:t xml:space="preserve"> по крайней </w:t>
      </w:r>
      <w:proofErr w:type="gramStart"/>
      <w:r w:rsidRPr="006761FC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6761FC">
        <w:rPr>
          <w:rFonts w:ascii="Times New Roman" w:hAnsi="Times New Roman" w:cs="Times New Roman"/>
          <w:sz w:val="28"/>
          <w:szCs w:val="28"/>
        </w:rPr>
        <w:t xml:space="preserve"> в них ту тревожную мысль, будто мы теперь уже вовсе не можем вести войны»</w:t>
      </w:r>
      <w:r w:rsidRPr="006761FC">
        <w:rPr>
          <w:rStyle w:val="ab"/>
          <w:rFonts w:ascii="Times New Roman" w:hAnsi="Times New Roman"/>
          <w:sz w:val="28"/>
          <w:szCs w:val="28"/>
        </w:rPr>
        <w:endnoteReference w:id="25"/>
      </w:r>
      <w:r w:rsidRPr="006761FC">
        <w:rPr>
          <w:rFonts w:ascii="Times New Roman" w:hAnsi="Times New Roman" w:cs="Times New Roman"/>
          <w:sz w:val="28"/>
          <w:szCs w:val="28"/>
        </w:rPr>
        <w:t>.</w:t>
      </w:r>
      <w:r w:rsidRPr="000C3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Он понимал, что «партия войны» при Дворе набирает силу и понимал, </w:t>
      </w:r>
      <w:r w:rsidRPr="006761FC">
        <w:rPr>
          <w:rFonts w:ascii="Times New Roman" w:hAnsi="Times New Roman" w:cs="Times New Roman"/>
          <w:sz w:val="28"/>
          <w:szCs w:val="28"/>
        </w:rPr>
        <w:t xml:space="preserve"> что «Одна  война может фактически выказать, насколько мы </w:t>
      </w:r>
      <w:proofErr w:type="gramStart"/>
      <w:r w:rsidRPr="006761F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6761FC">
        <w:rPr>
          <w:rFonts w:ascii="Times New Roman" w:hAnsi="Times New Roman" w:cs="Times New Roman"/>
          <w:sz w:val="28"/>
          <w:szCs w:val="28"/>
        </w:rPr>
        <w:t xml:space="preserve">  к ней. Но ужели для своего оправдания, для  удовлетворения своего оскорбленного самолюбия  желать бедствия России»</w:t>
      </w:r>
      <w:r w:rsidRPr="006761FC">
        <w:rPr>
          <w:rStyle w:val="ab"/>
          <w:rFonts w:ascii="Times New Roman" w:hAnsi="Times New Roman"/>
          <w:sz w:val="28"/>
          <w:szCs w:val="28"/>
        </w:rPr>
        <w:endnoteReference w:id="26"/>
      </w:r>
      <w:r>
        <w:rPr>
          <w:rFonts w:ascii="Times New Roman" w:hAnsi="Times New Roman" w:cs="Times New Roman"/>
          <w:sz w:val="28"/>
          <w:szCs w:val="28"/>
        </w:rPr>
        <w:t>. – с горечью писал военный министр.</w:t>
      </w:r>
    </w:p>
    <w:p w:rsidR="00952E04" w:rsidRDefault="000C3D15" w:rsidP="00952E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Безусловно, стоит обратиться и к тому серьезному вопросу как монархическая солидарность, которую должен был продемонстрировать российский император </w:t>
      </w:r>
      <w:r w:rsidR="00952E04">
        <w:rPr>
          <w:rFonts w:ascii="Times New Roman" w:hAnsi="Times New Roman" w:cs="Times New Roman"/>
          <w:sz w:val="28"/>
          <w:szCs w:val="28"/>
        </w:rPr>
        <w:t xml:space="preserve">  юному двадцатидвухлетнему князю. Император неоднократно обращается лично к Милану, получает от него покаянные письма, когда сербский князь не следует русским рекомендациям. При этом сам статус Милана  как вассала Османской Порты диктует определенную сдержанность в отношении к нему российского императора. </w:t>
      </w:r>
      <w:r w:rsidR="00952E04" w:rsidRPr="006761FC">
        <w:rPr>
          <w:rFonts w:ascii="Times New Roman" w:hAnsi="Times New Roman" w:cs="Times New Roman"/>
          <w:sz w:val="28"/>
          <w:szCs w:val="28"/>
        </w:rPr>
        <w:t>Князь Милан вроде бы и брат, да не совсем.</w:t>
      </w:r>
      <w:r w:rsidR="00952E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2E04">
        <w:rPr>
          <w:rFonts w:ascii="Times New Roman" w:hAnsi="Times New Roman" w:cs="Times New Roman"/>
          <w:sz w:val="28"/>
          <w:szCs w:val="28"/>
        </w:rPr>
        <w:t xml:space="preserve">Так, </w:t>
      </w:r>
      <w:r w:rsidR="00952E04" w:rsidRPr="006761FC">
        <w:rPr>
          <w:rFonts w:ascii="Times New Roman" w:hAnsi="Times New Roman" w:cs="Times New Roman"/>
          <w:sz w:val="28"/>
          <w:szCs w:val="28"/>
        </w:rPr>
        <w:t xml:space="preserve"> Горчаков разъяснил государю, который хотел послать русского офицера  в Сербию в качестве представителя при Главной квартире сербской армии, как это сделано с полковником Боголюбовым в Черногории, что сербский князь как вассальный не может быть поставлен в один ряд с черногорским, пользующимся политической независимостью</w:t>
      </w:r>
      <w:r w:rsidR="00952E04" w:rsidRPr="006761FC">
        <w:rPr>
          <w:rStyle w:val="ab"/>
          <w:rFonts w:ascii="Times New Roman" w:hAnsi="Times New Roman"/>
          <w:sz w:val="28"/>
          <w:szCs w:val="28"/>
        </w:rPr>
        <w:endnoteReference w:id="27"/>
      </w:r>
      <w:r w:rsidR="00952E04" w:rsidRPr="006761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2E04" w:rsidRDefault="00952E04" w:rsidP="00952E04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российский император делает все возможное для поддержания престижа  князя Милана.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Так,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в письме к Александру 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, присланном с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Мариновичем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в ноябре 1876 г. Милан вы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двигал идею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диктатуры и отмены Конституции. Какова была тогда реак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ция на эту идею русского правительства - неизвестно. Зато известно, что в феврале 1877 г. самодержавная Россия выступает защитницей сербской конституции. В ответ на сообщение Карпова, что "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в тайне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от своих министров Милан поведал мае, что предложит скупщине отмену на 3 года Конституции и диктатуру князя. Если это не удастся, он думает оставить Сербию",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28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Горчаков телеграфировал 6 февраля 1877 г.: "Вре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мя дурно выбрано для устранения конституции и провозглашения дикта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торства. Это может только усложнить вопрос с опасностью для князя".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29"/>
      </w:r>
    </w:p>
    <w:p w:rsidR="00952E04" w:rsidRPr="006761FC" w:rsidRDefault="00952E04" w:rsidP="00952E0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когда </w:t>
      </w:r>
      <w:r w:rsidRPr="006761FC">
        <w:rPr>
          <w:rFonts w:ascii="Times New Roman" w:hAnsi="Times New Roman" w:cs="Times New Roman"/>
          <w:sz w:val="28"/>
          <w:szCs w:val="28"/>
        </w:rPr>
        <w:t>4 сентября</w:t>
      </w:r>
      <w:r>
        <w:rPr>
          <w:rFonts w:ascii="Times New Roman" w:hAnsi="Times New Roman" w:cs="Times New Roman"/>
          <w:sz w:val="28"/>
          <w:szCs w:val="28"/>
        </w:rPr>
        <w:t xml:space="preserve"> 1876 г. русский генерал </w:t>
      </w:r>
      <w:r w:rsidRPr="006761FC">
        <w:rPr>
          <w:rFonts w:ascii="Times New Roman" w:hAnsi="Times New Roman" w:cs="Times New Roman"/>
          <w:sz w:val="28"/>
          <w:szCs w:val="28"/>
        </w:rPr>
        <w:t xml:space="preserve"> Черняев провозгласил Милана королем. Государь был этим сильно встревожен: «Если Милан примет этот титул и объявит себя совершенно независимым</w:t>
      </w:r>
      <w:r>
        <w:rPr>
          <w:rFonts w:ascii="Times New Roman" w:hAnsi="Times New Roman" w:cs="Times New Roman"/>
          <w:sz w:val="28"/>
          <w:szCs w:val="28"/>
        </w:rPr>
        <w:t xml:space="preserve"> от П</w:t>
      </w:r>
      <w:r w:rsidRPr="006761FC">
        <w:rPr>
          <w:rFonts w:ascii="Times New Roman" w:hAnsi="Times New Roman" w:cs="Times New Roman"/>
          <w:sz w:val="28"/>
          <w:szCs w:val="28"/>
        </w:rPr>
        <w:t>орты, то этим станет вразрез с нынешним направлением политических переговоров, этот эпизод крайне затруднит нашу дипломатию»</w:t>
      </w:r>
      <w:r w:rsidRPr="006761FC">
        <w:rPr>
          <w:rStyle w:val="ab"/>
          <w:rFonts w:ascii="Times New Roman" w:hAnsi="Times New Roman"/>
          <w:sz w:val="28"/>
          <w:szCs w:val="28"/>
        </w:rPr>
        <w:endnoteReference w:id="30"/>
      </w:r>
      <w:r w:rsidRPr="006761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Милютин,  писал </w:t>
      </w:r>
      <w:r w:rsidRPr="006761FC">
        <w:rPr>
          <w:rFonts w:ascii="Times New Roman" w:hAnsi="Times New Roman" w:cs="Times New Roman"/>
          <w:sz w:val="28"/>
          <w:szCs w:val="28"/>
        </w:rPr>
        <w:t xml:space="preserve">«Государь даже сказал мне, что  предвидит намерение Черняева свергнуть князя Милана и провозгласить республику, приготовляя себе звание президента». </w:t>
      </w:r>
    </w:p>
    <w:p w:rsidR="00710441" w:rsidRPr="006761FC" w:rsidRDefault="00952E04" w:rsidP="0071044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Защищал российский император князя и его страну во время </w:t>
      </w:r>
      <w:r w:rsidR="00FC39D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переговоров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императором Францем-Иосифом 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="00710441" w:rsidRPr="00952E04">
        <w:rPr>
          <w:rFonts w:ascii="Times New Roman" w:hAnsi="Times New Roman" w:cs="Times New Roman"/>
          <w:color w:val="000000"/>
          <w:sz w:val="28"/>
          <w:szCs w:val="28"/>
          <w:u w:val="single"/>
        </w:rPr>
        <w:t>Рейхштадте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июне 1876года.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Внимательный анализ текстов расходящихся в деталях русской и австрий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записей свидетельствует о том,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что русские представители сделали многое для  защиты инте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ресов двух славянских княжеств Сербии и Черногории. 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>Прежде всего, гарантировалось само существование Сербского княжест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ва, даже в случае его поражения.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Известный политический деятель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А.А. Киреев писал в связи с этим в своем дневнике: «Для нас, русских, важно одно обстоятельство - что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бы существование Сербии было гарантировано даже в случае неудачи. И это</w:t>
      </w:r>
      <w:r w:rsidR="00FC39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кажется</w:t>
      </w:r>
      <w:r w:rsidR="00FC39D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принято Европой».</w:t>
      </w:r>
      <w:r w:rsidR="00710441"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31"/>
      </w:r>
      <w:r w:rsidR="00710441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0441" w:rsidRDefault="00710441" w:rsidP="0071044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На встрече в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Рейхштадте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русская сторона вынуждена была согла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ситься на пункт о недопустимости создания большого славянского го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сударства в 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обмен на гарантию того, что Австро-Венгрия не будет угрожать Сербии оккупацией. «Существование Сербии гарантировано, – писал сербский митрополит Михаил А.А. Кирееву, – это и составляет хо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рошую сторону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Рейхштадтского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свидания".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32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Россия вынуждена была согласиться на неприсоединение Боснии к Сербскому княжеству, но продолжала отстаивать принципы национальной автономии Боснии и Гер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цеговины.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33"/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неправомерны утверждения об «антисерб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ской направленности» русской  позиции в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Рейхштадте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. Напротив, можно говорить, соглашаясь с академиком </w:t>
      </w:r>
      <w:proofErr w:type="spell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Чубриловичем</w:t>
      </w:r>
      <w:proofErr w:type="spellEnd"/>
      <w:r w:rsidRPr="006761FC">
        <w:rPr>
          <w:rFonts w:ascii="Times New Roman" w:hAnsi="Times New Roman" w:cs="Times New Roman"/>
          <w:color w:val="000000"/>
          <w:sz w:val="28"/>
          <w:szCs w:val="28"/>
        </w:rPr>
        <w:t>, о защите Россией сербских национальных интересов.</w:t>
      </w:r>
      <w:r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34"/>
      </w:r>
    </w:p>
    <w:p w:rsidR="00952E04" w:rsidRPr="00952E04" w:rsidRDefault="00952E04" w:rsidP="00710441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многом говорит и позиция Александра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952E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русских добровольцев, отправляющихся в Сербию. Известно, что в Сербию прибыли  более 4 тысяч русских добровольцев, многие из которых погибли в сражения</w:t>
      </w:r>
      <w:r w:rsidR="00960559">
        <w:rPr>
          <w:rFonts w:ascii="Times New Roman" w:hAnsi="Times New Roman" w:cs="Times New Roman"/>
          <w:color w:val="000000"/>
          <w:sz w:val="28"/>
          <w:szCs w:val="28"/>
        </w:rPr>
        <w:t>х. Можно выделить два этапа в этом массовом движении:</w:t>
      </w:r>
    </w:p>
    <w:p w:rsidR="00960559" w:rsidRDefault="006761FC" w:rsidP="006761FC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Первый этап хронологически можно обозначить с мая 1876 г. по 27 июля 1876 г., когда в Сербию ехали преимущественно отставные военные, или офицеры, специально выходившие в отставку для того, чтобы присоединиться к борющимся сербам, при 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этом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не зная, что ожидает их по возвращении на родину. Таких военных было немного, а сербской армии были крайне нужны кадровые военные. </w:t>
      </w:r>
    </w:p>
    <w:p w:rsidR="006761FC" w:rsidRPr="006761FC" w:rsidRDefault="00960559" w:rsidP="0096055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Но, </w:t>
      </w:r>
      <w:r w:rsidR="006761FC" w:rsidRPr="006761FC">
        <w:rPr>
          <w:rFonts w:ascii="Times New Roman" w:hAnsi="Times New Roman" w:cs="Times New Roman"/>
          <w:color w:val="000000"/>
          <w:sz w:val="28"/>
          <w:szCs w:val="28"/>
        </w:rPr>
        <w:t>27 июля 1876 г. Александр II "открыто объявил в Красном Селе о разрешении офицерам выходить временно в отставку, чтобы ехать на театр войны, с обеща</w:t>
      </w:r>
      <w:r w:rsidR="006761FC"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нием, что каждый возвратится потом в свой полк, не потеряв своего старшинства. Таким образом, то, что до сих пор допускалось негласно, на что смотрели сквозь пальцы - обратилось теперь в открытое официальное разрешение от самого императора»,</w:t>
      </w:r>
      <w:r w:rsidR="006761FC" w:rsidRPr="006761FC">
        <w:rPr>
          <w:rStyle w:val="ab"/>
          <w:rFonts w:ascii="Times New Roman" w:hAnsi="Times New Roman"/>
          <w:color w:val="000000"/>
          <w:sz w:val="28"/>
          <w:szCs w:val="28"/>
        </w:rPr>
        <w:endnoteReference w:id="35"/>
      </w:r>
      <w:r w:rsidR="006761FC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- писал в своем дневнике воен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министр России Д.А. Милютин, добавляя, что</w:t>
      </w:r>
      <w:r w:rsidR="006761FC"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61FC">
        <w:rPr>
          <w:rFonts w:ascii="Times New Roman" w:hAnsi="Times New Roman" w:cs="Times New Roman"/>
          <w:sz w:val="28"/>
          <w:szCs w:val="28"/>
        </w:rPr>
        <w:t>даже несколько мусульман из царского конвоя вызываются ехать в Сербию».</w:t>
      </w:r>
    </w:p>
    <w:p w:rsidR="00A50DDA" w:rsidRDefault="006761FC" w:rsidP="0096055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Начинается второй, массовый этап движения русских добровольцев в Сербию.  С этого времени русские офицеры выходят во временную отставку уже совсем открыто и партиями уезжа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ют в Сербию. Однако</w:t>
      </w:r>
      <w:proofErr w:type="gramStart"/>
      <w:r w:rsidRPr="006761F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761FC">
        <w:rPr>
          <w:rFonts w:ascii="Times New Roman" w:hAnsi="Times New Roman" w:cs="Times New Roman"/>
          <w:color w:val="000000"/>
          <w:sz w:val="28"/>
          <w:szCs w:val="28"/>
        </w:rPr>
        <w:t xml:space="preserve"> если на первом этапе в Сербию отправляются та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кие офицеры, как Н.А. Киреев, Н.Н. Раевский</w:t>
      </w:r>
      <w:bookmarkStart w:id="0" w:name="_GoBack"/>
      <w:bookmarkEnd w:id="0"/>
      <w:r w:rsidRPr="006761FC">
        <w:rPr>
          <w:rFonts w:ascii="Times New Roman" w:hAnsi="Times New Roman" w:cs="Times New Roman"/>
          <w:color w:val="000000"/>
          <w:sz w:val="28"/>
          <w:szCs w:val="28"/>
        </w:rPr>
        <w:t>, глубоко верившие в спра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ведливость предстоящей им борьбы, то на втором этапе в их ряды по</w:t>
      </w:r>
      <w:r w:rsidRPr="006761FC">
        <w:rPr>
          <w:rFonts w:ascii="Times New Roman" w:hAnsi="Times New Roman" w:cs="Times New Roman"/>
          <w:color w:val="000000"/>
          <w:sz w:val="28"/>
          <w:szCs w:val="28"/>
        </w:rPr>
        <w:softHyphen/>
        <w:t>пали и те, кто,  мало что знал  как о характере войны, так и о самом сербском княжестве и его внешнеполитических задачах.</w:t>
      </w:r>
      <w:r w:rsidR="00960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C46" w:rsidRPr="006761FC" w:rsidRDefault="00120C46" w:rsidP="00960559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Война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 была прекращена ультиматумом России Турции 18 октября 1876 г. За этим последовала мобилизация и подготовка России к началу освободительной войны.</w:t>
      </w:r>
    </w:p>
    <w:p w:rsidR="00EF2184" w:rsidRPr="00EF2184" w:rsidRDefault="00EF2184" w:rsidP="00A50DD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1FC">
        <w:rPr>
          <w:rFonts w:ascii="Times New Roman" w:hAnsi="Times New Roman" w:cs="Times New Roman"/>
          <w:sz w:val="28"/>
          <w:szCs w:val="28"/>
        </w:rPr>
        <w:t xml:space="preserve"> </w:t>
      </w:r>
      <w:r w:rsidR="00120C46">
        <w:rPr>
          <w:rFonts w:ascii="Times New Roman" w:hAnsi="Times New Roman" w:cs="Times New Roman"/>
          <w:sz w:val="28"/>
          <w:szCs w:val="28"/>
        </w:rPr>
        <w:t>Итак,  в</w:t>
      </w:r>
      <w:r w:rsidRPr="006761FC">
        <w:rPr>
          <w:rFonts w:ascii="Times New Roman" w:hAnsi="Times New Roman" w:cs="Times New Roman"/>
          <w:sz w:val="28"/>
          <w:szCs w:val="28"/>
        </w:rPr>
        <w:t xml:space="preserve"> правящих кругах России и Императорском Доме Романовых  существовали серьезные разногласия по вопросу характера сербо-русских отношений и способов решения сербо-турецкого военного противостояния.  Окружение престолонаследника Александра </w:t>
      </w:r>
      <w:r w:rsidRPr="006761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61FC">
        <w:rPr>
          <w:rFonts w:ascii="Times New Roman" w:hAnsi="Times New Roman" w:cs="Times New Roman"/>
          <w:sz w:val="28"/>
          <w:szCs w:val="28"/>
        </w:rPr>
        <w:t xml:space="preserve"> считало необходимым вооруженное вмешательство России. Этой же точки зрения придерживались влиятельные члены Славянских комитетов России.  Военный министр Д.А. Милютин предупреждал государя о катастрофических для России последствиях грядущей русско-турецкой войны. Попытка локализовать конфликт оказалась неудачной во многом  из-за волюнтаристских действий отставного генерала Черняева, приехавшего в Сербию вопреки официальному запрету российского императора.  Давление общественного мнения, во многом инспирированного славянскими комитетами во многом определило решение о подготовке России к войне с Османской империей.   В свою очередь, героизм русских добровольцев и сербских солдат  в ходе сербо-турецкой войны 1876 г.,  способствовали  формированию новой волны сочувствия и солидарности с </w:t>
      </w:r>
      <w:proofErr w:type="gramStart"/>
      <w:r w:rsidRPr="006761FC">
        <w:rPr>
          <w:rFonts w:ascii="Times New Roman" w:hAnsi="Times New Roman" w:cs="Times New Roman"/>
          <w:sz w:val="28"/>
          <w:szCs w:val="28"/>
        </w:rPr>
        <w:t>борющимися</w:t>
      </w:r>
      <w:proofErr w:type="gramEnd"/>
      <w:r w:rsidRPr="006761FC">
        <w:rPr>
          <w:rFonts w:ascii="Times New Roman" w:hAnsi="Times New Roman" w:cs="Times New Roman"/>
          <w:sz w:val="28"/>
          <w:szCs w:val="28"/>
        </w:rPr>
        <w:t xml:space="preserve"> Сербией и Черногорией в России.  Неоднозначность позиции Императорского Дома к событиям на Балканах выразилась в знаменитой  Кремлевской речи Александра </w:t>
      </w:r>
      <w:r w:rsidRPr="006761F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761FC">
        <w:rPr>
          <w:rFonts w:ascii="Times New Roman" w:hAnsi="Times New Roman" w:cs="Times New Roman"/>
          <w:sz w:val="28"/>
          <w:szCs w:val="28"/>
        </w:rPr>
        <w:t xml:space="preserve"> в октябре 1876 г.</w:t>
      </w:r>
      <w:r w:rsidRPr="00EF218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F2184" w:rsidRPr="00EF2184" w:rsidSect="004C6288">
      <w:foot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79" w:rsidRDefault="00F85679" w:rsidP="000303A2">
      <w:pPr>
        <w:spacing w:after="0" w:line="240" w:lineRule="auto"/>
      </w:pPr>
      <w:r>
        <w:separator/>
      </w:r>
    </w:p>
  </w:endnote>
  <w:endnote w:type="continuationSeparator" w:id="0">
    <w:p w:rsidR="00F85679" w:rsidRDefault="00F85679" w:rsidP="000303A2">
      <w:pPr>
        <w:spacing w:after="0" w:line="240" w:lineRule="auto"/>
      </w:pPr>
      <w:r>
        <w:continuationSeparator/>
      </w:r>
    </w:p>
  </w:endnote>
  <w:endnote w:id="1">
    <w:p w:rsidR="00A50DDA" w:rsidRPr="00A50DDA" w:rsidRDefault="00A50DDA" w:rsidP="00A50DDA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ОБТИ. Т.1.док.№89. С.188-189.</w:t>
      </w:r>
    </w:p>
  </w:endnote>
  <w:endnote w:id="2">
    <w:p w:rsidR="00A50DDA" w:rsidRPr="00A50DDA" w:rsidRDefault="00A50DDA" w:rsidP="00A50DDA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Там же.  Док. № 91. С.190-192.</w:t>
      </w:r>
    </w:p>
  </w:endnote>
  <w:endnote w:id="3">
    <w:p w:rsidR="00A50DDA" w:rsidRPr="00A50DDA" w:rsidRDefault="00A50DDA" w:rsidP="00A50DDA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="0066125D">
        <w:rPr>
          <w:rFonts w:ascii="Times New Roman" w:hAnsi="Times New Roman" w:cs="Times New Roman"/>
          <w:sz w:val="24"/>
          <w:szCs w:val="24"/>
        </w:rPr>
        <w:t xml:space="preserve"> ОБТИ, Т.1. Док. 94. С.</w:t>
      </w:r>
      <w:r w:rsidRPr="00A50DDA">
        <w:rPr>
          <w:rFonts w:ascii="Times New Roman" w:hAnsi="Times New Roman" w:cs="Times New Roman"/>
          <w:sz w:val="24"/>
          <w:szCs w:val="24"/>
        </w:rPr>
        <w:t xml:space="preserve"> 198-200.</w:t>
      </w:r>
    </w:p>
  </w:endnote>
  <w:endnote w:id="4">
    <w:p w:rsidR="00A50DDA" w:rsidRPr="00A50DDA" w:rsidRDefault="00A50DDA" w:rsidP="00A50DDA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Там же. Док.97. С. 202-204.</w:t>
      </w:r>
    </w:p>
  </w:endnote>
  <w:endnote w:id="5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0БТИ. Т.1. док.34; АВПРИ. Ф. Отчеты 1875. Л.157 об.</w:t>
      </w:r>
    </w:p>
  </w:endnote>
  <w:endnote w:id="6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АВПРИ. Ф. Канцелярия. 1875. Д.12. Л.40-42.</w:t>
      </w:r>
    </w:p>
  </w:endnote>
  <w:endnote w:id="7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АВПРИ. Ф.</w:t>
      </w:r>
      <w:r w:rsidR="0066125D">
        <w:rPr>
          <w:rFonts w:ascii="Times New Roman" w:hAnsi="Times New Roman" w:cs="Times New Roman"/>
          <w:sz w:val="24"/>
          <w:szCs w:val="24"/>
        </w:rPr>
        <w:t xml:space="preserve"> </w:t>
      </w:r>
      <w:r w:rsidRPr="00A50DDA">
        <w:rPr>
          <w:rFonts w:ascii="Times New Roman" w:hAnsi="Times New Roman" w:cs="Times New Roman"/>
          <w:sz w:val="24"/>
          <w:szCs w:val="24"/>
        </w:rPr>
        <w:t>Отчеты. 1875.ЛЛ.161 об. - 162.</w:t>
      </w:r>
    </w:p>
  </w:endnote>
  <w:endnote w:id="8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0DDA">
        <w:rPr>
          <w:rFonts w:ascii="Times New Roman" w:hAnsi="Times New Roman" w:cs="Times New Roman"/>
          <w:sz w:val="24"/>
          <w:szCs w:val="24"/>
        </w:rPr>
        <w:t>Андраши</w:t>
      </w:r>
      <w:proofErr w:type="spellEnd"/>
      <w:r w:rsidRPr="00A50DDA">
        <w:rPr>
          <w:rFonts w:ascii="Times New Roman" w:hAnsi="Times New Roman" w:cs="Times New Roman"/>
          <w:sz w:val="24"/>
          <w:szCs w:val="24"/>
        </w:rPr>
        <w:t xml:space="preserve"> заявлял Новикову в Вене</w:t>
      </w:r>
      <w:proofErr w:type="gramStart"/>
      <w:r w:rsidRPr="00A50D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0DDA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A50DD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50DDA">
        <w:rPr>
          <w:rFonts w:ascii="Times New Roman" w:hAnsi="Times New Roman" w:cs="Times New Roman"/>
          <w:sz w:val="24"/>
          <w:szCs w:val="24"/>
        </w:rPr>
        <w:t>то разногласия в испол</w:t>
      </w:r>
      <w:r w:rsidRPr="00A50DDA">
        <w:rPr>
          <w:rFonts w:ascii="Times New Roman" w:hAnsi="Times New Roman" w:cs="Times New Roman"/>
          <w:sz w:val="24"/>
          <w:szCs w:val="24"/>
        </w:rPr>
        <w:softHyphen/>
        <w:t>нении общей задачи двух империй особенно резко обнаруживались на Белградской почве".- АВПРИ. Ф.ГА-VA2 . Д.265. Л.269 об.</w:t>
      </w:r>
    </w:p>
  </w:endnote>
  <w:endnote w:id="9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Там же. Л.305 об./Частное письмо А.Н. </w:t>
      </w:r>
      <w:proofErr w:type="spellStart"/>
      <w:r w:rsidRPr="00A50DDA"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 w:rsidRPr="00A50DDA">
        <w:rPr>
          <w:rFonts w:ascii="Times New Roman" w:hAnsi="Times New Roman" w:cs="Times New Roman"/>
          <w:sz w:val="24"/>
          <w:szCs w:val="24"/>
        </w:rPr>
        <w:t xml:space="preserve"> Н.К. </w:t>
      </w:r>
      <w:proofErr w:type="spellStart"/>
      <w:r w:rsidRPr="00A50DDA">
        <w:rPr>
          <w:rFonts w:ascii="Times New Roman" w:hAnsi="Times New Roman" w:cs="Times New Roman"/>
          <w:sz w:val="24"/>
          <w:szCs w:val="24"/>
        </w:rPr>
        <w:t>Гирсу</w:t>
      </w:r>
      <w:proofErr w:type="spellEnd"/>
      <w:r w:rsidRPr="00A50DDA">
        <w:rPr>
          <w:rFonts w:ascii="Times New Roman" w:hAnsi="Times New Roman" w:cs="Times New Roman"/>
          <w:sz w:val="24"/>
          <w:szCs w:val="24"/>
        </w:rPr>
        <w:t xml:space="preserve"> из Белграда 28 декабря 1875 г./</w:t>
      </w:r>
    </w:p>
  </w:endnote>
  <w:endnote w:id="10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proofErr w:type="spellStart"/>
      <w:r w:rsidR="0066125D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="0066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661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25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66125D">
        <w:rPr>
          <w:rFonts w:ascii="Times New Roman" w:hAnsi="Times New Roman" w:cs="Times New Roman"/>
          <w:sz w:val="24"/>
          <w:szCs w:val="24"/>
        </w:rPr>
        <w:t>…</w:t>
      </w:r>
      <w:r w:rsidRPr="00A50DDA">
        <w:rPr>
          <w:rFonts w:ascii="Times New Roman" w:hAnsi="Times New Roman" w:cs="Times New Roman"/>
          <w:sz w:val="24"/>
          <w:szCs w:val="24"/>
        </w:rPr>
        <w:t xml:space="preserve"> С.140-163.</w:t>
      </w:r>
    </w:p>
  </w:endnote>
  <w:endnote w:id="11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Там же. С.147.</w:t>
      </w:r>
    </w:p>
  </w:endnote>
  <w:endnote w:id="12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РГИА. Ф.651. Оп.1. Д.815. Л.2 об.</w:t>
      </w:r>
    </w:p>
  </w:endnote>
  <w:endnote w:id="13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ИРЛИ АН СССР. /Пушкинский дом/. ОР. - 5370 ХХУП 6.253. Л.11 об.-12.</w:t>
      </w:r>
    </w:p>
  </w:endnote>
  <w:endnote w:id="14">
    <w:p w:rsidR="00A50DDA" w:rsidRPr="00A50DDA" w:rsidRDefault="00A50DDA" w:rsidP="00A50D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ИРЛИ АН СССР /Пушкинский дом/ 0Р.-5370 ХХУП 6.253. Л.12 об.</w:t>
      </w:r>
    </w:p>
  </w:endnote>
  <w:endnote w:id="15">
    <w:p w:rsidR="00F2286C" w:rsidRPr="00A50DDA" w:rsidRDefault="00F2286C" w:rsidP="00F228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Там же. Л.17.</w:t>
      </w:r>
    </w:p>
  </w:endnote>
  <w:endnote w:id="16">
    <w:p w:rsidR="00F2286C" w:rsidRPr="00B40FF0" w:rsidRDefault="00F2286C" w:rsidP="00F2286C">
      <w:pPr>
        <w:shd w:val="clear" w:color="auto" w:fill="FFFFFF"/>
      </w:pPr>
      <w:r w:rsidRPr="00A81051">
        <w:rPr>
          <w:rStyle w:val="ab"/>
          <w:rFonts w:ascii="Times New Roman" w:hAnsi="Times New Roman"/>
          <w:sz w:val="24"/>
          <w:szCs w:val="24"/>
        </w:rPr>
        <w:endnoteRef/>
      </w:r>
      <w:r w:rsidRPr="00A81051">
        <w:rPr>
          <w:rFonts w:ascii="Times New Roman" w:hAnsi="Times New Roman" w:cs="Times New Roman"/>
          <w:sz w:val="24"/>
          <w:szCs w:val="24"/>
        </w:rPr>
        <w:t xml:space="preserve"> Милютин Д.А. Дневник. М., 1949. Т.П. С.53.</w:t>
      </w:r>
    </w:p>
  </w:endnote>
  <w:endnote w:id="17">
    <w:p w:rsidR="00F2286C" w:rsidRPr="00B40FF0" w:rsidRDefault="00F2286C" w:rsidP="00F2286C">
      <w:pPr>
        <w:shd w:val="clear" w:color="auto" w:fill="FFFFFF"/>
      </w:pPr>
      <w:r w:rsidRPr="00A81051">
        <w:rPr>
          <w:rStyle w:val="ab"/>
          <w:rFonts w:ascii="Times New Roman" w:hAnsi="Times New Roman"/>
          <w:sz w:val="24"/>
          <w:szCs w:val="24"/>
        </w:rPr>
        <w:endnoteRef/>
      </w:r>
      <w:r w:rsidRPr="00A81051">
        <w:rPr>
          <w:rFonts w:ascii="Times New Roman" w:hAnsi="Times New Roman" w:cs="Times New Roman"/>
          <w:sz w:val="24"/>
          <w:szCs w:val="24"/>
        </w:rPr>
        <w:t xml:space="preserve"> АВПРИ. Ф. Канцелярия. 1876 г</w:t>
      </w:r>
      <w:proofErr w:type="gramStart"/>
      <w:r w:rsidRPr="00A8105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A81051">
        <w:rPr>
          <w:rFonts w:ascii="Times New Roman" w:hAnsi="Times New Roman" w:cs="Times New Roman"/>
          <w:sz w:val="24"/>
          <w:szCs w:val="24"/>
        </w:rPr>
        <w:t>Д.16. Д.328; См. также "</w:t>
      </w:r>
      <w:proofErr w:type="spellStart"/>
      <w:r w:rsidRPr="00A81051">
        <w:rPr>
          <w:rFonts w:ascii="Times New Roman" w:hAnsi="Times New Roman" w:cs="Times New Roman"/>
          <w:sz w:val="24"/>
          <w:szCs w:val="24"/>
        </w:rPr>
        <w:t>Записници</w:t>
      </w:r>
      <w:proofErr w:type="spellEnd"/>
      <w:r w:rsidRPr="00A81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5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81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051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A81051">
        <w:rPr>
          <w:rFonts w:ascii="Times New Roman" w:hAnsi="Times New Roman" w:cs="Times New Roman"/>
          <w:sz w:val="24"/>
          <w:szCs w:val="24"/>
        </w:rPr>
        <w:t>..." Л.174.</w:t>
      </w:r>
    </w:p>
  </w:endnote>
  <w:endnote w:id="18">
    <w:p w:rsidR="00FC39D1" w:rsidRPr="00B40FF0" w:rsidRDefault="00FC39D1" w:rsidP="00FC39D1">
      <w:pPr>
        <w:shd w:val="clear" w:color="auto" w:fill="FFFFFF"/>
      </w:pPr>
      <w:r w:rsidRPr="00A81051">
        <w:rPr>
          <w:rStyle w:val="ab"/>
          <w:rFonts w:ascii="Times New Roman" w:hAnsi="Times New Roman"/>
          <w:sz w:val="24"/>
          <w:szCs w:val="24"/>
        </w:rPr>
        <w:endnoteRef/>
      </w:r>
      <w:r w:rsidRPr="00A81051">
        <w:rPr>
          <w:rFonts w:ascii="Times New Roman" w:hAnsi="Times New Roman" w:cs="Times New Roman"/>
          <w:sz w:val="24"/>
          <w:szCs w:val="24"/>
        </w:rPr>
        <w:t xml:space="preserve"> АВПРИ. Ф. Канцелярия. Д.16. Л.327.</w:t>
      </w:r>
    </w:p>
  </w:endnote>
  <w:endnote w:id="19">
    <w:p w:rsidR="00F2286C" w:rsidRPr="00B40FF0" w:rsidRDefault="00F2286C" w:rsidP="00F2286C">
      <w:pPr>
        <w:shd w:val="clear" w:color="auto" w:fill="FFFFFF"/>
      </w:pPr>
      <w:r w:rsidRPr="00A81051">
        <w:rPr>
          <w:rStyle w:val="ab"/>
          <w:rFonts w:ascii="Times New Roman" w:hAnsi="Times New Roman"/>
          <w:sz w:val="24"/>
          <w:szCs w:val="24"/>
        </w:rPr>
        <w:endnoteRef/>
      </w:r>
      <w:r w:rsidRPr="00A81051">
        <w:rPr>
          <w:rFonts w:ascii="Times New Roman" w:hAnsi="Times New Roman" w:cs="Times New Roman"/>
          <w:sz w:val="24"/>
          <w:szCs w:val="24"/>
        </w:rPr>
        <w:t xml:space="preserve"> ОР РГБ. Ф.126. К. 6. Л.122   об. /Дневник А.А. Киреева/.</w:t>
      </w:r>
    </w:p>
  </w:endnote>
  <w:endnote w:id="20">
    <w:p w:rsidR="00F2286C" w:rsidRPr="00B40FF0" w:rsidRDefault="00F2286C" w:rsidP="00F2286C">
      <w:pPr>
        <w:shd w:val="clear" w:color="auto" w:fill="FFFFFF"/>
      </w:pPr>
      <w:r w:rsidRPr="00A81051">
        <w:rPr>
          <w:rStyle w:val="ab"/>
          <w:rFonts w:ascii="Times New Roman" w:hAnsi="Times New Roman"/>
          <w:sz w:val="24"/>
          <w:szCs w:val="24"/>
        </w:rPr>
        <w:endnoteRef/>
      </w:r>
      <w:r w:rsidRPr="00A81051">
        <w:rPr>
          <w:rFonts w:ascii="Times New Roman" w:hAnsi="Times New Roman" w:cs="Times New Roman"/>
          <w:sz w:val="24"/>
          <w:szCs w:val="24"/>
        </w:rPr>
        <w:t xml:space="preserve"> "Русская старина". Т.134.   С.70.</w:t>
      </w:r>
    </w:p>
  </w:endnote>
  <w:endnote w:id="21">
    <w:p w:rsidR="00F2286C" w:rsidRPr="00B40FF0" w:rsidRDefault="00F2286C" w:rsidP="00F2286C">
      <w:pPr>
        <w:shd w:val="clear" w:color="auto" w:fill="FFFFFF"/>
      </w:pPr>
      <w:r w:rsidRPr="00A81051">
        <w:rPr>
          <w:rStyle w:val="ab"/>
          <w:rFonts w:ascii="Times New Roman" w:hAnsi="Times New Roman"/>
          <w:sz w:val="24"/>
          <w:szCs w:val="24"/>
        </w:rPr>
        <w:endnoteRef/>
      </w:r>
      <w:r w:rsidRPr="00A81051">
        <w:rPr>
          <w:rFonts w:ascii="Times New Roman" w:hAnsi="Times New Roman" w:cs="Times New Roman"/>
          <w:sz w:val="24"/>
          <w:szCs w:val="24"/>
        </w:rPr>
        <w:t xml:space="preserve"> ОБТИ. Т.1. Док.119.</w:t>
      </w:r>
    </w:p>
  </w:endnote>
  <w:endnote w:id="22">
    <w:p w:rsidR="00FC39D1" w:rsidRPr="00A50DDA" w:rsidRDefault="00FC39D1" w:rsidP="00FC39D1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Милютин Д.А.  Дневник  1876-1878. М., 2009. С.84-85.</w:t>
      </w:r>
    </w:p>
  </w:endnote>
  <w:endnote w:id="23">
    <w:p w:rsidR="00FC39D1" w:rsidRPr="00A50DDA" w:rsidRDefault="00FC39D1" w:rsidP="00FC39D1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Милютин, 126.</w:t>
      </w:r>
    </w:p>
  </w:endnote>
  <w:endnote w:id="24">
    <w:p w:rsidR="000C3D15" w:rsidRPr="00A50DDA" w:rsidRDefault="000C3D15" w:rsidP="000C3D15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Милютин, с. 88,93, 95-96.</w:t>
      </w:r>
    </w:p>
  </w:endnote>
  <w:endnote w:id="25">
    <w:p w:rsidR="000C3D15" w:rsidRPr="00A50DDA" w:rsidRDefault="000C3D15" w:rsidP="000C3D15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 Милютин, с.83</w:t>
      </w:r>
    </w:p>
  </w:endnote>
  <w:endnote w:id="26">
    <w:p w:rsidR="000C3D15" w:rsidRPr="00A50DDA" w:rsidRDefault="000C3D15" w:rsidP="000C3D15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Милютин, 98.</w:t>
      </w:r>
    </w:p>
  </w:endnote>
  <w:endnote w:id="27">
    <w:p w:rsidR="00952E04" w:rsidRPr="00A50DDA" w:rsidRDefault="00952E04" w:rsidP="00952E04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Милютин, 101.</w:t>
      </w:r>
    </w:p>
  </w:endnote>
  <w:endnote w:id="28">
    <w:p w:rsidR="00952E04" w:rsidRDefault="00952E04" w:rsidP="00952E04">
      <w:pPr>
        <w:shd w:val="clear" w:color="auto" w:fill="FFFFFF"/>
        <w:jc w:val="both"/>
      </w:pPr>
      <w:r w:rsidRPr="004B3FC2">
        <w:rPr>
          <w:rStyle w:val="ab"/>
          <w:rFonts w:ascii="Times New Roman" w:hAnsi="Times New Roman"/>
          <w:sz w:val="24"/>
          <w:szCs w:val="24"/>
        </w:rPr>
        <w:endnoteRef/>
      </w:r>
      <w:r w:rsidRPr="004B3FC2">
        <w:rPr>
          <w:rFonts w:ascii="Times New Roman" w:hAnsi="Times New Roman" w:cs="Times New Roman"/>
          <w:sz w:val="24"/>
          <w:szCs w:val="24"/>
        </w:rPr>
        <w:t>АВПРИ. Ф. Канцелярия. 1877. д.11. л.206 /на полях помета царя: "Этого не доставало"/.</w:t>
      </w:r>
    </w:p>
  </w:endnote>
  <w:endnote w:id="29">
    <w:p w:rsidR="00952E04" w:rsidRDefault="00952E04" w:rsidP="00952E04">
      <w:pPr>
        <w:shd w:val="clear" w:color="auto" w:fill="FFFFFF"/>
        <w:jc w:val="both"/>
      </w:pPr>
      <w:r w:rsidRPr="004B3FC2">
        <w:rPr>
          <w:rStyle w:val="ab"/>
          <w:rFonts w:ascii="Times New Roman" w:hAnsi="Times New Roman"/>
          <w:sz w:val="24"/>
          <w:szCs w:val="24"/>
        </w:rPr>
        <w:endnoteRef/>
      </w:r>
      <w:r w:rsidRPr="004B3FC2">
        <w:rPr>
          <w:rFonts w:ascii="Times New Roman" w:hAnsi="Times New Roman" w:cs="Times New Roman"/>
          <w:sz w:val="24"/>
          <w:szCs w:val="24"/>
        </w:rPr>
        <w:t xml:space="preserve"> Там же. Л. ЗЗЗ. </w:t>
      </w:r>
    </w:p>
  </w:endnote>
  <w:endnote w:id="30">
    <w:p w:rsidR="00952E04" w:rsidRPr="00A50DDA" w:rsidRDefault="00952E04" w:rsidP="00952E04">
      <w:pPr>
        <w:pStyle w:val="ac"/>
        <w:rPr>
          <w:rFonts w:ascii="Times New Roman" w:hAnsi="Times New Roman" w:cs="Times New Roman"/>
          <w:sz w:val="24"/>
          <w:szCs w:val="24"/>
        </w:rPr>
      </w:pPr>
      <w:r w:rsidRPr="00A50DDA">
        <w:rPr>
          <w:rStyle w:val="ab"/>
          <w:rFonts w:ascii="Times New Roman" w:hAnsi="Times New Roman"/>
          <w:sz w:val="24"/>
          <w:szCs w:val="24"/>
        </w:rPr>
        <w:endnoteRef/>
      </w:r>
      <w:r w:rsidRPr="00A50DDA">
        <w:rPr>
          <w:rFonts w:ascii="Times New Roman" w:hAnsi="Times New Roman" w:cs="Times New Roman"/>
          <w:sz w:val="24"/>
          <w:szCs w:val="24"/>
        </w:rPr>
        <w:t xml:space="preserve"> Милютин, 117.</w:t>
      </w:r>
    </w:p>
  </w:endnote>
  <w:endnote w:id="31">
    <w:p w:rsidR="00710441" w:rsidRDefault="00710441" w:rsidP="00710441">
      <w:pPr>
        <w:shd w:val="clear" w:color="auto" w:fill="FFFFFF"/>
      </w:pPr>
      <w:r w:rsidRPr="004B3FC2">
        <w:rPr>
          <w:rStyle w:val="ab"/>
          <w:rFonts w:ascii="Times New Roman" w:hAnsi="Times New Roman"/>
          <w:sz w:val="24"/>
          <w:szCs w:val="24"/>
        </w:rPr>
        <w:endnoteRef/>
      </w:r>
      <w:r w:rsidRPr="004B3FC2">
        <w:rPr>
          <w:rFonts w:ascii="Times New Roman" w:hAnsi="Times New Roman" w:cs="Times New Roman"/>
          <w:sz w:val="24"/>
          <w:szCs w:val="24"/>
        </w:rPr>
        <w:t xml:space="preserve"> ОР РГБ</w:t>
      </w:r>
      <w:proofErr w:type="gramStart"/>
      <w:r w:rsidRPr="004B3F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3FC2">
        <w:rPr>
          <w:rFonts w:ascii="Times New Roman" w:hAnsi="Times New Roman" w:cs="Times New Roman"/>
          <w:sz w:val="24"/>
          <w:szCs w:val="24"/>
        </w:rPr>
        <w:t xml:space="preserve"> Ф.126 . К.6 . Л.125.</w:t>
      </w:r>
    </w:p>
  </w:endnote>
  <w:endnote w:id="32">
    <w:p w:rsidR="00710441" w:rsidRDefault="00710441" w:rsidP="00710441">
      <w:pPr>
        <w:shd w:val="clear" w:color="auto" w:fill="FFFFFF"/>
      </w:pPr>
      <w:r w:rsidRPr="004B3FC2">
        <w:rPr>
          <w:rStyle w:val="ab"/>
          <w:rFonts w:ascii="Times New Roman" w:hAnsi="Times New Roman"/>
          <w:sz w:val="24"/>
          <w:szCs w:val="24"/>
        </w:rPr>
        <w:endnoteRef/>
      </w:r>
      <w:r w:rsidRPr="004B3FC2">
        <w:rPr>
          <w:rFonts w:ascii="Times New Roman" w:hAnsi="Times New Roman" w:cs="Times New Roman"/>
          <w:sz w:val="24"/>
          <w:szCs w:val="24"/>
        </w:rPr>
        <w:t xml:space="preserve"> ОР РГБ</w:t>
      </w:r>
      <w:proofErr w:type="gramStart"/>
      <w:r w:rsidRPr="004B3FC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3FC2">
        <w:rPr>
          <w:rFonts w:ascii="Times New Roman" w:hAnsi="Times New Roman" w:cs="Times New Roman"/>
          <w:sz w:val="24"/>
          <w:szCs w:val="24"/>
        </w:rPr>
        <w:t xml:space="preserve"> Ф.126 . К.6 . ЛЛ.126 об.-127.</w:t>
      </w:r>
    </w:p>
  </w:endnote>
  <w:endnote w:id="33">
    <w:p w:rsidR="00710441" w:rsidRDefault="00710441" w:rsidP="00710441">
      <w:pPr>
        <w:shd w:val="clear" w:color="auto" w:fill="FFFFFF"/>
      </w:pPr>
      <w:r w:rsidRPr="004B3FC2">
        <w:rPr>
          <w:rStyle w:val="ab"/>
          <w:rFonts w:ascii="Times New Roman" w:hAnsi="Times New Roman"/>
          <w:sz w:val="24"/>
          <w:szCs w:val="24"/>
        </w:rPr>
        <w:endnoteRef/>
      </w:r>
      <w:r w:rsidRPr="004B3FC2">
        <w:rPr>
          <w:rFonts w:ascii="Times New Roman" w:hAnsi="Times New Roman" w:cs="Times New Roman"/>
          <w:sz w:val="24"/>
          <w:szCs w:val="24"/>
        </w:rPr>
        <w:t xml:space="preserve"> См. подробнее: Вяземская Е.К. Российская дипломатия и воп</w:t>
      </w:r>
      <w:r w:rsidRPr="004B3FC2">
        <w:rPr>
          <w:rFonts w:ascii="Times New Roman" w:hAnsi="Times New Roman" w:cs="Times New Roman"/>
          <w:sz w:val="24"/>
          <w:szCs w:val="24"/>
        </w:rPr>
        <w:softHyphen/>
        <w:t>рос об автономии Боснии и Герцеговины в 1876 г. // "Советское славя</w:t>
      </w:r>
      <w:r w:rsidRPr="004B3FC2">
        <w:rPr>
          <w:rFonts w:ascii="Times New Roman" w:hAnsi="Times New Roman" w:cs="Times New Roman"/>
          <w:sz w:val="24"/>
          <w:szCs w:val="24"/>
        </w:rPr>
        <w:softHyphen/>
        <w:t>новедение" . 1984 . № I . С.17-32; Она же. Из предыстории Будапештской конвенции 1877 г. /депонированная рукопись в ИНИОН АН СССР № 17124 от 14.06.84/.</w:t>
      </w:r>
    </w:p>
  </w:endnote>
  <w:endnote w:id="34">
    <w:p w:rsidR="00710441" w:rsidRDefault="00710441" w:rsidP="00710441">
      <w:pPr>
        <w:shd w:val="clear" w:color="auto" w:fill="FFFFFF"/>
      </w:pPr>
      <w:r w:rsidRPr="004B3FC2">
        <w:rPr>
          <w:rStyle w:val="ab"/>
          <w:rFonts w:ascii="Times New Roman" w:hAnsi="Times New Roman"/>
          <w:sz w:val="24"/>
          <w:szCs w:val="24"/>
        </w:rPr>
        <w:endnoteRef/>
      </w:r>
      <w:r w:rsidRPr="004B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C2">
        <w:rPr>
          <w:rFonts w:ascii="Times New Roman" w:hAnsi="Times New Roman" w:cs="Times New Roman"/>
          <w:sz w:val="24"/>
          <w:szCs w:val="24"/>
        </w:rPr>
        <w:t>Чубрилови</w:t>
      </w:r>
      <w:proofErr w:type="spellEnd"/>
      <w:r w:rsidRPr="004B3FC2">
        <w:rPr>
          <w:rFonts w:ascii="Times New Roman" w:hAnsi="Times New Roman" w:cs="Times New Roman"/>
          <w:sz w:val="24"/>
          <w:szCs w:val="24"/>
        </w:rPr>
        <w:sym w:font="Times New Roman" w:char="045B"/>
      </w:r>
      <w:r w:rsidRPr="004B3FC2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4B3FC2">
        <w:rPr>
          <w:rFonts w:ascii="Times New Roman" w:hAnsi="Times New Roman" w:cs="Times New Roman"/>
          <w:sz w:val="24"/>
          <w:szCs w:val="24"/>
        </w:rPr>
        <w:t>Истори</w:t>
      </w:r>
      <w:proofErr w:type="spellEnd"/>
      <w:r w:rsidRPr="004B3FC2">
        <w:rPr>
          <w:rFonts w:ascii="Times New Roman" w:hAnsi="Times New Roman" w:cs="Times New Roman"/>
          <w:sz w:val="24"/>
          <w:szCs w:val="24"/>
        </w:rPr>
        <w:sym w:font="Times New Roman" w:char="0458"/>
      </w:r>
      <w:r w:rsidRPr="004B3FC2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4B3FC2">
        <w:rPr>
          <w:rFonts w:ascii="Times New Roman" w:hAnsi="Times New Roman" w:cs="Times New Roman"/>
          <w:sz w:val="24"/>
          <w:szCs w:val="24"/>
        </w:rPr>
        <w:t>политичке</w:t>
      </w:r>
      <w:proofErr w:type="spellEnd"/>
      <w:r w:rsidRPr="004B3F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FC2">
        <w:rPr>
          <w:rFonts w:ascii="Times New Roman" w:hAnsi="Times New Roman" w:cs="Times New Roman"/>
          <w:sz w:val="24"/>
          <w:szCs w:val="24"/>
        </w:rPr>
        <w:t>мисли</w:t>
      </w:r>
      <w:proofErr w:type="spellEnd"/>
      <w:r w:rsidRPr="004B3F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4B3FC2">
        <w:rPr>
          <w:rFonts w:ascii="Times New Roman" w:hAnsi="Times New Roman" w:cs="Times New Roman"/>
          <w:sz w:val="24"/>
          <w:szCs w:val="24"/>
        </w:rPr>
        <w:t>Cp</w:t>
      </w:r>
      <w:proofErr w:type="gramEnd"/>
      <w:r w:rsidRPr="004B3FC2">
        <w:rPr>
          <w:rFonts w:ascii="Times New Roman" w:hAnsi="Times New Roman" w:cs="Times New Roman"/>
          <w:sz w:val="24"/>
          <w:szCs w:val="24"/>
        </w:rPr>
        <w:t>биjи</w:t>
      </w:r>
      <w:proofErr w:type="spellEnd"/>
      <w:r w:rsidRPr="004B3FC2">
        <w:rPr>
          <w:rFonts w:ascii="Times New Roman" w:hAnsi="Times New Roman" w:cs="Times New Roman"/>
          <w:sz w:val="24"/>
          <w:szCs w:val="24"/>
        </w:rPr>
        <w:t xml:space="preserve"> XIX века. С.260.</w:t>
      </w:r>
    </w:p>
  </w:endnote>
  <w:endnote w:id="35">
    <w:p w:rsidR="006761FC" w:rsidRDefault="006761FC" w:rsidP="006761FC">
      <w:pPr>
        <w:shd w:val="clear" w:color="auto" w:fill="FFFFFF"/>
        <w:spacing w:before="14"/>
        <w:jc w:val="both"/>
      </w:pPr>
      <w:r w:rsidRPr="004B3FC2">
        <w:rPr>
          <w:rStyle w:val="ab"/>
          <w:rFonts w:ascii="Times New Roman" w:hAnsi="Times New Roman"/>
          <w:sz w:val="24"/>
          <w:szCs w:val="24"/>
        </w:rPr>
        <w:endnoteRef/>
      </w:r>
      <w:r w:rsidRPr="004B3FC2">
        <w:rPr>
          <w:rFonts w:ascii="Times New Roman" w:hAnsi="Times New Roman" w:cs="Times New Roman"/>
          <w:sz w:val="24"/>
          <w:szCs w:val="24"/>
        </w:rPr>
        <w:t xml:space="preserve"> Милютин Д.А. </w:t>
      </w:r>
      <w:proofErr w:type="spellStart"/>
      <w:r w:rsidRPr="004B3FC2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4B3FC2">
        <w:rPr>
          <w:rFonts w:ascii="Times New Roman" w:hAnsi="Times New Roman" w:cs="Times New Roman"/>
          <w:sz w:val="24"/>
          <w:szCs w:val="24"/>
        </w:rPr>
        <w:t>.Т</w:t>
      </w:r>
      <w:proofErr w:type="spellEnd"/>
      <w:proofErr w:type="gramEnd"/>
      <w:r w:rsidRPr="004B3FC2">
        <w:rPr>
          <w:rFonts w:ascii="Times New Roman" w:hAnsi="Times New Roman" w:cs="Times New Roman"/>
          <w:sz w:val="24"/>
          <w:szCs w:val="24"/>
        </w:rPr>
        <w:t xml:space="preserve"> .П. С. 62.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119587"/>
      <w:docPartObj>
        <w:docPartGallery w:val="Page Numbers (Bottom of Page)"/>
        <w:docPartUnique/>
      </w:docPartObj>
    </w:sdtPr>
    <w:sdtEndPr/>
    <w:sdtContent>
      <w:p w:rsidR="00433D54" w:rsidRDefault="00433D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6FA">
          <w:rPr>
            <w:noProof/>
          </w:rPr>
          <w:t>10</w:t>
        </w:r>
        <w:r>
          <w:fldChar w:fldCharType="end"/>
        </w:r>
      </w:p>
    </w:sdtContent>
  </w:sdt>
  <w:p w:rsidR="00433D54" w:rsidRDefault="00433D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79" w:rsidRDefault="00F85679" w:rsidP="000303A2">
      <w:pPr>
        <w:spacing w:after="0" w:line="240" w:lineRule="auto"/>
      </w:pPr>
      <w:r>
        <w:separator/>
      </w:r>
    </w:p>
  </w:footnote>
  <w:footnote w:type="continuationSeparator" w:id="0">
    <w:p w:rsidR="00F85679" w:rsidRDefault="00F85679" w:rsidP="00030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0DC9"/>
    <w:multiLevelType w:val="hybridMultilevel"/>
    <w:tmpl w:val="1CA8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BE1"/>
    <w:rsid w:val="00000587"/>
    <w:rsid w:val="000014F1"/>
    <w:rsid w:val="0000245F"/>
    <w:rsid w:val="000046BB"/>
    <w:rsid w:val="000057D8"/>
    <w:rsid w:val="00005B83"/>
    <w:rsid w:val="00010203"/>
    <w:rsid w:val="0001495F"/>
    <w:rsid w:val="00015A6B"/>
    <w:rsid w:val="00020074"/>
    <w:rsid w:val="00022A8A"/>
    <w:rsid w:val="00024F5E"/>
    <w:rsid w:val="000303A2"/>
    <w:rsid w:val="000335AE"/>
    <w:rsid w:val="00034141"/>
    <w:rsid w:val="0003562E"/>
    <w:rsid w:val="0003660A"/>
    <w:rsid w:val="000434F4"/>
    <w:rsid w:val="0004383F"/>
    <w:rsid w:val="00044262"/>
    <w:rsid w:val="00047FC3"/>
    <w:rsid w:val="000505F0"/>
    <w:rsid w:val="00050C3E"/>
    <w:rsid w:val="0005116D"/>
    <w:rsid w:val="00052681"/>
    <w:rsid w:val="000537AA"/>
    <w:rsid w:val="00055C53"/>
    <w:rsid w:val="00056B5B"/>
    <w:rsid w:val="00057BA4"/>
    <w:rsid w:val="0006057B"/>
    <w:rsid w:val="00062231"/>
    <w:rsid w:val="00064A8C"/>
    <w:rsid w:val="0006523A"/>
    <w:rsid w:val="000672D0"/>
    <w:rsid w:val="00067A72"/>
    <w:rsid w:val="00071325"/>
    <w:rsid w:val="0007182C"/>
    <w:rsid w:val="00073F2F"/>
    <w:rsid w:val="00075F72"/>
    <w:rsid w:val="00076450"/>
    <w:rsid w:val="0007798A"/>
    <w:rsid w:val="00085F66"/>
    <w:rsid w:val="00090038"/>
    <w:rsid w:val="00090238"/>
    <w:rsid w:val="00090EA5"/>
    <w:rsid w:val="00090F33"/>
    <w:rsid w:val="00092617"/>
    <w:rsid w:val="00095E1B"/>
    <w:rsid w:val="00096B94"/>
    <w:rsid w:val="000A00B4"/>
    <w:rsid w:val="000A3BCD"/>
    <w:rsid w:val="000A4E10"/>
    <w:rsid w:val="000A59C9"/>
    <w:rsid w:val="000C209F"/>
    <w:rsid w:val="000C23AB"/>
    <w:rsid w:val="000C3D15"/>
    <w:rsid w:val="000C6A32"/>
    <w:rsid w:val="000D307E"/>
    <w:rsid w:val="000D6E5E"/>
    <w:rsid w:val="000E1138"/>
    <w:rsid w:val="000E235B"/>
    <w:rsid w:val="000E2863"/>
    <w:rsid w:val="000E3573"/>
    <w:rsid w:val="000E71BE"/>
    <w:rsid w:val="000E7810"/>
    <w:rsid w:val="000E7963"/>
    <w:rsid w:val="000F4236"/>
    <w:rsid w:val="000F4379"/>
    <w:rsid w:val="000F784F"/>
    <w:rsid w:val="00111F83"/>
    <w:rsid w:val="001135BE"/>
    <w:rsid w:val="00113632"/>
    <w:rsid w:val="00114DDF"/>
    <w:rsid w:val="00116E5A"/>
    <w:rsid w:val="00117063"/>
    <w:rsid w:val="00120C46"/>
    <w:rsid w:val="0012136F"/>
    <w:rsid w:val="00122727"/>
    <w:rsid w:val="00122B4F"/>
    <w:rsid w:val="00124873"/>
    <w:rsid w:val="00126DDC"/>
    <w:rsid w:val="00126FE6"/>
    <w:rsid w:val="00127398"/>
    <w:rsid w:val="00131E39"/>
    <w:rsid w:val="00136C30"/>
    <w:rsid w:val="001376B5"/>
    <w:rsid w:val="00142DE0"/>
    <w:rsid w:val="00145227"/>
    <w:rsid w:val="001476AF"/>
    <w:rsid w:val="00151F2E"/>
    <w:rsid w:val="00152027"/>
    <w:rsid w:val="00156285"/>
    <w:rsid w:val="00166297"/>
    <w:rsid w:val="001663CC"/>
    <w:rsid w:val="001673DE"/>
    <w:rsid w:val="00172985"/>
    <w:rsid w:val="0017330B"/>
    <w:rsid w:val="00173A23"/>
    <w:rsid w:val="00175B64"/>
    <w:rsid w:val="00175F96"/>
    <w:rsid w:val="00176DFD"/>
    <w:rsid w:val="00177247"/>
    <w:rsid w:val="00177D85"/>
    <w:rsid w:val="0018261F"/>
    <w:rsid w:val="00186768"/>
    <w:rsid w:val="00186F84"/>
    <w:rsid w:val="0018757A"/>
    <w:rsid w:val="0019059E"/>
    <w:rsid w:val="00190805"/>
    <w:rsid w:val="00190F02"/>
    <w:rsid w:val="0019221A"/>
    <w:rsid w:val="00195DFE"/>
    <w:rsid w:val="00195DFF"/>
    <w:rsid w:val="001A2458"/>
    <w:rsid w:val="001A407F"/>
    <w:rsid w:val="001A4312"/>
    <w:rsid w:val="001A47CF"/>
    <w:rsid w:val="001A6633"/>
    <w:rsid w:val="001A75D4"/>
    <w:rsid w:val="001B0A0B"/>
    <w:rsid w:val="001B209A"/>
    <w:rsid w:val="001B3971"/>
    <w:rsid w:val="001B6C39"/>
    <w:rsid w:val="001C104A"/>
    <w:rsid w:val="001C16DB"/>
    <w:rsid w:val="001C2FBA"/>
    <w:rsid w:val="001C597F"/>
    <w:rsid w:val="001C74F9"/>
    <w:rsid w:val="001D0CDF"/>
    <w:rsid w:val="001D34A9"/>
    <w:rsid w:val="001D4E2D"/>
    <w:rsid w:val="001D5F02"/>
    <w:rsid w:val="001D6084"/>
    <w:rsid w:val="001E089F"/>
    <w:rsid w:val="001E16DA"/>
    <w:rsid w:val="001E6106"/>
    <w:rsid w:val="001E7F97"/>
    <w:rsid w:val="001F27A5"/>
    <w:rsid w:val="001F4416"/>
    <w:rsid w:val="001F566D"/>
    <w:rsid w:val="001F5ADF"/>
    <w:rsid w:val="001F6DD6"/>
    <w:rsid w:val="001F6ED7"/>
    <w:rsid w:val="001F7328"/>
    <w:rsid w:val="001F7B36"/>
    <w:rsid w:val="00201898"/>
    <w:rsid w:val="00203C31"/>
    <w:rsid w:val="00207BD2"/>
    <w:rsid w:val="00210A0D"/>
    <w:rsid w:val="00211F91"/>
    <w:rsid w:val="00213765"/>
    <w:rsid w:val="00214695"/>
    <w:rsid w:val="002151B2"/>
    <w:rsid w:val="0021747E"/>
    <w:rsid w:val="00223B9E"/>
    <w:rsid w:val="0022455A"/>
    <w:rsid w:val="00225324"/>
    <w:rsid w:val="00227BD3"/>
    <w:rsid w:val="00230521"/>
    <w:rsid w:val="00230A68"/>
    <w:rsid w:val="002358B4"/>
    <w:rsid w:val="00236C8B"/>
    <w:rsid w:val="00242780"/>
    <w:rsid w:val="00243682"/>
    <w:rsid w:val="00245364"/>
    <w:rsid w:val="00245C2C"/>
    <w:rsid w:val="00252B0D"/>
    <w:rsid w:val="002532E1"/>
    <w:rsid w:val="002540A3"/>
    <w:rsid w:val="00255C74"/>
    <w:rsid w:val="00260254"/>
    <w:rsid w:val="00262CDD"/>
    <w:rsid w:val="002716A4"/>
    <w:rsid w:val="00273223"/>
    <w:rsid w:val="00276D6F"/>
    <w:rsid w:val="0027714A"/>
    <w:rsid w:val="0028040A"/>
    <w:rsid w:val="00281251"/>
    <w:rsid w:val="00281A9E"/>
    <w:rsid w:val="00283B7D"/>
    <w:rsid w:val="00286BE0"/>
    <w:rsid w:val="0028749F"/>
    <w:rsid w:val="00291244"/>
    <w:rsid w:val="00292310"/>
    <w:rsid w:val="00293736"/>
    <w:rsid w:val="002947D7"/>
    <w:rsid w:val="002A0AD0"/>
    <w:rsid w:val="002A0D78"/>
    <w:rsid w:val="002B16F2"/>
    <w:rsid w:val="002B2EDE"/>
    <w:rsid w:val="002B396F"/>
    <w:rsid w:val="002B48F1"/>
    <w:rsid w:val="002B5D73"/>
    <w:rsid w:val="002B6915"/>
    <w:rsid w:val="002B7BB3"/>
    <w:rsid w:val="002C229F"/>
    <w:rsid w:val="002C319E"/>
    <w:rsid w:val="002C5864"/>
    <w:rsid w:val="002C730C"/>
    <w:rsid w:val="002C7E99"/>
    <w:rsid w:val="002D009A"/>
    <w:rsid w:val="002D0289"/>
    <w:rsid w:val="002D2858"/>
    <w:rsid w:val="002D6645"/>
    <w:rsid w:val="002D7D32"/>
    <w:rsid w:val="002E13C9"/>
    <w:rsid w:val="002E555B"/>
    <w:rsid w:val="002E5610"/>
    <w:rsid w:val="002E64D0"/>
    <w:rsid w:val="002F0606"/>
    <w:rsid w:val="002F116B"/>
    <w:rsid w:val="002F11BA"/>
    <w:rsid w:val="002F373F"/>
    <w:rsid w:val="002F384A"/>
    <w:rsid w:val="002F540B"/>
    <w:rsid w:val="003009CC"/>
    <w:rsid w:val="00303E2D"/>
    <w:rsid w:val="00303E93"/>
    <w:rsid w:val="003115D5"/>
    <w:rsid w:val="00312DFC"/>
    <w:rsid w:val="00313098"/>
    <w:rsid w:val="00315BB3"/>
    <w:rsid w:val="00317664"/>
    <w:rsid w:val="00317B76"/>
    <w:rsid w:val="00321111"/>
    <w:rsid w:val="00321773"/>
    <w:rsid w:val="00321A3E"/>
    <w:rsid w:val="00322162"/>
    <w:rsid w:val="003258BA"/>
    <w:rsid w:val="0033359C"/>
    <w:rsid w:val="00337888"/>
    <w:rsid w:val="00337DAD"/>
    <w:rsid w:val="003450B4"/>
    <w:rsid w:val="00345A48"/>
    <w:rsid w:val="00347711"/>
    <w:rsid w:val="00347CBE"/>
    <w:rsid w:val="003507FF"/>
    <w:rsid w:val="003531A5"/>
    <w:rsid w:val="0035328C"/>
    <w:rsid w:val="003535D8"/>
    <w:rsid w:val="00362E20"/>
    <w:rsid w:val="00373AA5"/>
    <w:rsid w:val="00374403"/>
    <w:rsid w:val="003758D6"/>
    <w:rsid w:val="00377149"/>
    <w:rsid w:val="003772F8"/>
    <w:rsid w:val="00384365"/>
    <w:rsid w:val="00385EC2"/>
    <w:rsid w:val="003864D6"/>
    <w:rsid w:val="00387CDD"/>
    <w:rsid w:val="0039169C"/>
    <w:rsid w:val="00394309"/>
    <w:rsid w:val="00395073"/>
    <w:rsid w:val="00395CC3"/>
    <w:rsid w:val="00396EBD"/>
    <w:rsid w:val="003A0A98"/>
    <w:rsid w:val="003A1F2C"/>
    <w:rsid w:val="003A5F0F"/>
    <w:rsid w:val="003B1E7F"/>
    <w:rsid w:val="003B4441"/>
    <w:rsid w:val="003B4749"/>
    <w:rsid w:val="003B69A0"/>
    <w:rsid w:val="003C50DC"/>
    <w:rsid w:val="003C6ECE"/>
    <w:rsid w:val="003D1632"/>
    <w:rsid w:val="003D26C8"/>
    <w:rsid w:val="003D2F29"/>
    <w:rsid w:val="003D3F09"/>
    <w:rsid w:val="003E069C"/>
    <w:rsid w:val="003E25B1"/>
    <w:rsid w:val="003E2CCC"/>
    <w:rsid w:val="003E3615"/>
    <w:rsid w:val="003E4118"/>
    <w:rsid w:val="003E7C12"/>
    <w:rsid w:val="003F0AC6"/>
    <w:rsid w:val="003F0B98"/>
    <w:rsid w:val="003F121A"/>
    <w:rsid w:val="003F12FC"/>
    <w:rsid w:val="00400890"/>
    <w:rsid w:val="00403471"/>
    <w:rsid w:val="004037D2"/>
    <w:rsid w:val="00404951"/>
    <w:rsid w:val="00405D08"/>
    <w:rsid w:val="00414C1D"/>
    <w:rsid w:val="00416F45"/>
    <w:rsid w:val="0042313D"/>
    <w:rsid w:val="00424E93"/>
    <w:rsid w:val="00425F22"/>
    <w:rsid w:val="00427C2E"/>
    <w:rsid w:val="00433D54"/>
    <w:rsid w:val="00436212"/>
    <w:rsid w:val="00437A5C"/>
    <w:rsid w:val="00442D68"/>
    <w:rsid w:val="004434A6"/>
    <w:rsid w:val="00445135"/>
    <w:rsid w:val="00445C9A"/>
    <w:rsid w:val="004511A5"/>
    <w:rsid w:val="00455258"/>
    <w:rsid w:val="00457D79"/>
    <w:rsid w:val="00460684"/>
    <w:rsid w:val="004611C9"/>
    <w:rsid w:val="0046180B"/>
    <w:rsid w:val="00463C8B"/>
    <w:rsid w:val="0046431A"/>
    <w:rsid w:val="004652FA"/>
    <w:rsid w:val="0047064B"/>
    <w:rsid w:val="00471949"/>
    <w:rsid w:val="00480275"/>
    <w:rsid w:val="00486690"/>
    <w:rsid w:val="00486D73"/>
    <w:rsid w:val="00487B79"/>
    <w:rsid w:val="00495A4A"/>
    <w:rsid w:val="00495AA2"/>
    <w:rsid w:val="004A12A6"/>
    <w:rsid w:val="004A13E3"/>
    <w:rsid w:val="004A54A9"/>
    <w:rsid w:val="004A5ACE"/>
    <w:rsid w:val="004A6160"/>
    <w:rsid w:val="004A6422"/>
    <w:rsid w:val="004A7CF5"/>
    <w:rsid w:val="004B17C0"/>
    <w:rsid w:val="004B4840"/>
    <w:rsid w:val="004B537A"/>
    <w:rsid w:val="004B721D"/>
    <w:rsid w:val="004C42A5"/>
    <w:rsid w:val="004C5FE6"/>
    <w:rsid w:val="004C6153"/>
    <w:rsid w:val="004C6288"/>
    <w:rsid w:val="004C6E60"/>
    <w:rsid w:val="004D2B0C"/>
    <w:rsid w:val="004D5426"/>
    <w:rsid w:val="004E1B33"/>
    <w:rsid w:val="004E6322"/>
    <w:rsid w:val="004F0819"/>
    <w:rsid w:val="004F1D35"/>
    <w:rsid w:val="004F3077"/>
    <w:rsid w:val="004F4585"/>
    <w:rsid w:val="0050108C"/>
    <w:rsid w:val="00504F98"/>
    <w:rsid w:val="005056DA"/>
    <w:rsid w:val="00506996"/>
    <w:rsid w:val="00513A11"/>
    <w:rsid w:val="00515F12"/>
    <w:rsid w:val="00521C51"/>
    <w:rsid w:val="00523337"/>
    <w:rsid w:val="00523460"/>
    <w:rsid w:val="00527443"/>
    <w:rsid w:val="00531412"/>
    <w:rsid w:val="00532015"/>
    <w:rsid w:val="00536FD5"/>
    <w:rsid w:val="00540DFC"/>
    <w:rsid w:val="00542C65"/>
    <w:rsid w:val="00543B3B"/>
    <w:rsid w:val="00543C3B"/>
    <w:rsid w:val="005450D0"/>
    <w:rsid w:val="005451AD"/>
    <w:rsid w:val="00550161"/>
    <w:rsid w:val="005523DF"/>
    <w:rsid w:val="00554146"/>
    <w:rsid w:val="00554907"/>
    <w:rsid w:val="00563366"/>
    <w:rsid w:val="005665C8"/>
    <w:rsid w:val="00574FDF"/>
    <w:rsid w:val="00582FA1"/>
    <w:rsid w:val="00584A03"/>
    <w:rsid w:val="00586CC1"/>
    <w:rsid w:val="00586D02"/>
    <w:rsid w:val="00592A49"/>
    <w:rsid w:val="005938E0"/>
    <w:rsid w:val="00594A32"/>
    <w:rsid w:val="005A3504"/>
    <w:rsid w:val="005A527C"/>
    <w:rsid w:val="005B0F09"/>
    <w:rsid w:val="005B3626"/>
    <w:rsid w:val="005B373F"/>
    <w:rsid w:val="005B4CEB"/>
    <w:rsid w:val="005B6DE1"/>
    <w:rsid w:val="005C0E1D"/>
    <w:rsid w:val="005C7553"/>
    <w:rsid w:val="005D0A4F"/>
    <w:rsid w:val="005D0B9A"/>
    <w:rsid w:val="005D4F32"/>
    <w:rsid w:val="005D72EB"/>
    <w:rsid w:val="005E105B"/>
    <w:rsid w:val="005E2D3A"/>
    <w:rsid w:val="005E4DBF"/>
    <w:rsid w:val="005E5FCB"/>
    <w:rsid w:val="005E6A9B"/>
    <w:rsid w:val="005F02C2"/>
    <w:rsid w:val="005F0513"/>
    <w:rsid w:val="005F7D3C"/>
    <w:rsid w:val="005F7D52"/>
    <w:rsid w:val="0060509B"/>
    <w:rsid w:val="006105DB"/>
    <w:rsid w:val="006115BE"/>
    <w:rsid w:val="00611ABF"/>
    <w:rsid w:val="0062064D"/>
    <w:rsid w:val="006229AE"/>
    <w:rsid w:val="00622D20"/>
    <w:rsid w:val="00623F8C"/>
    <w:rsid w:val="00625A1F"/>
    <w:rsid w:val="00626178"/>
    <w:rsid w:val="0062750E"/>
    <w:rsid w:val="00631F3A"/>
    <w:rsid w:val="00633D4F"/>
    <w:rsid w:val="00640EEA"/>
    <w:rsid w:val="006437D9"/>
    <w:rsid w:val="00645974"/>
    <w:rsid w:val="00651D9D"/>
    <w:rsid w:val="00651FAE"/>
    <w:rsid w:val="00652D7A"/>
    <w:rsid w:val="00653565"/>
    <w:rsid w:val="00655450"/>
    <w:rsid w:val="006557A9"/>
    <w:rsid w:val="0066125D"/>
    <w:rsid w:val="00662C0A"/>
    <w:rsid w:val="00663947"/>
    <w:rsid w:val="00664477"/>
    <w:rsid w:val="006662A6"/>
    <w:rsid w:val="00666AE5"/>
    <w:rsid w:val="00666FA2"/>
    <w:rsid w:val="006725C4"/>
    <w:rsid w:val="006761FC"/>
    <w:rsid w:val="00680308"/>
    <w:rsid w:val="00681397"/>
    <w:rsid w:val="00682313"/>
    <w:rsid w:val="0069203D"/>
    <w:rsid w:val="006954AC"/>
    <w:rsid w:val="006A0501"/>
    <w:rsid w:val="006A1242"/>
    <w:rsid w:val="006A4030"/>
    <w:rsid w:val="006A431C"/>
    <w:rsid w:val="006A6DC0"/>
    <w:rsid w:val="006A73D3"/>
    <w:rsid w:val="006B1524"/>
    <w:rsid w:val="006B1992"/>
    <w:rsid w:val="006B2FB4"/>
    <w:rsid w:val="006B3330"/>
    <w:rsid w:val="006B4102"/>
    <w:rsid w:val="006B47F3"/>
    <w:rsid w:val="006B59E0"/>
    <w:rsid w:val="006C36FD"/>
    <w:rsid w:val="006C38E8"/>
    <w:rsid w:val="006C6C24"/>
    <w:rsid w:val="006C729A"/>
    <w:rsid w:val="006D1F6B"/>
    <w:rsid w:val="006D465F"/>
    <w:rsid w:val="006D509D"/>
    <w:rsid w:val="006D5843"/>
    <w:rsid w:val="006D7A44"/>
    <w:rsid w:val="006D7C52"/>
    <w:rsid w:val="006E3E04"/>
    <w:rsid w:val="006E4AB0"/>
    <w:rsid w:val="006E5253"/>
    <w:rsid w:val="006E5477"/>
    <w:rsid w:val="006E582C"/>
    <w:rsid w:val="006E6B69"/>
    <w:rsid w:val="006F0695"/>
    <w:rsid w:val="006F2127"/>
    <w:rsid w:val="006F69E5"/>
    <w:rsid w:val="00705B93"/>
    <w:rsid w:val="00705E1B"/>
    <w:rsid w:val="007102A8"/>
    <w:rsid w:val="00710441"/>
    <w:rsid w:val="00715EBE"/>
    <w:rsid w:val="007231C1"/>
    <w:rsid w:val="00723744"/>
    <w:rsid w:val="007259BE"/>
    <w:rsid w:val="00731FCA"/>
    <w:rsid w:val="007323D1"/>
    <w:rsid w:val="00732426"/>
    <w:rsid w:val="007326A7"/>
    <w:rsid w:val="00735EF6"/>
    <w:rsid w:val="007361A3"/>
    <w:rsid w:val="00740088"/>
    <w:rsid w:val="00740338"/>
    <w:rsid w:val="00747EE7"/>
    <w:rsid w:val="007500A5"/>
    <w:rsid w:val="00751763"/>
    <w:rsid w:val="00751CA5"/>
    <w:rsid w:val="00753EBF"/>
    <w:rsid w:val="00754B7F"/>
    <w:rsid w:val="00755A6A"/>
    <w:rsid w:val="007560D6"/>
    <w:rsid w:val="00757525"/>
    <w:rsid w:val="00763D89"/>
    <w:rsid w:val="0076425C"/>
    <w:rsid w:val="007660B8"/>
    <w:rsid w:val="007672A0"/>
    <w:rsid w:val="00767527"/>
    <w:rsid w:val="00771197"/>
    <w:rsid w:val="0077509B"/>
    <w:rsid w:val="00775F98"/>
    <w:rsid w:val="00784F9C"/>
    <w:rsid w:val="00786E44"/>
    <w:rsid w:val="007875B5"/>
    <w:rsid w:val="00791DA6"/>
    <w:rsid w:val="00794877"/>
    <w:rsid w:val="007962DF"/>
    <w:rsid w:val="007A7471"/>
    <w:rsid w:val="007A7613"/>
    <w:rsid w:val="007B0D53"/>
    <w:rsid w:val="007B29E1"/>
    <w:rsid w:val="007B3DB9"/>
    <w:rsid w:val="007B66C3"/>
    <w:rsid w:val="007C3F1F"/>
    <w:rsid w:val="007C775C"/>
    <w:rsid w:val="007D7F85"/>
    <w:rsid w:val="007E2084"/>
    <w:rsid w:val="007E23DF"/>
    <w:rsid w:val="007E36F4"/>
    <w:rsid w:val="007E4461"/>
    <w:rsid w:val="007E49AF"/>
    <w:rsid w:val="007F47D6"/>
    <w:rsid w:val="007F6028"/>
    <w:rsid w:val="007F62DD"/>
    <w:rsid w:val="007F6640"/>
    <w:rsid w:val="00800E3C"/>
    <w:rsid w:val="008013FB"/>
    <w:rsid w:val="008029FA"/>
    <w:rsid w:val="0081243E"/>
    <w:rsid w:val="00813D91"/>
    <w:rsid w:val="00815501"/>
    <w:rsid w:val="0081735C"/>
    <w:rsid w:val="008178E6"/>
    <w:rsid w:val="00820560"/>
    <w:rsid w:val="008217C3"/>
    <w:rsid w:val="00824B35"/>
    <w:rsid w:val="00831159"/>
    <w:rsid w:val="00831853"/>
    <w:rsid w:val="00833CBB"/>
    <w:rsid w:val="00835916"/>
    <w:rsid w:val="008361DF"/>
    <w:rsid w:val="00836DC5"/>
    <w:rsid w:val="00837CAF"/>
    <w:rsid w:val="008423B7"/>
    <w:rsid w:val="00846F3D"/>
    <w:rsid w:val="00852B12"/>
    <w:rsid w:val="0085414D"/>
    <w:rsid w:val="008551F6"/>
    <w:rsid w:val="0086098F"/>
    <w:rsid w:val="0086183D"/>
    <w:rsid w:val="00862858"/>
    <w:rsid w:val="0086292D"/>
    <w:rsid w:val="00866703"/>
    <w:rsid w:val="00867261"/>
    <w:rsid w:val="00874D0F"/>
    <w:rsid w:val="00877F4C"/>
    <w:rsid w:val="00877FE9"/>
    <w:rsid w:val="00880135"/>
    <w:rsid w:val="00883DF2"/>
    <w:rsid w:val="00883FC3"/>
    <w:rsid w:val="00885B9B"/>
    <w:rsid w:val="00885CF6"/>
    <w:rsid w:val="00886370"/>
    <w:rsid w:val="008907EC"/>
    <w:rsid w:val="008919B3"/>
    <w:rsid w:val="008938FB"/>
    <w:rsid w:val="00894247"/>
    <w:rsid w:val="00895EB2"/>
    <w:rsid w:val="008A07D6"/>
    <w:rsid w:val="008A1BB9"/>
    <w:rsid w:val="008A22BF"/>
    <w:rsid w:val="008A3163"/>
    <w:rsid w:val="008A49A6"/>
    <w:rsid w:val="008A5D44"/>
    <w:rsid w:val="008A6F51"/>
    <w:rsid w:val="008B5CED"/>
    <w:rsid w:val="008C1480"/>
    <w:rsid w:val="008C317A"/>
    <w:rsid w:val="008D2C2F"/>
    <w:rsid w:val="008D2CD3"/>
    <w:rsid w:val="008D5030"/>
    <w:rsid w:val="008D5551"/>
    <w:rsid w:val="008D686D"/>
    <w:rsid w:val="008D7A0C"/>
    <w:rsid w:val="008E42DF"/>
    <w:rsid w:val="008E695B"/>
    <w:rsid w:val="008F1052"/>
    <w:rsid w:val="008F518A"/>
    <w:rsid w:val="008F5D5F"/>
    <w:rsid w:val="00900533"/>
    <w:rsid w:val="00901E82"/>
    <w:rsid w:val="009039B3"/>
    <w:rsid w:val="00903CDE"/>
    <w:rsid w:val="009047A5"/>
    <w:rsid w:val="00907CCB"/>
    <w:rsid w:val="00907D22"/>
    <w:rsid w:val="00907E10"/>
    <w:rsid w:val="0091351C"/>
    <w:rsid w:val="0091565A"/>
    <w:rsid w:val="00917375"/>
    <w:rsid w:val="0092177E"/>
    <w:rsid w:val="0092256B"/>
    <w:rsid w:val="00925DD6"/>
    <w:rsid w:val="009269F2"/>
    <w:rsid w:val="009346E2"/>
    <w:rsid w:val="0094190E"/>
    <w:rsid w:val="00942658"/>
    <w:rsid w:val="0094373F"/>
    <w:rsid w:val="00943EB6"/>
    <w:rsid w:val="009453CD"/>
    <w:rsid w:val="00945B18"/>
    <w:rsid w:val="00947D60"/>
    <w:rsid w:val="009513E3"/>
    <w:rsid w:val="0095186F"/>
    <w:rsid w:val="00952E04"/>
    <w:rsid w:val="00954A4A"/>
    <w:rsid w:val="00957FD4"/>
    <w:rsid w:val="00960559"/>
    <w:rsid w:val="00961F38"/>
    <w:rsid w:val="00962524"/>
    <w:rsid w:val="00970D39"/>
    <w:rsid w:val="009738B6"/>
    <w:rsid w:val="009746E8"/>
    <w:rsid w:val="00981EBB"/>
    <w:rsid w:val="009840BD"/>
    <w:rsid w:val="00984EBB"/>
    <w:rsid w:val="00985883"/>
    <w:rsid w:val="00985C95"/>
    <w:rsid w:val="009869B5"/>
    <w:rsid w:val="00987827"/>
    <w:rsid w:val="00987AEA"/>
    <w:rsid w:val="00993BC8"/>
    <w:rsid w:val="009946EC"/>
    <w:rsid w:val="009A1CC4"/>
    <w:rsid w:val="009A3295"/>
    <w:rsid w:val="009A6F08"/>
    <w:rsid w:val="009B60A0"/>
    <w:rsid w:val="009C5CBE"/>
    <w:rsid w:val="009C60CC"/>
    <w:rsid w:val="009C7339"/>
    <w:rsid w:val="009D2061"/>
    <w:rsid w:val="009D343D"/>
    <w:rsid w:val="009D610E"/>
    <w:rsid w:val="009E1B11"/>
    <w:rsid w:val="009E3207"/>
    <w:rsid w:val="009E36B3"/>
    <w:rsid w:val="009E3B5B"/>
    <w:rsid w:val="009E3B60"/>
    <w:rsid w:val="009E57B7"/>
    <w:rsid w:val="009E7532"/>
    <w:rsid w:val="009F2243"/>
    <w:rsid w:val="00A00D0B"/>
    <w:rsid w:val="00A01F1F"/>
    <w:rsid w:val="00A02A0B"/>
    <w:rsid w:val="00A04A79"/>
    <w:rsid w:val="00A05EF1"/>
    <w:rsid w:val="00A10169"/>
    <w:rsid w:val="00A11344"/>
    <w:rsid w:val="00A14FF2"/>
    <w:rsid w:val="00A168BC"/>
    <w:rsid w:val="00A2407C"/>
    <w:rsid w:val="00A24E79"/>
    <w:rsid w:val="00A25000"/>
    <w:rsid w:val="00A25682"/>
    <w:rsid w:val="00A25EB2"/>
    <w:rsid w:val="00A264AE"/>
    <w:rsid w:val="00A3202E"/>
    <w:rsid w:val="00A32911"/>
    <w:rsid w:val="00A36009"/>
    <w:rsid w:val="00A36C08"/>
    <w:rsid w:val="00A36C89"/>
    <w:rsid w:val="00A36E14"/>
    <w:rsid w:val="00A40270"/>
    <w:rsid w:val="00A43FBB"/>
    <w:rsid w:val="00A44605"/>
    <w:rsid w:val="00A46AEE"/>
    <w:rsid w:val="00A474B6"/>
    <w:rsid w:val="00A50DDA"/>
    <w:rsid w:val="00A5384E"/>
    <w:rsid w:val="00A568C8"/>
    <w:rsid w:val="00A61AFC"/>
    <w:rsid w:val="00A64CC4"/>
    <w:rsid w:val="00A66589"/>
    <w:rsid w:val="00A71A23"/>
    <w:rsid w:val="00A71E2A"/>
    <w:rsid w:val="00A733BE"/>
    <w:rsid w:val="00A775DE"/>
    <w:rsid w:val="00A825EA"/>
    <w:rsid w:val="00A83282"/>
    <w:rsid w:val="00A8471C"/>
    <w:rsid w:val="00A87DDA"/>
    <w:rsid w:val="00A90A91"/>
    <w:rsid w:val="00A95AE5"/>
    <w:rsid w:val="00AA272B"/>
    <w:rsid w:val="00AA5EB8"/>
    <w:rsid w:val="00AB07D6"/>
    <w:rsid w:val="00AB10D5"/>
    <w:rsid w:val="00AB38D2"/>
    <w:rsid w:val="00AB5B18"/>
    <w:rsid w:val="00AB66C1"/>
    <w:rsid w:val="00AB7954"/>
    <w:rsid w:val="00AC0B16"/>
    <w:rsid w:val="00AC36E4"/>
    <w:rsid w:val="00AC3B83"/>
    <w:rsid w:val="00AC73EB"/>
    <w:rsid w:val="00AD17E9"/>
    <w:rsid w:val="00AE0612"/>
    <w:rsid w:val="00AE1450"/>
    <w:rsid w:val="00AE1BB6"/>
    <w:rsid w:val="00AE23BE"/>
    <w:rsid w:val="00AE2AAD"/>
    <w:rsid w:val="00AE3D4D"/>
    <w:rsid w:val="00AE4A56"/>
    <w:rsid w:val="00AE6F8D"/>
    <w:rsid w:val="00AE7024"/>
    <w:rsid w:val="00AE7E30"/>
    <w:rsid w:val="00AF1B0F"/>
    <w:rsid w:val="00AF1ED2"/>
    <w:rsid w:val="00AF4093"/>
    <w:rsid w:val="00AF4328"/>
    <w:rsid w:val="00AF53AA"/>
    <w:rsid w:val="00AF58C2"/>
    <w:rsid w:val="00AF65ED"/>
    <w:rsid w:val="00B00FE7"/>
    <w:rsid w:val="00B0159F"/>
    <w:rsid w:val="00B0784B"/>
    <w:rsid w:val="00B108B3"/>
    <w:rsid w:val="00B112A5"/>
    <w:rsid w:val="00B118D8"/>
    <w:rsid w:val="00B152C7"/>
    <w:rsid w:val="00B16797"/>
    <w:rsid w:val="00B17DC7"/>
    <w:rsid w:val="00B20EB6"/>
    <w:rsid w:val="00B24FF2"/>
    <w:rsid w:val="00B3014D"/>
    <w:rsid w:val="00B30A3B"/>
    <w:rsid w:val="00B33AF3"/>
    <w:rsid w:val="00B35D8E"/>
    <w:rsid w:val="00B36538"/>
    <w:rsid w:val="00B41F14"/>
    <w:rsid w:val="00B461E8"/>
    <w:rsid w:val="00B54037"/>
    <w:rsid w:val="00B54DE3"/>
    <w:rsid w:val="00B649AA"/>
    <w:rsid w:val="00B655A3"/>
    <w:rsid w:val="00B67220"/>
    <w:rsid w:val="00B675B5"/>
    <w:rsid w:val="00B70357"/>
    <w:rsid w:val="00B70BF0"/>
    <w:rsid w:val="00B7117A"/>
    <w:rsid w:val="00B72EFD"/>
    <w:rsid w:val="00B76EAB"/>
    <w:rsid w:val="00B818FB"/>
    <w:rsid w:val="00B838EE"/>
    <w:rsid w:val="00B83C82"/>
    <w:rsid w:val="00B83FA1"/>
    <w:rsid w:val="00B904EE"/>
    <w:rsid w:val="00B968E2"/>
    <w:rsid w:val="00BA048E"/>
    <w:rsid w:val="00BA0BF6"/>
    <w:rsid w:val="00BA3A3A"/>
    <w:rsid w:val="00BA462F"/>
    <w:rsid w:val="00BA58A4"/>
    <w:rsid w:val="00BA67CC"/>
    <w:rsid w:val="00BB041A"/>
    <w:rsid w:val="00BB0667"/>
    <w:rsid w:val="00BB091C"/>
    <w:rsid w:val="00BB197E"/>
    <w:rsid w:val="00BB1BF3"/>
    <w:rsid w:val="00BB2CD0"/>
    <w:rsid w:val="00BB3559"/>
    <w:rsid w:val="00BB5484"/>
    <w:rsid w:val="00BB5B67"/>
    <w:rsid w:val="00BC0715"/>
    <w:rsid w:val="00BC1207"/>
    <w:rsid w:val="00BC29B1"/>
    <w:rsid w:val="00BD001A"/>
    <w:rsid w:val="00BD3907"/>
    <w:rsid w:val="00BE1C70"/>
    <w:rsid w:val="00BE42C8"/>
    <w:rsid w:val="00BE5B64"/>
    <w:rsid w:val="00BF2936"/>
    <w:rsid w:val="00BF337D"/>
    <w:rsid w:val="00BF6FF9"/>
    <w:rsid w:val="00C05CEF"/>
    <w:rsid w:val="00C06D92"/>
    <w:rsid w:val="00C076C2"/>
    <w:rsid w:val="00C10173"/>
    <w:rsid w:val="00C10315"/>
    <w:rsid w:val="00C11D03"/>
    <w:rsid w:val="00C150AD"/>
    <w:rsid w:val="00C1591C"/>
    <w:rsid w:val="00C22201"/>
    <w:rsid w:val="00C2553F"/>
    <w:rsid w:val="00C30FF8"/>
    <w:rsid w:val="00C334EC"/>
    <w:rsid w:val="00C347B2"/>
    <w:rsid w:val="00C34DBE"/>
    <w:rsid w:val="00C35E4F"/>
    <w:rsid w:val="00C36BDB"/>
    <w:rsid w:val="00C36C95"/>
    <w:rsid w:val="00C406C0"/>
    <w:rsid w:val="00C437CB"/>
    <w:rsid w:val="00C437E9"/>
    <w:rsid w:val="00C51E18"/>
    <w:rsid w:val="00C56B4C"/>
    <w:rsid w:val="00C57252"/>
    <w:rsid w:val="00C601E6"/>
    <w:rsid w:val="00C62B3A"/>
    <w:rsid w:val="00C62DAC"/>
    <w:rsid w:val="00C657FE"/>
    <w:rsid w:val="00C700B0"/>
    <w:rsid w:val="00C710F8"/>
    <w:rsid w:val="00C71797"/>
    <w:rsid w:val="00C763B3"/>
    <w:rsid w:val="00C77245"/>
    <w:rsid w:val="00C80D76"/>
    <w:rsid w:val="00C827BA"/>
    <w:rsid w:val="00C82EC5"/>
    <w:rsid w:val="00C85A0B"/>
    <w:rsid w:val="00C8652A"/>
    <w:rsid w:val="00C92F94"/>
    <w:rsid w:val="00CA0899"/>
    <w:rsid w:val="00CA15DF"/>
    <w:rsid w:val="00CA579C"/>
    <w:rsid w:val="00CB12E0"/>
    <w:rsid w:val="00CB1683"/>
    <w:rsid w:val="00CB529B"/>
    <w:rsid w:val="00CB70F8"/>
    <w:rsid w:val="00CC0645"/>
    <w:rsid w:val="00CC0C68"/>
    <w:rsid w:val="00CC49CA"/>
    <w:rsid w:val="00CC6923"/>
    <w:rsid w:val="00CC7156"/>
    <w:rsid w:val="00CD2750"/>
    <w:rsid w:val="00CE1175"/>
    <w:rsid w:val="00CE2232"/>
    <w:rsid w:val="00CE5EA8"/>
    <w:rsid w:val="00CF45AC"/>
    <w:rsid w:val="00D00129"/>
    <w:rsid w:val="00D01799"/>
    <w:rsid w:val="00D01E99"/>
    <w:rsid w:val="00D02D69"/>
    <w:rsid w:val="00D037A0"/>
    <w:rsid w:val="00D04410"/>
    <w:rsid w:val="00D0481B"/>
    <w:rsid w:val="00D05A57"/>
    <w:rsid w:val="00D07339"/>
    <w:rsid w:val="00D07ED8"/>
    <w:rsid w:val="00D101D6"/>
    <w:rsid w:val="00D13595"/>
    <w:rsid w:val="00D15561"/>
    <w:rsid w:val="00D15A59"/>
    <w:rsid w:val="00D2045B"/>
    <w:rsid w:val="00D21117"/>
    <w:rsid w:val="00D2474C"/>
    <w:rsid w:val="00D26009"/>
    <w:rsid w:val="00D3074B"/>
    <w:rsid w:val="00D30BE1"/>
    <w:rsid w:val="00D31345"/>
    <w:rsid w:val="00D36FCA"/>
    <w:rsid w:val="00D41F60"/>
    <w:rsid w:val="00D428B1"/>
    <w:rsid w:val="00D43B6E"/>
    <w:rsid w:val="00D44D47"/>
    <w:rsid w:val="00D45850"/>
    <w:rsid w:val="00D51035"/>
    <w:rsid w:val="00D51756"/>
    <w:rsid w:val="00D53BE8"/>
    <w:rsid w:val="00D55BCC"/>
    <w:rsid w:val="00D57FF7"/>
    <w:rsid w:val="00D61419"/>
    <w:rsid w:val="00D646BF"/>
    <w:rsid w:val="00D65176"/>
    <w:rsid w:val="00D726FA"/>
    <w:rsid w:val="00D73DDB"/>
    <w:rsid w:val="00D75685"/>
    <w:rsid w:val="00D76397"/>
    <w:rsid w:val="00D82977"/>
    <w:rsid w:val="00D8298F"/>
    <w:rsid w:val="00D8331D"/>
    <w:rsid w:val="00D8611A"/>
    <w:rsid w:val="00D87DDF"/>
    <w:rsid w:val="00D9266B"/>
    <w:rsid w:val="00DA2266"/>
    <w:rsid w:val="00DA557E"/>
    <w:rsid w:val="00DA5EE6"/>
    <w:rsid w:val="00DB0194"/>
    <w:rsid w:val="00DB0513"/>
    <w:rsid w:val="00DB404A"/>
    <w:rsid w:val="00DB529E"/>
    <w:rsid w:val="00DB5CDA"/>
    <w:rsid w:val="00DC516C"/>
    <w:rsid w:val="00DC55C9"/>
    <w:rsid w:val="00DC6B8C"/>
    <w:rsid w:val="00DD12FB"/>
    <w:rsid w:val="00DD4FB2"/>
    <w:rsid w:val="00DD5669"/>
    <w:rsid w:val="00DD79E1"/>
    <w:rsid w:val="00DE0095"/>
    <w:rsid w:val="00DE142E"/>
    <w:rsid w:val="00DE194E"/>
    <w:rsid w:val="00DE33E8"/>
    <w:rsid w:val="00DE715A"/>
    <w:rsid w:val="00DF0F2A"/>
    <w:rsid w:val="00DF7B13"/>
    <w:rsid w:val="00E02D93"/>
    <w:rsid w:val="00E05991"/>
    <w:rsid w:val="00E07517"/>
    <w:rsid w:val="00E11547"/>
    <w:rsid w:val="00E12DCE"/>
    <w:rsid w:val="00E14962"/>
    <w:rsid w:val="00E15730"/>
    <w:rsid w:val="00E206AB"/>
    <w:rsid w:val="00E20C4A"/>
    <w:rsid w:val="00E3012F"/>
    <w:rsid w:val="00E3147A"/>
    <w:rsid w:val="00E31741"/>
    <w:rsid w:val="00E323E0"/>
    <w:rsid w:val="00E32C60"/>
    <w:rsid w:val="00E3644C"/>
    <w:rsid w:val="00E4049E"/>
    <w:rsid w:val="00E40C29"/>
    <w:rsid w:val="00E4142A"/>
    <w:rsid w:val="00E41C4A"/>
    <w:rsid w:val="00E45446"/>
    <w:rsid w:val="00E500D3"/>
    <w:rsid w:val="00E54D85"/>
    <w:rsid w:val="00E556AE"/>
    <w:rsid w:val="00E568DC"/>
    <w:rsid w:val="00E575AB"/>
    <w:rsid w:val="00E57BB2"/>
    <w:rsid w:val="00E60568"/>
    <w:rsid w:val="00E63600"/>
    <w:rsid w:val="00E63D28"/>
    <w:rsid w:val="00E67018"/>
    <w:rsid w:val="00E745DF"/>
    <w:rsid w:val="00E757DC"/>
    <w:rsid w:val="00E76157"/>
    <w:rsid w:val="00E954DE"/>
    <w:rsid w:val="00EA032A"/>
    <w:rsid w:val="00EA246C"/>
    <w:rsid w:val="00EA2AD8"/>
    <w:rsid w:val="00EA3C27"/>
    <w:rsid w:val="00EA46F4"/>
    <w:rsid w:val="00EA5D78"/>
    <w:rsid w:val="00EA6D02"/>
    <w:rsid w:val="00EB0D2E"/>
    <w:rsid w:val="00EB2040"/>
    <w:rsid w:val="00EB3C92"/>
    <w:rsid w:val="00EB4D7B"/>
    <w:rsid w:val="00EB6C24"/>
    <w:rsid w:val="00EC40B6"/>
    <w:rsid w:val="00ED0CD8"/>
    <w:rsid w:val="00ED1C53"/>
    <w:rsid w:val="00ED3D54"/>
    <w:rsid w:val="00ED4A9D"/>
    <w:rsid w:val="00EE0893"/>
    <w:rsid w:val="00EE1D7A"/>
    <w:rsid w:val="00EE772C"/>
    <w:rsid w:val="00EF2184"/>
    <w:rsid w:val="00EF5FA0"/>
    <w:rsid w:val="00EF660D"/>
    <w:rsid w:val="00EF79EE"/>
    <w:rsid w:val="00F01553"/>
    <w:rsid w:val="00F01D75"/>
    <w:rsid w:val="00F028FD"/>
    <w:rsid w:val="00F0588F"/>
    <w:rsid w:val="00F073AB"/>
    <w:rsid w:val="00F10468"/>
    <w:rsid w:val="00F1179C"/>
    <w:rsid w:val="00F14216"/>
    <w:rsid w:val="00F2286C"/>
    <w:rsid w:val="00F32995"/>
    <w:rsid w:val="00F33175"/>
    <w:rsid w:val="00F368E3"/>
    <w:rsid w:val="00F36BAB"/>
    <w:rsid w:val="00F421A5"/>
    <w:rsid w:val="00F453BA"/>
    <w:rsid w:val="00F45FA3"/>
    <w:rsid w:val="00F46BA6"/>
    <w:rsid w:val="00F602BC"/>
    <w:rsid w:val="00F6495C"/>
    <w:rsid w:val="00F663CA"/>
    <w:rsid w:val="00F670F1"/>
    <w:rsid w:val="00F72FE1"/>
    <w:rsid w:val="00F73101"/>
    <w:rsid w:val="00F73164"/>
    <w:rsid w:val="00F83759"/>
    <w:rsid w:val="00F8379E"/>
    <w:rsid w:val="00F85679"/>
    <w:rsid w:val="00F87DB5"/>
    <w:rsid w:val="00F92963"/>
    <w:rsid w:val="00F936B0"/>
    <w:rsid w:val="00F939FB"/>
    <w:rsid w:val="00F94923"/>
    <w:rsid w:val="00F95BC9"/>
    <w:rsid w:val="00F97347"/>
    <w:rsid w:val="00F97681"/>
    <w:rsid w:val="00FA1C61"/>
    <w:rsid w:val="00FA1F4F"/>
    <w:rsid w:val="00FA2B3A"/>
    <w:rsid w:val="00FA5FD1"/>
    <w:rsid w:val="00FA6604"/>
    <w:rsid w:val="00FA6B83"/>
    <w:rsid w:val="00FA773B"/>
    <w:rsid w:val="00FB2107"/>
    <w:rsid w:val="00FB4678"/>
    <w:rsid w:val="00FB47F5"/>
    <w:rsid w:val="00FC09E3"/>
    <w:rsid w:val="00FC1433"/>
    <w:rsid w:val="00FC39D1"/>
    <w:rsid w:val="00FC4E72"/>
    <w:rsid w:val="00FC543B"/>
    <w:rsid w:val="00FC6B54"/>
    <w:rsid w:val="00FD1EC8"/>
    <w:rsid w:val="00FD2845"/>
    <w:rsid w:val="00FD31B1"/>
    <w:rsid w:val="00FD4273"/>
    <w:rsid w:val="00FD4606"/>
    <w:rsid w:val="00FD4E9F"/>
    <w:rsid w:val="00FD5F09"/>
    <w:rsid w:val="00FD6731"/>
    <w:rsid w:val="00FE0483"/>
    <w:rsid w:val="00FE35FD"/>
    <w:rsid w:val="00FE4076"/>
    <w:rsid w:val="00FE50F7"/>
    <w:rsid w:val="00FF0B10"/>
    <w:rsid w:val="00FF214D"/>
    <w:rsid w:val="00FF272D"/>
    <w:rsid w:val="00FF2863"/>
    <w:rsid w:val="00FF34C7"/>
    <w:rsid w:val="00FF6F5B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6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303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03A2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303A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9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9B3"/>
    <w:rPr>
      <w:rFonts w:eastAsiaTheme="minorEastAsia"/>
      <w:lang w:eastAsia="ru-RU"/>
    </w:rPr>
  </w:style>
  <w:style w:type="character" w:styleId="ab">
    <w:name w:val="endnote reference"/>
    <w:basedOn w:val="a0"/>
    <w:uiPriority w:val="99"/>
    <w:semiHidden/>
    <w:rsid w:val="00A733BE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7316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73164"/>
    <w:rPr>
      <w:rFonts w:eastAsiaTheme="minorEastAsia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07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86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303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303A2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0303A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39B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03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39B3"/>
    <w:rPr>
      <w:rFonts w:eastAsiaTheme="minorEastAsia"/>
      <w:lang w:eastAsia="ru-RU"/>
    </w:rPr>
  </w:style>
  <w:style w:type="character" w:styleId="ab">
    <w:name w:val="endnote reference"/>
    <w:basedOn w:val="a0"/>
    <w:uiPriority w:val="99"/>
    <w:semiHidden/>
    <w:rsid w:val="00A733BE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F7316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73164"/>
    <w:rPr>
      <w:rFonts w:eastAsiaTheme="minorEastAsia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07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554">
          <w:marLeft w:val="2640"/>
          <w:marRight w:val="0"/>
          <w:marTop w:val="0"/>
          <w:marBottom w:val="0"/>
          <w:divBdr>
            <w:top w:val="single" w:sz="6" w:space="15" w:color="A7D7F9"/>
            <w:left w:val="single" w:sz="6" w:space="18" w:color="A7D7F9"/>
            <w:bottom w:val="single" w:sz="6" w:space="18" w:color="A7D7F9"/>
            <w:right w:val="single" w:sz="2" w:space="18" w:color="A7D7F9"/>
          </w:divBdr>
          <w:divsChild>
            <w:div w:id="501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2A9B1"/>
                            <w:left w:val="single" w:sz="6" w:space="5" w:color="A2A9B1"/>
                            <w:bottom w:val="single" w:sz="6" w:space="5" w:color="A2A9B1"/>
                            <w:right w:val="single" w:sz="6" w:space="5" w:color="A2A9B1"/>
                          </w:divBdr>
                        </w:div>
                        <w:div w:id="2131588479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678040079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453913657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7966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800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29111199">
                                  <w:marLeft w:val="0"/>
                                  <w:marRight w:val="0"/>
                                  <w:marTop w:val="338"/>
                                  <w:marBottom w:val="3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43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5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7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9491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single" w:sz="6" w:space="0" w:color="C8CCD1"/>
                                <w:left w:val="single" w:sz="6" w:space="0" w:color="C8CCD1"/>
                                <w:bottom w:val="single" w:sz="6" w:space="0" w:color="C8CCD1"/>
                                <w:right w:val="single" w:sz="6" w:space="0" w:color="C8CCD1"/>
                              </w:divBdr>
                              <w:divsChild>
                                <w:div w:id="942223530">
                                  <w:marLeft w:val="0"/>
                                  <w:marRight w:val="0"/>
                                  <w:marTop w:val="623"/>
                                  <w:marBottom w:val="6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10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478415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210920295">
                          <w:marLeft w:val="0"/>
                          <w:marRight w:val="336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</w:div>
                          </w:divsChild>
                        </w:div>
                        <w:div w:id="1192762871">
                          <w:marLeft w:val="336"/>
                          <w:marRight w:val="0"/>
                          <w:marTop w:val="120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2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8CCD1"/>
                                <w:left w:val="single" w:sz="6" w:space="2" w:color="C8CCD1"/>
                                <w:bottom w:val="single" w:sz="6" w:space="2" w:color="C8CCD1"/>
                                <w:right w:val="single" w:sz="6" w:space="2" w:color="C8CCD1"/>
                              </w:divBdr>
                              <w:divsChild>
                                <w:div w:id="7739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55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55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2" w:color="auto"/>
                                            <w:left w:val="single" w:sz="6" w:space="5" w:color="C8C8C8"/>
                                            <w:bottom w:val="single" w:sz="6" w:space="0" w:color="C8C8C8"/>
                                            <w:right w:val="none" w:sz="0" w:space="0" w:color="auto"/>
                                          </w:divBdr>
                                          <w:divsChild>
                                            <w:div w:id="1121847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ED0EA"/>
                                                <w:left w:val="single" w:sz="6" w:space="0" w:color="AED0EA"/>
                                                <w:bottom w:val="single" w:sz="6" w:space="0" w:color="AED0EA"/>
                                                <w:right w:val="single" w:sz="6" w:space="0" w:color="AED0EA"/>
                                              </w:divBdr>
                                            </w:div>
                                            <w:div w:id="86181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195682">
                          <w:blockQuote w:val="1"/>
                          <w:marLeft w:val="843"/>
                          <w:marRight w:val="0"/>
                          <w:marTop w:val="168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8474">
                          <w:marLeft w:val="0"/>
                          <w:marRight w:val="0"/>
                          <w:marTop w:val="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0505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115969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0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44710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6" w:space="2" w:color="A2A9B1"/>
                            <w:left w:val="single" w:sz="6" w:space="2" w:color="A2A9B1"/>
                            <w:bottom w:val="single" w:sz="6" w:space="2" w:color="A2A9B1"/>
                            <w:right w:val="single" w:sz="6" w:space="2" w:color="A2A9B1"/>
                          </w:divBdr>
                          <w:divsChild>
                            <w:div w:id="252935903">
                              <w:marLeft w:val="1200"/>
                              <w:marRight w:val="12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4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0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56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48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093732">
                  <w:marLeft w:val="0"/>
                  <w:marRight w:val="0"/>
                  <w:marTop w:val="240"/>
                  <w:marBottom w:val="0"/>
                  <w:divBdr>
                    <w:top w:val="single" w:sz="6" w:space="4" w:color="A2A9B1"/>
                    <w:left w:val="single" w:sz="6" w:space="4" w:color="A2A9B1"/>
                    <w:bottom w:val="single" w:sz="6" w:space="4" w:color="A2A9B1"/>
                    <w:right w:val="single" w:sz="6" w:space="4" w:color="A2A9B1"/>
                  </w:divBdr>
                  <w:divsChild>
                    <w:div w:id="5078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7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30691">
                  <w:marLeft w:val="264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67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2319">
                      <w:marLeft w:val="12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4875">
                          <w:marLeft w:val="0"/>
                          <w:marRight w:val="0"/>
                          <w:marTop w:val="156"/>
                          <w:marBottom w:val="0"/>
                          <w:divBdr>
                            <w:top w:val="single" w:sz="6" w:space="0" w:color="A2A9B1"/>
                            <w:left w:val="single" w:sz="6" w:space="0" w:color="A2A9B1"/>
                            <w:bottom w:val="single" w:sz="6" w:space="0" w:color="A2A9B1"/>
                            <w:right w:val="single" w:sz="6" w:space="17" w:color="A2A9B1"/>
                          </w:divBdr>
                        </w:div>
                      </w:divsChild>
                    </w:div>
                  </w:divsChild>
                </w:div>
              </w:divsChild>
            </w:div>
            <w:div w:id="2113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3783">
                  <w:marLeft w:val="168"/>
                  <w:marRight w:val="144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0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44965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072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35836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20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077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614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3522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59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90805">
                  <w:marLeft w:val="168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935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2794229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35FA2-4661-4A7B-B2B2-259B62C2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12</Pages>
  <Words>2705</Words>
  <Characters>15421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19</cp:revision>
  <dcterms:created xsi:type="dcterms:W3CDTF">2018-02-16T20:09:00Z</dcterms:created>
  <dcterms:modified xsi:type="dcterms:W3CDTF">2018-03-04T19:33:00Z</dcterms:modified>
</cp:coreProperties>
</file>