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pct"/>
        <w:jc w:val="center"/>
        <w:tblCellSpacing w:w="15" w:type="dxa"/>
        <w:tblInd w:w="-10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4953ED" w:rsidRPr="004953ED" w:rsidTr="00BF389A">
        <w:trPr>
          <w:trHeight w:val="10260"/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4953ED" w:rsidRPr="004953ED" w:rsidRDefault="004953ED" w:rsidP="004953ED">
            <w:pPr>
              <w:spacing w:before="100" w:beforeAutospacing="1" w:after="100" w:afterAutospacing="1" w:line="240" w:lineRule="auto"/>
              <w:jc w:val="right"/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</w:pP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fldChar w:fldCharType="begin"/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 xml:space="preserve"> 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HYPERLINK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 xml:space="preserve"> "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http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://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www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.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chem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.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msu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.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ru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/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rus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/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theses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/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welcome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>.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instrText>html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  <w:instrText xml:space="preserve">" </w:instrTex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fldChar w:fldCharType="separate"/>
            </w:r>
            <w:r w:rsidRPr="004953ED">
              <w:rPr>
                <w:rFonts w:ascii="Arial CYR" w:eastAsia="Times New Roman" w:hAnsi="Arial CYR" w:cs="Arial CYR"/>
                <w:color w:val="0000FF"/>
                <w:sz w:val="20"/>
                <w:u w:val="single"/>
                <w:lang w:val="ru-RU"/>
              </w:rPr>
              <w:t>Авторефераты диссертаций и объявления о защите</w:t>
            </w:r>
            <w:r w:rsidRPr="004953ED">
              <w:rPr>
                <w:rFonts w:ascii="Arial CYR" w:eastAsia="Times New Roman" w:hAnsi="Arial CYR" w:cs="Arial CYR"/>
                <w:color w:val="4C3C28"/>
                <w:sz w:val="20"/>
                <w:szCs w:val="20"/>
              </w:rPr>
              <w:fldChar w:fldCharType="end"/>
            </w:r>
          </w:p>
          <w:p w:rsidR="004953ED" w:rsidRPr="004953ED" w:rsidRDefault="004953ED" w:rsidP="004953E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</w:pPr>
            <w:proofErr w:type="spellStart"/>
            <w:r w:rsidRPr="004953ED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  <w:t>Предварительное</w:t>
            </w:r>
            <w:proofErr w:type="spellEnd"/>
            <w:r w:rsidRPr="004953ED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  <w:t xml:space="preserve"> </w:t>
            </w:r>
            <w:proofErr w:type="spellStart"/>
            <w:r w:rsidRPr="004953ED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  <w:t>рассмотрение</w:t>
            </w:r>
            <w:proofErr w:type="spellEnd"/>
            <w:r w:rsidRPr="004953ED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  <w:t xml:space="preserve"> </w:t>
            </w:r>
            <w:proofErr w:type="spellStart"/>
            <w:r w:rsidRPr="004953ED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</w:rPr>
              <w:t>диссертации</w:t>
            </w:r>
            <w:proofErr w:type="spellEnd"/>
          </w:p>
          <w:tbl>
            <w:tblPr>
              <w:tblW w:w="3494" w:type="pct"/>
              <w:jc w:val="center"/>
              <w:tblCellSpacing w:w="0" w:type="dxa"/>
              <w:tblInd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0"/>
              <w:gridCol w:w="2754"/>
              <w:gridCol w:w="4370"/>
            </w:tblGrid>
            <w:tr w:rsidR="004953ED" w:rsidRPr="004953ED" w:rsidTr="004953ED">
              <w:trPr>
                <w:trHeight w:val="1640"/>
                <w:tblCellSpacing w:w="0" w:type="dxa"/>
                <w:jc w:val="center"/>
              </w:trPr>
              <w:tc>
                <w:tcPr>
                  <w:tcW w:w="2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диссертационного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</w:t>
                  </w:r>
                  <w:proofErr w:type="spellEnd"/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 xml:space="preserve"> 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HYPERLINK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http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://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www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.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chem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.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msu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.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ru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/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rus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/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dean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/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sovet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>.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html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instrText xml:space="preserve">" </w:instrTex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4953ED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Диссертационный совет Д 501.001.59 по защите докторских и кандидатских диссертаций по химическим наукам при МГУ имени М. В. Ломоносова</w: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4953ED" w:rsidRPr="004953ED" w:rsidTr="004953ED">
              <w:trPr>
                <w:trHeight w:val="5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Соискатель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(ФИО)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Смирнова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Дарья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Васильевна</w:t>
                  </w:r>
                  <w:proofErr w:type="spellEnd"/>
                </w:p>
              </w:tc>
            </w:tr>
            <w:tr w:rsidR="004953ED" w:rsidRPr="004953ED" w:rsidTr="004953ED">
              <w:trPr>
                <w:trHeight w:val="16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диссертации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Гибридные белки и конъюгаты на основе люциферазы светляков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Luciola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mingrelica</w:t>
                  </w:r>
                  <w:proofErr w:type="spellEnd"/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их биоаналитическое применение</w:t>
                  </w:r>
                </w:p>
              </w:tc>
            </w:tr>
            <w:tr w:rsidR="004953ED" w:rsidRPr="004953ED" w:rsidTr="004953ED">
              <w:trPr>
                <w:trHeight w:val="16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Шифр специальности и отрасли науки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03.01.04 – биохимия, химические науки;</w: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  <w:t>03.01.06 – биотехнология (в том числе бионанотехнология), химические науки</w:t>
                  </w:r>
                </w:p>
              </w:tc>
            </w:tr>
            <w:tr w:rsidR="004953ED" w:rsidRPr="004953ED" w:rsidTr="004953ED">
              <w:trPr>
                <w:trHeight w:val="25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3ED" w:rsidRPr="004953ED" w:rsidRDefault="004953ED" w:rsidP="00495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4" w:tgtFrame="_blank" w:history="1">
                    <w:r w:rsidRPr="004953E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Полный текст диссертации</w:t>
                    </w:r>
                  </w:hyperlink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Адрес публикации</w: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http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://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www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chem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msu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/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rus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/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theses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/2015/2015-03-31-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smirnova</w:t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/</w:t>
                  </w:r>
                </w:p>
                <w:p w:rsidR="004953ED" w:rsidRPr="004953ED" w:rsidRDefault="004953ED" w:rsidP="004953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Дата публикации текста диссертации на сайте Химфака МГУ</w:t>
                  </w:r>
                  <w:r w:rsidRPr="0049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49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31 марта 2015 года</w:t>
                  </w:r>
                </w:p>
              </w:tc>
            </w:tr>
          </w:tbl>
          <w:p w:rsidR="004953ED" w:rsidRPr="004953ED" w:rsidRDefault="004953ED" w:rsidP="00495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4C3C28"/>
                <w:sz w:val="20"/>
                <w:szCs w:val="20"/>
                <w:lang w:val="ru-RU"/>
              </w:rPr>
            </w:pPr>
          </w:p>
        </w:tc>
      </w:tr>
    </w:tbl>
    <w:p w:rsidR="004953ED" w:rsidRPr="004953ED" w:rsidRDefault="004953ED" w:rsidP="004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65pt;height:1.5pt" o:hrpct="0" o:hralign="center" o:hrstd="t" o:hr="t" fillcolor="#aca899" stroked="f"/>
        </w:pict>
      </w:r>
    </w:p>
    <w:p w:rsidR="0082149A" w:rsidRDefault="00BF389A"/>
    <w:sectPr w:rsidR="0082149A" w:rsidSect="007A44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953ED"/>
    <w:rsid w:val="004953ED"/>
    <w:rsid w:val="00604D70"/>
    <w:rsid w:val="007A44B2"/>
    <w:rsid w:val="00BF389A"/>
    <w:rsid w:val="00F5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B2"/>
  </w:style>
  <w:style w:type="paragraph" w:styleId="Heading2">
    <w:name w:val="heading 2"/>
    <w:basedOn w:val="Normal"/>
    <w:link w:val="Heading2Char"/>
    <w:uiPriority w:val="9"/>
    <w:qFormat/>
    <w:rsid w:val="0049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.msu.ru/rus/theses/2015/2015-03-31-smirnova/full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2015-03-31T18:28:00Z</dcterms:created>
  <dcterms:modified xsi:type="dcterms:W3CDTF">2015-03-31T18:29:00Z</dcterms:modified>
</cp:coreProperties>
</file>